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FF" w:rsidRDefault="00BF4CFF"/>
    <w:p w:rsidR="00BF4CFF" w:rsidRDefault="00BF4CFF"/>
    <w:p w:rsidR="00BF4CFF" w:rsidRDefault="001C3EF8">
      <w:pPr>
        <w:spacing w:before="960"/>
        <w:jc w:val="center"/>
        <w:rPr>
          <w:b/>
          <w:bCs/>
          <w:sz w:val="32"/>
          <w:szCs w:val="32"/>
        </w:rPr>
      </w:pPr>
      <w:r>
        <w:rPr>
          <w:b/>
          <w:bCs/>
          <w:sz w:val="32"/>
          <w:szCs w:val="32"/>
        </w:rPr>
        <w:t>О Т Ч Е Т  Э М И Т Е Н Т А</w:t>
      </w:r>
      <w:r>
        <w:rPr>
          <w:b/>
          <w:bCs/>
          <w:sz w:val="32"/>
          <w:szCs w:val="32"/>
        </w:rPr>
        <w:br/>
        <w:t>(Е Ж Е К В А Р Т А Л Ь Н Ы Й  О Т Ч Е Т)</w:t>
      </w:r>
    </w:p>
    <w:p w:rsidR="00BF4CFF" w:rsidRDefault="001C3EF8">
      <w:pPr>
        <w:spacing w:before="600"/>
        <w:jc w:val="center"/>
        <w:rPr>
          <w:b/>
          <w:bCs/>
          <w:i/>
          <w:iCs/>
          <w:sz w:val="32"/>
          <w:szCs w:val="32"/>
        </w:rPr>
      </w:pPr>
      <w:r>
        <w:rPr>
          <w:b/>
          <w:bCs/>
          <w:i/>
          <w:iCs/>
          <w:sz w:val="32"/>
          <w:szCs w:val="32"/>
        </w:rPr>
        <w:t>Общество с ограниченной ответственностью «ДелоПортс»</w:t>
      </w:r>
    </w:p>
    <w:p w:rsidR="00BF4CFF" w:rsidRDefault="001C3EF8">
      <w:pPr>
        <w:spacing w:before="120"/>
        <w:jc w:val="center"/>
        <w:rPr>
          <w:b/>
          <w:bCs/>
          <w:i/>
          <w:iCs/>
          <w:sz w:val="28"/>
          <w:szCs w:val="28"/>
        </w:rPr>
      </w:pPr>
      <w:r>
        <w:rPr>
          <w:b/>
          <w:bCs/>
          <w:i/>
          <w:iCs/>
          <w:sz w:val="28"/>
          <w:szCs w:val="28"/>
        </w:rPr>
        <w:t>Код эмитента: 36485-R</w:t>
      </w:r>
    </w:p>
    <w:p w:rsidR="00BF4CFF" w:rsidRDefault="001C3EF8">
      <w:pPr>
        <w:spacing w:before="360"/>
        <w:jc w:val="center"/>
        <w:rPr>
          <w:b/>
          <w:bCs/>
          <w:sz w:val="32"/>
          <w:szCs w:val="32"/>
        </w:rPr>
      </w:pPr>
      <w:r>
        <w:rPr>
          <w:b/>
          <w:bCs/>
          <w:sz w:val="32"/>
          <w:szCs w:val="32"/>
        </w:rPr>
        <w:t>за 1 квартал 2020 г.</w:t>
      </w:r>
    </w:p>
    <w:p w:rsidR="00BF4CFF" w:rsidRDefault="001C3EF8">
      <w:pPr>
        <w:spacing w:before="840"/>
        <w:rPr>
          <w:sz w:val="24"/>
          <w:szCs w:val="24"/>
        </w:rPr>
      </w:pPr>
      <w:r>
        <w:rPr>
          <w:sz w:val="24"/>
          <w:szCs w:val="24"/>
        </w:rPr>
        <w:t>Адрес эмитента:</w:t>
      </w:r>
      <w:r>
        <w:rPr>
          <w:b/>
          <w:bCs/>
          <w:sz w:val="24"/>
          <w:szCs w:val="24"/>
        </w:rPr>
        <w:t xml:space="preserve"> 353902 Российская Федерация, Краснодарский край, город Новороссийск, Сухумское шоссе, дом 21, 3 этаж, помещение 1</w:t>
      </w:r>
    </w:p>
    <w:p w:rsidR="00BF4CFF" w:rsidRDefault="001C3EF8">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BF4CFF" w:rsidRDefault="00BF4CFF"/>
    <w:tbl>
      <w:tblPr>
        <w:tblW w:w="0" w:type="auto"/>
        <w:tblLayout w:type="fixed"/>
        <w:tblCellMar>
          <w:left w:w="72" w:type="dxa"/>
          <w:right w:w="72" w:type="dxa"/>
        </w:tblCellMar>
        <w:tblLook w:val="0000"/>
      </w:tblPr>
      <w:tblGrid>
        <w:gridCol w:w="5572"/>
        <w:gridCol w:w="3680"/>
      </w:tblGrid>
      <w:tr w:rsidR="00BF4CFF">
        <w:tc>
          <w:tcPr>
            <w:tcW w:w="5572" w:type="dxa"/>
            <w:tcBorders>
              <w:top w:val="single" w:sz="6" w:space="0" w:color="auto"/>
              <w:left w:val="single" w:sz="6" w:space="0" w:color="auto"/>
              <w:bottom w:val="nil"/>
              <w:right w:val="nil"/>
            </w:tcBorders>
          </w:tcPr>
          <w:p w:rsidR="00BF4CFF" w:rsidRDefault="00BF4CFF">
            <w:pPr>
              <w:spacing w:before="120"/>
            </w:pPr>
          </w:p>
          <w:p w:rsidR="00BF4CFF" w:rsidRDefault="001C3EF8">
            <w:pPr>
              <w:spacing w:before="200"/>
            </w:pPr>
            <w:r>
              <w:t>Генеральный директор</w:t>
            </w:r>
          </w:p>
          <w:p w:rsidR="00BF4CFF" w:rsidRDefault="001C3EF8">
            <w:r>
              <w:t>Дата: 15 мая 2020 г.</w:t>
            </w:r>
          </w:p>
        </w:tc>
        <w:tc>
          <w:tcPr>
            <w:tcW w:w="3680" w:type="dxa"/>
            <w:tcBorders>
              <w:top w:val="single" w:sz="6" w:space="0" w:color="auto"/>
              <w:left w:val="nil"/>
              <w:bottom w:val="nil"/>
              <w:right w:val="single" w:sz="6" w:space="0" w:color="auto"/>
            </w:tcBorders>
          </w:tcPr>
          <w:p w:rsidR="00BF4CFF" w:rsidRDefault="00BF4CFF"/>
          <w:p w:rsidR="00BF4CFF" w:rsidRDefault="001C3EF8">
            <w:pPr>
              <w:spacing w:before="200" w:after="200"/>
            </w:pPr>
            <w:r>
              <w:t>____________ И.А. Яковенко</w:t>
            </w:r>
            <w:r>
              <w:br/>
              <w:t xml:space="preserve">    подпись</w:t>
            </w:r>
          </w:p>
        </w:tc>
      </w:tr>
      <w:tr w:rsidR="00BF4CFF">
        <w:tc>
          <w:tcPr>
            <w:tcW w:w="5572" w:type="dxa"/>
            <w:tcBorders>
              <w:top w:val="nil"/>
              <w:left w:val="single" w:sz="6" w:space="0" w:color="auto"/>
              <w:bottom w:val="single" w:sz="6" w:space="0" w:color="auto"/>
              <w:right w:val="nil"/>
            </w:tcBorders>
          </w:tcPr>
          <w:p w:rsidR="00BF4CFF" w:rsidRDefault="00BF4CFF">
            <w:pPr>
              <w:spacing w:before="120"/>
            </w:pPr>
          </w:p>
          <w:p w:rsidR="00BF4CFF" w:rsidRDefault="001C3EF8">
            <w:pPr>
              <w:spacing w:before="200"/>
            </w:pPr>
            <w:r>
              <w:t>Главный бухгалтер</w:t>
            </w:r>
          </w:p>
          <w:p w:rsidR="00BF4CFF" w:rsidRDefault="001C3EF8">
            <w:r>
              <w:t>Дата: 15 мая 2020 г.</w:t>
            </w:r>
          </w:p>
        </w:tc>
        <w:tc>
          <w:tcPr>
            <w:tcW w:w="3680" w:type="dxa"/>
            <w:tcBorders>
              <w:top w:val="nil"/>
              <w:left w:val="nil"/>
              <w:bottom w:val="single" w:sz="6" w:space="0" w:color="auto"/>
              <w:right w:val="single" w:sz="6" w:space="0" w:color="auto"/>
            </w:tcBorders>
          </w:tcPr>
          <w:p w:rsidR="00BF4CFF" w:rsidRDefault="00BF4CFF"/>
          <w:p w:rsidR="00BF4CFF" w:rsidRDefault="001C3EF8">
            <w:pPr>
              <w:spacing w:before="200" w:after="200"/>
            </w:pPr>
            <w:r>
              <w:t>____________ Н.А. Землякова</w:t>
            </w:r>
            <w:r>
              <w:br/>
              <w:t xml:space="preserve">    подпись</w:t>
            </w:r>
            <w:r>
              <w:br/>
              <w:t xml:space="preserve">      М.П.</w:t>
            </w:r>
          </w:p>
        </w:tc>
      </w:tr>
    </w:tbl>
    <w:p w:rsidR="00BF4CFF" w:rsidRDefault="00BF4CFF"/>
    <w:p w:rsidR="00BF4CFF" w:rsidRDefault="00BF4CFF"/>
    <w:tbl>
      <w:tblPr>
        <w:tblW w:w="0" w:type="auto"/>
        <w:tblLayout w:type="fixed"/>
        <w:tblCellMar>
          <w:left w:w="72" w:type="dxa"/>
          <w:right w:w="72" w:type="dxa"/>
        </w:tblCellMar>
        <w:tblLook w:val="0000"/>
      </w:tblPr>
      <w:tblGrid>
        <w:gridCol w:w="9252"/>
        <w:gridCol w:w="360"/>
      </w:tblGrid>
      <w:tr w:rsidR="00BF4CFF">
        <w:tc>
          <w:tcPr>
            <w:tcW w:w="9252" w:type="dxa"/>
            <w:tcBorders>
              <w:top w:val="single" w:sz="6" w:space="0" w:color="auto"/>
              <w:left w:val="single" w:sz="6" w:space="0" w:color="auto"/>
              <w:bottom w:val="single" w:sz="6" w:space="0" w:color="auto"/>
              <w:right w:val="single" w:sz="6" w:space="0" w:color="auto"/>
            </w:tcBorders>
          </w:tcPr>
          <w:p w:rsidR="00BF4CFF" w:rsidRDefault="001C3EF8">
            <w:pPr>
              <w:spacing w:before="40"/>
            </w:pPr>
            <w:r>
              <w:t>Контактное лицо:</w:t>
            </w:r>
            <w:r>
              <w:rPr>
                <w:b/>
                <w:bCs/>
              </w:rPr>
              <w:t xml:space="preserve"> Яковенко Игорь Александрович, Генеральный директор</w:t>
            </w:r>
          </w:p>
          <w:p w:rsidR="00BF4CFF" w:rsidRDefault="001C3EF8">
            <w:pPr>
              <w:spacing w:before="40"/>
            </w:pPr>
            <w:r>
              <w:t>Телефон:</w:t>
            </w:r>
            <w:r>
              <w:rPr>
                <w:b/>
                <w:bCs/>
              </w:rPr>
              <w:t xml:space="preserve"> +7 (8617) 300 821</w:t>
            </w:r>
          </w:p>
          <w:p w:rsidR="00BF4CFF" w:rsidRDefault="001C3EF8">
            <w:pPr>
              <w:spacing w:before="40"/>
            </w:pPr>
            <w:r>
              <w:t>Факс:</w:t>
            </w:r>
            <w:r>
              <w:rPr>
                <w:b/>
                <w:bCs/>
              </w:rPr>
              <w:t xml:space="preserve"> +7 (8617) 300 821</w:t>
            </w:r>
          </w:p>
          <w:p w:rsidR="00BF4CFF" w:rsidRDefault="001C3EF8">
            <w:pPr>
              <w:spacing w:before="40"/>
            </w:pPr>
            <w:r>
              <w:t>Адрес электронной почты:</w:t>
            </w:r>
            <w:r>
              <w:rPr>
                <w:b/>
                <w:bCs/>
              </w:rPr>
              <w:t xml:space="preserve"> post@delo-group.ru</w:t>
            </w:r>
          </w:p>
          <w:p w:rsidR="00BF4CFF" w:rsidRDefault="001C3EF8">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www.e-disclosure.ru/portal/company.aspx?id=35359 и http://www.deloports.ru/pages/investors/information/</w:t>
            </w:r>
          </w:p>
        </w:tc>
        <w:tc>
          <w:tcPr>
            <w:tcW w:w="360" w:type="dxa"/>
          </w:tcPr>
          <w:p w:rsidR="00BF4CFF" w:rsidRDefault="00BF4CFF">
            <w:pPr>
              <w:spacing w:before="40"/>
            </w:pPr>
          </w:p>
        </w:tc>
      </w:tr>
    </w:tbl>
    <w:p w:rsidR="00BF4CFF" w:rsidRDefault="001C3EF8">
      <w:pPr>
        <w:pStyle w:val="1"/>
      </w:pPr>
      <w:r>
        <w:br w:type="page"/>
      </w:r>
      <w:bookmarkStart w:id="0" w:name="_Toc40370786"/>
      <w:r>
        <w:lastRenderedPageBreak/>
        <w:t>Оглавление</w:t>
      </w:r>
      <w:bookmarkEnd w:id="0"/>
    </w:p>
    <w:p w:rsidR="00011025" w:rsidRDefault="00B23408">
      <w:pPr>
        <w:pStyle w:val="12"/>
        <w:tabs>
          <w:tab w:val="right" w:leader="dot" w:pos="9061"/>
        </w:tabs>
        <w:rPr>
          <w:noProof/>
        </w:rPr>
      </w:pPr>
      <w:r w:rsidRPr="00B23408">
        <w:fldChar w:fldCharType="begin"/>
      </w:r>
      <w:r w:rsidR="001C3EF8">
        <w:instrText>TOC</w:instrText>
      </w:r>
      <w:r w:rsidRPr="00B23408">
        <w:fldChar w:fldCharType="separate"/>
      </w:r>
      <w:r w:rsidR="00011025">
        <w:rPr>
          <w:noProof/>
        </w:rPr>
        <w:t>Оглавление</w:t>
      </w:r>
      <w:r w:rsidR="00011025">
        <w:rPr>
          <w:noProof/>
        </w:rPr>
        <w:tab/>
      </w:r>
      <w:r>
        <w:rPr>
          <w:noProof/>
        </w:rPr>
        <w:fldChar w:fldCharType="begin"/>
      </w:r>
      <w:r w:rsidR="00011025">
        <w:rPr>
          <w:noProof/>
        </w:rPr>
        <w:instrText xml:space="preserve"> PAGEREF _Toc40370786 \h </w:instrText>
      </w:r>
      <w:r>
        <w:rPr>
          <w:noProof/>
        </w:rPr>
      </w:r>
      <w:r>
        <w:rPr>
          <w:noProof/>
        </w:rPr>
        <w:fldChar w:fldCharType="separate"/>
      </w:r>
      <w:r w:rsidR="00A31267">
        <w:rPr>
          <w:noProof/>
        </w:rPr>
        <w:t>2</w:t>
      </w:r>
      <w:r>
        <w:rPr>
          <w:noProof/>
        </w:rPr>
        <w:fldChar w:fldCharType="end"/>
      </w:r>
    </w:p>
    <w:p w:rsidR="00011025" w:rsidRDefault="00011025">
      <w:pPr>
        <w:pStyle w:val="12"/>
        <w:tabs>
          <w:tab w:val="right" w:leader="dot" w:pos="9061"/>
        </w:tabs>
        <w:rPr>
          <w:noProof/>
        </w:rPr>
      </w:pPr>
      <w:r>
        <w:rPr>
          <w:noProof/>
        </w:rPr>
        <w:t>Введение</w:t>
      </w:r>
      <w:r>
        <w:rPr>
          <w:noProof/>
        </w:rPr>
        <w:tab/>
      </w:r>
      <w:r w:rsidR="00B23408">
        <w:rPr>
          <w:noProof/>
        </w:rPr>
        <w:fldChar w:fldCharType="begin"/>
      </w:r>
      <w:r>
        <w:rPr>
          <w:noProof/>
        </w:rPr>
        <w:instrText xml:space="preserve"> PAGEREF _Toc40370787 \h </w:instrText>
      </w:r>
      <w:r w:rsidR="00B23408">
        <w:rPr>
          <w:noProof/>
        </w:rPr>
      </w:r>
      <w:r w:rsidR="00B23408">
        <w:rPr>
          <w:noProof/>
        </w:rPr>
        <w:fldChar w:fldCharType="separate"/>
      </w:r>
      <w:r w:rsidR="00A31267">
        <w:rPr>
          <w:noProof/>
        </w:rPr>
        <w:t>6</w:t>
      </w:r>
      <w:r w:rsidR="00B23408">
        <w:rPr>
          <w:noProof/>
        </w:rPr>
        <w:fldChar w:fldCharType="end"/>
      </w:r>
    </w:p>
    <w:p w:rsidR="00011025" w:rsidRDefault="00011025">
      <w:pPr>
        <w:pStyle w:val="12"/>
        <w:tabs>
          <w:tab w:val="right" w:leader="dot" w:pos="9061"/>
        </w:tabs>
        <w:rPr>
          <w:noProof/>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r>
        <w:rPr>
          <w:noProof/>
        </w:rPr>
        <w:tab/>
      </w:r>
      <w:r w:rsidR="00B23408">
        <w:rPr>
          <w:noProof/>
        </w:rPr>
        <w:fldChar w:fldCharType="begin"/>
      </w:r>
      <w:r>
        <w:rPr>
          <w:noProof/>
        </w:rPr>
        <w:instrText xml:space="preserve"> PAGEREF _Toc40370788 \h </w:instrText>
      </w:r>
      <w:r w:rsidR="00B23408">
        <w:rPr>
          <w:noProof/>
        </w:rPr>
      </w:r>
      <w:r w:rsidR="00B23408">
        <w:rPr>
          <w:noProof/>
        </w:rPr>
        <w:fldChar w:fldCharType="separate"/>
      </w:r>
      <w:r w:rsidR="00A31267">
        <w:rPr>
          <w:noProof/>
        </w:rPr>
        <w:t>7</w:t>
      </w:r>
      <w:r w:rsidR="00B23408">
        <w:rPr>
          <w:noProof/>
        </w:rPr>
        <w:fldChar w:fldCharType="end"/>
      </w:r>
    </w:p>
    <w:p w:rsidR="00011025" w:rsidRDefault="00011025">
      <w:pPr>
        <w:pStyle w:val="21"/>
        <w:tabs>
          <w:tab w:val="right" w:leader="dot" w:pos="9061"/>
        </w:tabs>
        <w:rPr>
          <w:noProof/>
        </w:rPr>
      </w:pPr>
      <w:r>
        <w:rPr>
          <w:noProof/>
        </w:rPr>
        <w:t>1.1. Сведения о банковских счетах эмитента</w:t>
      </w:r>
      <w:r>
        <w:rPr>
          <w:noProof/>
        </w:rPr>
        <w:tab/>
      </w:r>
      <w:r w:rsidR="00B23408">
        <w:rPr>
          <w:noProof/>
        </w:rPr>
        <w:fldChar w:fldCharType="begin"/>
      </w:r>
      <w:r>
        <w:rPr>
          <w:noProof/>
        </w:rPr>
        <w:instrText xml:space="preserve"> PAGEREF _Toc40370789 \h </w:instrText>
      </w:r>
      <w:r w:rsidR="00B23408">
        <w:rPr>
          <w:noProof/>
        </w:rPr>
      </w:r>
      <w:r w:rsidR="00B23408">
        <w:rPr>
          <w:noProof/>
        </w:rPr>
        <w:fldChar w:fldCharType="separate"/>
      </w:r>
      <w:r w:rsidR="00A31267">
        <w:rPr>
          <w:noProof/>
        </w:rPr>
        <w:t>7</w:t>
      </w:r>
      <w:r w:rsidR="00B23408">
        <w:rPr>
          <w:noProof/>
        </w:rPr>
        <w:fldChar w:fldCharType="end"/>
      </w:r>
    </w:p>
    <w:p w:rsidR="00011025" w:rsidRDefault="00011025">
      <w:pPr>
        <w:pStyle w:val="21"/>
        <w:tabs>
          <w:tab w:val="right" w:leader="dot" w:pos="9061"/>
        </w:tabs>
        <w:rPr>
          <w:noProof/>
        </w:rPr>
      </w:pPr>
      <w:r>
        <w:rPr>
          <w:noProof/>
        </w:rPr>
        <w:t>1.2. Сведения об аудиторе (аудиторской организации) эмитента</w:t>
      </w:r>
      <w:r>
        <w:rPr>
          <w:noProof/>
        </w:rPr>
        <w:tab/>
      </w:r>
      <w:r w:rsidR="00B23408">
        <w:rPr>
          <w:noProof/>
        </w:rPr>
        <w:fldChar w:fldCharType="begin"/>
      </w:r>
      <w:r>
        <w:rPr>
          <w:noProof/>
        </w:rPr>
        <w:instrText xml:space="preserve"> PAGEREF _Toc40370790 \h </w:instrText>
      </w:r>
      <w:r w:rsidR="00B23408">
        <w:rPr>
          <w:noProof/>
        </w:rPr>
      </w:r>
      <w:r w:rsidR="00B23408">
        <w:rPr>
          <w:noProof/>
        </w:rPr>
        <w:fldChar w:fldCharType="separate"/>
      </w:r>
      <w:r w:rsidR="00A31267">
        <w:rPr>
          <w:noProof/>
        </w:rPr>
        <w:t>7</w:t>
      </w:r>
      <w:r w:rsidR="00B23408">
        <w:rPr>
          <w:noProof/>
        </w:rPr>
        <w:fldChar w:fldCharType="end"/>
      </w:r>
    </w:p>
    <w:p w:rsidR="00011025" w:rsidRDefault="00011025">
      <w:pPr>
        <w:pStyle w:val="21"/>
        <w:tabs>
          <w:tab w:val="right" w:leader="dot" w:pos="9061"/>
        </w:tabs>
        <w:rPr>
          <w:noProof/>
        </w:rPr>
      </w:pPr>
      <w:r>
        <w:rPr>
          <w:noProof/>
        </w:rPr>
        <w:t>1.3. Сведения об оценщике (оценщиках) эмитента</w:t>
      </w:r>
      <w:r>
        <w:rPr>
          <w:noProof/>
        </w:rPr>
        <w:tab/>
      </w:r>
      <w:r w:rsidR="00B23408">
        <w:rPr>
          <w:noProof/>
        </w:rPr>
        <w:fldChar w:fldCharType="begin"/>
      </w:r>
      <w:r>
        <w:rPr>
          <w:noProof/>
        </w:rPr>
        <w:instrText xml:space="preserve"> PAGEREF _Toc40370791 \h </w:instrText>
      </w:r>
      <w:r w:rsidR="00B23408">
        <w:rPr>
          <w:noProof/>
        </w:rPr>
      </w:r>
      <w:r w:rsidR="00B23408">
        <w:rPr>
          <w:noProof/>
        </w:rPr>
        <w:fldChar w:fldCharType="separate"/>
      </w:r>
      <w:r w:rsidR="00A31267">
        <w:rPr>
          <w:noProof/>
        </w:rPr>
        <w:t>10</w:t>
      </w:r>
      <w:r w:rsidR="00B23408">
        <w:rPr>
          <w:noProof/>
        </w:rPr>
        <w:fldChar w:fldCharType="end"/>
      </w:r>
    </w:p>
    <w:p w:rsidR="00011025" w:rsidRDefault="00011025">
      <w:pPr>
        <w:pStyle w:val="21"/>
        <w:tabs>
          <w:tab w:val="right" w:leader="dot" w:pos="9061"/>
        </w:tabs>
        <w:rPr>
          <w:noProof/>
        </w:rPr>
      </w:pPr>
      <w:r>
        <w:rPr>
          <w:noProof/>
        </w:rPr>
        <w:t>1.4. Сведения о консультантах эмитента</w:t>
      </w:r>
      <w:r>
        <w:rPr>
          <w:noProof/>
        </w:rPr>
        <w:tab/>
      </w:r>
      <w:r w:rsidR="00B23408">
        <w:rPr>
          <w:noProof/>
        </w:rPr>
        <w:fldChar w:fldCharType="begin"/>
      </w:r>
      <w:r>
        <w:rPr>
          <w:noProof/>
        </w:rPr>
        <w:instrText xml:space="preserve"> PAGEREF _Toc40370792 \h </w:instrText>
      </w:r>
      <w:r w:rsidR="00B23408">
        <w:rPr>
          <w:noProof/>
        </w:rPr>
      </w:r>
      <w:r w:rsidR="00B23408">
        <w:rPr>
          <w:noProof/>
        </w:rPr>
        <w:fldChar w:fldCharType="separate"/>
      </w:r>
      <w:r w:rsidR="00A31267">
        <w:rPr>
          <w:noProof/>
        </w:rPr>
        <w:t>11</w:t>
      </w:r>
      <w:r w:rsidR="00B23408">
        <w:rPr>
          <w:noProof/>
        </w:rPr>
        <w:fldChar w:fldCharType="end"/>
      </w:r>
    </w:p>
    <w:p w:rsidR="00011025" w:rsidRDefault="00011025">
      <w:pPr>
        <w:pStyle w:val="21"/>
        <w:tabs>
          <w:tab w:val="right" w:leader="dot" w:pos="9061"/>
        </w:tabs>
        <w:rPr>
          <w:noProof/>
        </w:rPr>
      </w:pPr>
      <w:r>
        <w:rPr>
          <w:noProof/>
        </w:rPr>
        <w:t>1.5. Сведения о лицах, подписавших отчет эмитента (ежеквартальный отчет)</w:t>
      </w:r>
      <w:r>
        <w:rPr>
          <w:noProof/>
        </w:rPr>
        <w:tab/>
      </w:r>
      <w:r w:rsidR="00B23408">
        <w:rPr>
          <w:noProof/>
        </w:rPr>
        <w:fldChar w:fldCharType="begin"/>
      </w:r>
      <w:r>
        <w:rPr>
          <w:noProof/>
        </w:rPr>
        <w:instrText xml:space="preserve"> PAGEREF _Toc40370793 \h </w:instrText>
      </w:r>
      <w:r w:rsidR="00B23408">
        <w:rPr>
          <w:noProof/>
        </w:rPr>
      </w:r>
      <w:r w:rsidR="00B23408">
        <w:rPr>
          <w:noProof/>
        </w:rPr>
        <w:fldChar w:fldCharType="separate"/>
      </w:r>
      <w:r w:rsidR="00A31267">
        <w:rPr>
          <w:noProof/>
        </w:rPr>
        <w:t>11</w:t>
      </w:r>
      <w:r w:rsidR="00B23408">
        <w:rPr>
          <w:noProof/>
        </w:rPr>
        <w:fldChar w:fldCharType="end"/>
      </w:r>
    </w:p>
    <w:p w:rsidR="00011025" w:rsidRDefault="00011025">
      <w:pPr>
        <w:pStyle w:val="12"/>
        <w:tabs>
          <w:tab w:val="right" w:leader="dot" w:pos="9061"/>
        </w:tabs>
        <w:rPr>
          <w:noProof/>
        </w:rPr>
      </w:pPr>
      <w:r>
        <w:rPr>
          <w:noProof/>
        </w:rPr>
        <w:t>Раздел II. Основная информация о финансово-экономическом состоянии эмитента</w:t>
      </w:r>
      <w:r>
        <w:rPr>
          <w:noProof/>
        </w:rPr>
        <w:tab/>
      </w:r>
      <w:r w:rsidR="00B23408">
        <w:rPr>
          <w:noProof/>
        </w:rPr>
        <w:fldChar w:fldCharType="begin"/>
      </w:r>
      <w:r>
        <w:rPr>
          <w:noProof/>
        </w:rPr>
        <w:instrText xml:space="preserve"> PAGEREF _Toc40370794 \h </w:instrText>
      </w:r>
      <w:r w:rsidR="00B23408">
        <w:rPr>
          <w:noProof/>
        </w:rPr>
      </w:r>
      <w:r w:rsidR="00B23408">
        <w:rPr>
          <w:noProof/>
        </w:rPr>
        <w:fldChar w:fldCharType="separate"/>
      </w:r>
      <w:r w:rsidR="00A31267">
        <w:rPr>
          <w:noProof/>
        </w:rPr>
        <w:t>12</w:t>
      </w:r>
      <w:r w:rsidR="00B23408">
        <w:rPr>
          <w:noProof/>
        </w:rPr>
        <w:fldChar w:fldCharType="end"/>
      </w:r>
    </w:p>
    <w:p w:rsidR="00011025" w:rsidRDefault="00011025">
      <w:pPr>
        <w:pStyle w:val="21"/>
        <w:tabs>
          <w:tab w:val="right" w:leader="dot" w:pos="9061"/>
        </w:tabs>
        <w:rPr>
          <w:noProof/>
        </w:rPr>
      </w:pPr>
      <w:r>
        <w:rPr>
          <w:noProof/>
        </w:rPr>
        <w:t>2.1. Показатели финансово-экономической деятельности эмитента</w:t>
      </w:r>
      <w:r>
        <w:rPr>
          <w:noProof/>
        </w:rPr>
        <w:tab/>
      </w:r>
      <w:r w:rsidR="00B23408">
        <w:rPr>
          <w:noProof/>
        </w:rPr>
        <w:fldChar w:fldCharType="begin"/>
      </w:r>
      <w:r>
        <w:rPr>
          <w:noProof/>
        </w:rPr>
        <w:instrText xml:space="preserve"> PAGEREF _Toc40370795 \h </w:instrText>
      </w:r>
      <w:r w:rsidR="00B23408">
        <w:rPr>
          <w:noProof/>
        </w:rPr>
      </w:r>
      <w:r w:rsidR="00B23408">
        <w:rPr>
          <w:noProof/>
        </w:rPr>
        <w:fldChar w:fldCharType="separate"/>
      </w:r>
      <w:r w:rsidR="00A31267">
        <w:rPr>
          <w:noProof/>
        </w:rPr>
        <w:t>12</w:t>
      </w:r>
      <w:r w:rsidR="00B23408">
        <w:rPr>
          <w:noProof/>
        </w:rPr>
        <w:fldChar w:fldCharType="end"/>
      </w:r>
    </w:p>
    <w:p w:rsidR="00011025" w:rsidRDefault="00011025">
      <w:pPr>
        <w:pStyle w:val="21"/>
        <w:tabs>
          <w:tab w:val="right" w:leader="dot" w:pos="9061"/>
        </w:tabs>
        <w:rPr>
          <w:noProof/>
        </w:rPr>
      </w:pPr>
      <w:r>
        <w:rPr>
          <w:noProof/>
        </w:rPr>
        <w:t>2.2. Рыночная капитализация эмитента</w:t>
      </w:r>
      <w:r>
        <w:rPr>
          <w:noProof/>
        </w:rPr>
        <w:tab/>
      </w:r>
      <w:r w:rsidR="00B23408">
        <w:rPr>
          <w:noProof/>
        </w:rPr>
        <w:fldChar w:fldCharType="begin"/>
      </w:r>
      <w:r>
        <w:rPr>
          <w:noProof/>
        </w:rPr>
        <w:instrText xml:space="preserve"> PAGEREF _Toc40370796 \h </w:instrText>
      </w:r>
      <w:r w:rsidR="00B23408">
        <w:rPr>
          <w:noProof/>
        </w:rPr>
      </w:r>
      <w:r w:rsidR="00B23408">
        <w:rPr>
          <w:noProof/>
        </w:rPr>
        <w:fldChar w:fldCharType="separate"/>
      </w:r>
      <w:r w:rsidR="00A31267">
        <w:rPr>
          <w:noProof/>
        </w:rPr>
        <w:t>12</w:t>
      </w:r>
      <w:r w:rsidR="00B23408">
        <w:rPr>
          <w:noProof/>
        </w:rPr>
        <w:fldChar w:fldCharType="end"/>
      </w:r>
    </w:p>
    <w:p w:rsidR="00011025" w:rsidRDefault="00011025">
      <w:pPr>
        <w:pStyle w:val="21"/>
        <w:tabs>
          <w:tab w:val="right" w:leader="dot" w:pos="9061"/>
        </w:tabs>
        <w:rPr>
          <w:noProof/>
        </w:rPr>
      </w:pPr>
      <w:r>
        <w:rPr>
          <w:noProof/>
        </w:rPr>
        <w:t>2.3. Обязательства эмитента</w:t>
      </w:r>
      <w:r>
        <w:rPr>
          <w:noProof/>
        </w:rPr>
        <w:tab/>
      </w:r>
      <w:r w:rsidR="00B23408">
        <w:rPr>
          <w:noProof/>
        </w:rPr>
        <w:fldChar w:fldCharType="begin"/>
      </w:r>
      <w:r>
        <w:rPr>
          <w:noProof/>
        </w:rPr>
        <w:instrText xml:space="preserve"> PAGEREF _Toc40370797 \h </w:instrText>
      </w:r>
      <w:r w:rsidR="00B23408">
        <w:rPr>
          <w:noProof/>
        </w:rPr>
      </w:r>
      <w:r w:rsidR="00B23408">
        <w:rPr>
          <w:noProof/>
        </w:rPr>
        <w:fldChar w:fldCharType="separate"/>
      </w:r>
      <w:r w:rsidR="00A31267">
        <w:rPr>
          <w:noProof/>
        </w:rPr>
        <w:t>12</w:t>
      </w:r>
      <w:r w:rsidR="00B23408">
        <w:rPr>
          <w:noProof/>
        </w:rPr>
        <w:fldChar w:fldCharType="end"/>
      </w:r>
    </w:p>
    <w:p w:rsidR="00011025" w:rsidRDefault="00011025">
      <w:pPr>
        <w:pStyle w:val="21"/>
        <w:tabs>
          <w:tab w:val="right" w:leader="dot" w:pos="9061"/>
        </w:tabs>
        <w:rPr>
          <w:noProof/>
        </w:rPr>
      </w:pPr>
      <w:r>
        <w:rPr>
          <w:noProof/>
        </w:rPr>
        <w:t>2.3.1. Заемные средства и кредиторская задолженность</w:t>
      </w:r>
      <w:r>
        <w:rPr>
          <w:noProof/>
        </w:rPr>
        <w:tab/>
      </w:r>
      <w:r w:rsidR="00B23408">
        <w:rPr>
          <w:noProof/>
        </w:rPr>
        <w:fldChar w:fldCharType="begin"/>
      </w:r>
      <w:r>
        <w:rPr>
          <w:noProof/>
        </w:rPr>
        <w:instrText xml:space="preserve"> PAGEREF _Toc40370798 \h </w:instrText>
      </w:r>
      <w:r w:rsidR="00B23408">
        <w:rPr>
          <w:noProof/>
        </w:rPr>
      </w:r>
      <w:r w:rsidR="00B23408">
        <w:rPr>
          <w:noProof/>
        </w:rPr>
        <w:fldChar w:fldCharType="separate"/>
      </w:r>
      <w:r w:rsidR="00A31267">
        <w:rPr>
          <w:noProof/>
        </w:rPr>
        <w:t>12</w:t>
      </w:r>
      <w:r w:rsidR="00B23408">
        <w:rPr>
          <w:noProof/>
        </w:rPr>
        <w:fldChar w:fldCharType="end"/>
      </w:r>
    </w:p>
    <w:p w:rsidR="00011025" w:rsidRDefault="00011025">
      <w:pPr>
        <w:pStyle w:val="21"/>
        <w:tabs>
          <w:tab w:val="right" w:leader="dot" w:pos="9061"/>
        </w:tabs>
        <w:rPr>
          <w:noProof/>
        </w:rPr>
      </w:pPr>
      <w:r>
        <w:rPr>
          <w:noProof/>
        </w:rPr>
        <w:t>2.3.2. Кредитная история эмитента</w:t>
      </w:r>
      <w:r>
        <w:rPr>
          <w:noProof/>
        </w:rPr>
        <w:tab/>
      </w:r>
      <w:r w:rsidR="00B23408">
        <w:rPr>
          <w:noProof/>
        </w:rPr>
        <w:fldChar w:fldCharType="begin"/>
      </w:r>
      <w:r>
        <w:rPr>
          <w:noProof/>
        </w:rPr>
        <w:instrText xml:space="preserve"> PAGEREF _Toc40370799 \h </w:instrText>
      </w:r>
      <w:r w:rsidR="00B23408">
        <w:rPr>
          <w:noProof/>
        </w:rPr>
      </w:r>
      <w:r w:rsidR="00B23408">
        <w:rPr>
          <w:noProof/>
        </w:rPr>
        <w:fldChar w:fldCharType="separate"/>
      </w:r>
      <w:r w:rsidR="00A31267">
        <w:rPr>
          <w:noProof/>
        </w:rPr>
        <w:t>14</w:t>
      </w:r>
      <w:r w:rsidR="00B23408">
        <w:rPr>
          <w:noProof/>
        </w:rPr>
        <w:fldChar w:fldCharType="end"/>
      </w:r>
    </w:p>
    <w:p w:rsidR="00011025" w:rsidRDefault="00011025">
      <w:pPr>
        <w:pStyle w:val="21"/>
        <w:tabs>
          <w:tab w:val="right" w:leader="dot" w:pos="9061"/>
        </w:tabs>
        <w:rPr>
          <w:noProof/>
        </w:rPr>
      </w:pPr>
      <w:r>
        <w:rPr>
          <w:noProof/>
        </w:rPr>
        <w:t>2.3.3. Обязательства эмитента из предоставленного им обеспечения</w:t>
      </w:r>
      <w:r>
        <w:rPr>
          <w:noProof/>
        </w:rPr>
        <w:tab/>
      </w:r>
      <w:r w:rsidR="00B23408">
        <w:rPr>
          <w:noProof/>
        </w:rPr>
        <w:fldChar w:fldCharType="begin"/>
      </w:r>
      <w:r>
        <w:rPr>
          <w:noProof/>
        </w:rPr>
        <w:instrText xml:space="preserve"> PAGEREF _Toc40370800 \h </w:instrText>
      </w:r>
      <w:r w:rsidR="00B23408">
        <w:rPr>
          <w:noProof/>
        </w:rPr>
      </w:r>
      <w:r w:rsidR="00B23408">
        <w:rPr>
          <w:noProof/>
        </w:rPr>
        <w:fldChar w:fldCharType="separate"/>
      </w:r>
      <w:r w:rsidR="00A31267">
        <w:rPr>
          <w:noProof/>
        </w:rPr>
        <w:t>16</w:t>
      </w:r>
      <w:r w:rsidR="00B23408">
        <w:rPr>
          <w:noProof/>
        </w:rPr>
        <w:fldChar w:fldCharType="end"/>
      </w:r>
    </w:p>
    <w:p w:rsidR="00011025" w:rsidRDefault="00011025">
      <w:pPr>
        <w:pStyle w:val="21"/>
        <w:tabs>
          <w:tab w:val="right" w:leader="dot" w:pos="9061"/>
        </w:tabs>
        <w:rPr>
          <w:noProof/>
        </w:rPr>
      </w:pPr>
      <w:r>
        <w:rPr>
          <w:noProof/>
        </w:rPr>
        <w:t>2.3.4. Прочие обязательства эмитента</w:t>
      </w:r>
      <w:r>
        <w:rPr>
          <w:noProof/>
        </w:rPr>
        <w:tab/>
      </w:r>
      <w:r w:rsidR="00B23408">
        <w:rPr>
          <w:noProof/>
        </w:rPr>
        <w:fldChar w:fldCharType="begin"/>
      </w:r>
      <w:r>
        <w:rPr>
          <w:noProof/>
        </w:rPr>
        <w:instrText xml:space="preserve"> PAGEREF _Toc40370801 \h </w:instrText>
      </w:r>
      <w:r w:rsidR="00B23408">
        <w:rPr>
          <w:noProof/>
        </w:rPr>
      </w:r>
      <w:r w:rsidR="00B23408">
        <w:rPr>
          <w:noProof/>
        </w:rPr>
        <w:fldChar w:fldCharType="separate"/>
      </w:r>
      <w:r w:rsidR="00A31267">
        <w:rPr>
          <w:noProof/>
        </w:rPr>
        <w:t>18</w:t>
      </w:r>
      <w:r w:rsidR="00B23408">
        <w:rPr>
          <w:noProof/>
        </w:rPr>
        <w:fldChar w:fldCharType="end"/>
      </w:r>
    </w:p>
    <w:p w:rsidR="00011025" w:rsidRDefault="00011025">
      <w:pPr>
        <w:pStyle w:val="21"/>
        <w:tabs>
          <w:tab w:val="right" w:leader="dot" w:pos="9061"/>
        </w:tabs>
        <w:rPr>
          <w:noProof/>
        </w:rPr>
      </w:pPr>
      <w:r>
        <w:rPr>
          <w:noProof/>
        </w:rPr>
        <w:t>2.4. Риски, связанные с приобретением размещаемых (размещенных) ценных бумаг</w:t>
      </w:r>
      <w:r>
        <w:rPr>
          <w:noProof/>
        </w:rPr>
        <w:tab/>
      </w:r>
      <w:r w:rsidR="00B23408">
        <w:rPr>
          <w:noProof/>
        </w:rPr>
        <w:fldChar w:fldCharType="begin"/>
      </w:r>
      <w:r>
        <w:rPr>
          <w:noProof/>
        </w:rPr>
        <w:instrText xml:space="preserve"> PAGEREF _Toc40370802 \h </w:instrText>
      </w:r>
      <w:r w:rsidR="00B23408">
        <w:rPr>
          <w:noProof/>
        </w:rPr>
      </w:r>
      <w:r w:rsidR="00B23408">
        <w:rPr>
          <w:noProof/>
        </w:rPr>
        <w:fldChar w:fldCharType="separate"/>
      </w:r>
      <w:r w:rsidR="00A31267">
        <w:rPr>
          <w:noProof/>
        </w:rPr>
        <w:t>18</w:t>
      </w:r>
      <w:r w:rsidR="00B23408">
        <w:rPr>
          <w:noProof/>
        </w:rPr>
        <w:fldChar w:fldCharType="end"/>
      </w:r>
    </w:p>
    <w:p w:rsidR="00011025" w:rsidRDefault="00011025">
      <w:pPr>
        <w:pStyle w:val="21"/>
        <w:tabs>
          <w:tab w:val="right" w:leader="dot" w:pos="9061"/>
        </w:tabs>
        <w:rPr>
          <w:noProof/>
        </w:rPr>
      </w:pPr>
      <w:r>
        <w:rPr>
          <w:noProof/>
        </w:rPr>
        <w:t>2.4.1. Отраслевые риски</w:t>
      </w:r>
      <w:r>
        <w:rPr>
          <w:noProof/>
        </w:rPr>
        <w:tab/>
      </w:r>
      <w:r w:rsidR="00B23408">
        <w:rPr>
          <w:noProof/>
        </w:rPr>
        <w:fldChar w:fldCharType="begin"/>
      </w:r>
      <w:r>
        <w:rPr>
          <w:noProof/>
        </w:rPr>
        <w:instrText xml:space="preserve"> PAGEREF _Toc40370803 \h </w:instrText>
      </w:r>
      <w:r w:rsidR="00B23408">
        <w:rPr>
          <w:noProof/>
        </w:rPr>
      </w:r>
      <w:r w:rsidR="00B23408">
        <w:rPr>
          <w:noProof/>
        </w:rPr>
        <w:fldChar w:fldCharType="separate"/>
      </w:r>
      <w:r w:rsidR="00A31267">
        <w:rPr>
          <w:noProof/>
        </w:rPr>
        <w:t>19</w:t>
      </w:r>
      <w:r w:rsidR="00B23408">
        <w:rPr>
          <w:noProof/>
        </w:rPr>
        <w:fldChar w:fldCharType="end"/>
      </w:r>
    </w:p>
    <w:p w:rsidR="00011025" w:rsidRDefault="00011025">
      <w:pPr>
        <w:pStyle w:val="21"/>
        <w:tabs>
          <w:tab w:val="right" w:leader="dot" w:pos="9061"/>
        </w:tabs>
        <w:rPr>
          <w:noProof/>
        </w:rPr>
      </w:pPr>
      <w:r>
        <w:rPr>
          <w:noProof/>
        </w:rPr>
        <w:t>2.4.2. Страновые и региональные риски</w:t>
      </w:r>
      <w:r>
        <w:rPr>
          <w:noProof/>
        </w:rPr>
        <w:tab/>
      </w:r>
      <w:r w:rsidR="00B23408">
        <w:rPr>
          <w:noProof/>
        </w:rPr>
        <w:fldChar w:fldCharType="begin"/>
      </w:r>
      <w:r>
        <w:rPr>
          <w:noProof/>
        </w:rPr>
        <w:instrText xml:space="preserve"> PAGEREF _Toc40370804 \h </w:instrText>
      </w:r>
      <w:r w:rsidR="00B23408">
        <w:rPr>
          <w:noProof/>
        </w:rPr>
      </w:r>
      <w:r w:rsidR="00B23408">
        <w:rPr>
          <w:noProof/>
        </w:rPr>
        <w:fldChar w:fldCharType="separate"/>
      </w:r>
      <w:r w:rsidR="00A31267">
        <w:rPr>
          <w:noProof/>
        </w:rPr>
        <w:t>19</w:t>
      </w:r>
      <w:r w:rsidR="00B23408">
        <w:rPr>
          <w:noProof/>
        </w:rPr>
        <w:fldChar w:fldCharType="end"/>
      </w:r>
    </w:p>
    <w:p w:rsidR="00011025" w:rsidRDefault="00011025">
      <w:pPr>
        <w:pStyle w:val="21"/>
        <w:tabs>
          <w:tab w:val="right" w:leader="dot" w:pos="9061"/>
        </w:tabs>
        <w:rPr>
          <w:noProof/>
        </w:rPr>
      </w:pPr>
      <w:r>
        <w:rPr>
          <w:noProof/>
        </w:rPr>
        <w:t>2.4.3. Финансовые риски</w:t>
      </w:r>
      <w:r>
        <w:rPr>
          <w:noProof/>
        </w:rPr>
        <w:tab/>
      </w:r>
      <w:r w:rsidR="00B23408">
        <w:rPr>
          <w:noProof/>
        </w:rPr>
        <w:fldChar w:fldCharType="begin"/>
      </w:r>
      <w:r>
        <w:rPr>
          <w:noProof/>
        </w:rPr>
        <w:instrText xml:space="preserve"> PAGEREF _Toc40370805 \h </w:instrText>
      </w:r>
      <w:r w:rsidR="00B23408">
        <w:rPr>
          <w:noProof/>
        </w:rPr>
      </w:r>
      <w:r w:rsidR="00B23408">
        <w:rPr>
          <w:noProof/>
        </w:rPr>
        <w:fldChar w:fldCharType="separate"/>
      </w:r>
      <w:r w:rsidR="00A31267">
        <w:rPr>
          <w:noProof/>
        </w:rPr>
        <w:t>21</w:t>
      </w:r>
      <w:r w:rsidR="00B23408">
        <w:rPr>
          <w:noProof/>
        </w:rPr>
        <w:fldChar w:fldCharType="end"/>
      </w:r>
    </w:p>
    <w:p w:rsidR="00011025" w:rsidRDefault="00011025">
      <w:pPr>
        <w:pStyle w:val="21"/>
        <w:tabs>
          <w:tab w:val="right" w:leader="dot" w:pos="9061"/>
        </w:tabs>
        <w:rPr>
          <w:noProof/>
        </w:rPr>
      </w:pPr>
      <w:r>
        <w:rPr>
          <w:noProof/>
        </w:rPr>
        <w:t>2.4.4. Правовые риски</w:t>
      </w:r>
      <w:r>
        <w:rPr>
          <w:noProof/>
        </w:rPr>
        <w:tab/>
      </w:r>
      <w:r w:rsidR="00B23408">
        <w:rPr>
          <w:noProof/>
        </w:rPr>
        <w:fldChar w:fldCharType="begin"/>
      </w:r>
      <w:r>
        <w:rPr>
          <w:noProof/>
        </w:rPr>
        <w:instrText xml:space="preserve"> PAGEREF _Toc40370806 \h </w:instrText>
      </w:r>
      <w:r w:rsidR="00B23408">
        <w:rPr>
          <w:noProof/>
        </w:rPr>
      </w:r>
      <w:r w:rsidR="00B23408">
        <w:rPr>
          <w:noProof/>
        </w:rPr>
        <w:fldChar w:fldCharType="separate"/>
      </w:r>
      <w:r w:rsidR="00A31267">
        <w:rPr>
          <w:noProof/>
        </w:rPr>
        <w:t>22</w:t>
      </w:r>
      <w:r w:rsidR="00B23408">
        <w:rPr>
          <w:noProof/>
        </w:rPr>
        <w:fldChar w:fldCharType="end"/>
      </w:r>
    </w:p>
    <w:p w:rsidR="00011025" w:rsidRDefault="00011025">
      <w:pPr>
        <w:pStyle w:val="21"/>
        <w:tabs>
          <w:tab w:val="right" w:leader="dot" w:pos="9061"/>
        </w:tabs>
        <w:rPr>
          <w:noProof/>
        </w:rPr>
      </w:pPr>
      <w:r>
        <w:rPr>
          <w:noProof/>
        </w:rPr>
        <w:t>2.4.5. Риск потери деловой репутации (репутационный риск)</w:t>
      </w:r>
      <w:r>
        <w:rPr>
          <w:noProof/>
        </w:rPr>
        <w:tab/>
      </w:r>
      <w:r w:rsidR="00B23408">
        <w:rPr>
          <w:noProof/>
        </w:rPr>
        <w:fldChar w:fldCharType="begin"/>
      </w:r>
      <w:r>
        <w:rPr>
          <w:noProof/>
        </w:rPr>
        <w:instrText xml:space="preserve"> PAGEREF _Toc40370807 \h </w:instrText>
      </w:r>
      <w:r w:rsidR="00B23408">
        <w:rPr>
          <w:noProof/>
        </w:rPr>
      </w:r>
      <w:r w:rsidR="00B23408">
        <w:rPr>
          <w:noProof/>
        </w:rPr>
        <w:fldChar w:fldCharType="separate"/>
      </w:r>
      <w:r w:rsidR="00A31267">
        <w:rPr>
          <w:noProof/>
        </w:rPr>
        <w:t>23</w:t>
      </w:r>
      <w:r w:rsidR="00B23408">
        <w:rPr>
          <w:noProof/>
        </w:rPr>
        <w:fldChar w:fldCharType="end"/>
      </w:r>
    </w:p>
    <w:p w:rsidR="00011025" w:rsidRDefault="00011025">
      <w:pPr>
        <w:pStyle w:val="21"/>
        <w:tabs>
          <w:tab w:val="right" w:leader="dot" w:pos="9061"/>
        </w:tabs>
        <w:rPr>
          <w:noProof/>
        </w:rPr>
      </w:pPr>
      <w:r>
        <w:rPr>
          <w:noProof/>
        </w:rPr>
        <w:t>2.4.6. Стратегический риск</w:t>
      </w:r>
      <w:r>
        <w:rPr>
          <w:noProof/>
        </w:rPr>
        <w:tab/>
      </w:r>
      <w:r w:rsidR="00B23408">
        <w:rPr>
          <w:noProof/>
        </w:rPr>
        <w:fldChar w:fldCharType="begin"/>
      </w:r>
      <w:r>
        <w:rPr>
          <w:noProof/>
        </w:rPr>
        <w:instrText xml:space="preserve"> PAGEREF _Toc40370808 \h </w:instrText>
      </w:r>
      <w:r w:rsidR="00B23408">
        <w:rPr>
          <w:noProof/>
        </w:rPr>
      </w:r>
      <w:r w:rsidR="00B23408">
        <w:rPr>
          <w:noProof/>
        </w:rPr>
        <w:fldChar w:fldCharType="separate"/>
      </w:r>
      <w:r w:rsidR="00A31267">
        <w:rPr>
          <w:noProof/>
        </w:rPr>
        <w:t>23</w:t>
      </w:r>
      <w:r w:rsidR="00B23408">
        <w:rPr>
          <w:noProof/>
        </w:rPr>
        <w:fldChar w:fldCharType="end"/>
      </w:r>
    </w:p>
    <w:p w:rsidR="00011025" w:rsidRDefault="00011025">
      <w:pPr>
        <w:pStyle w:val="21"/>
        <w:tabs>
          <w:tab w:val="right" w:leader="dot" w:pos="9061"/>
        </w:tabs>
        <w:rPr>
          <w:noProof/>
        </w:rPr>
      </w:pPr>
      <w:r>
        <w:rPr>
          <w:noProof/>
        </w:rPr>
        <w:t>2.4.7. Риски, связанные с деятельностью эмитента</w:t>
      </w:r>
      <w:r>
        <w:rPr>
          <w:noProof/>
        </w:rPr>
        <w:tab/>
      </w:r>
      <w:r w:rsidR="00B23408">
        <w:rPr>
          <w:noProof/>
        </w:rPr>
        <w:fldChar w:fldCharType="begin"/>
      </w:r>
      <w:r>
        <w:rPr>
          <w:noProof/>
        </w:rPr>
        <w:instrText xml:space="preserve"> PAGEREF _Toc40370809 \h </w:instrText>
      </w:r>
      <w:r w:rsidR="00B23408">
        <w:rPr>
          <w:noProof/>
        </w:rPr>
      </w:r>
      <w:r w:rsidR="00B23408">
        <w:rPr>
          <w:noProof/>
        </w:rPr>
        <w:fldChar w:fldCharType="separate"/>
      </w:r>
      <w:r w:rsidR="00A31267">
        <w:rPr>
          <w:noProof/>
        </w:rPr>
        <w:t>24</w:t>
      </w:r>
      <w:r w:rsidR="00B23408">
        <w:rPr>
          <w:noProof/>
        </w:rPr>
        <w:fldChar w:fldCharType="end"/>
      </w:r>
    </w:p>
    <w:p w:rsidR="00011025" w:rsidRDefault="00011025">
      <w:pPr>
        <w:pStyle w:val="21"/>
        <w:tabs>
          <w:tab w:val="right" w:leader="dot" w:pos="9061"/>
        </w:tabs>
        <w:rPr>
          <w:noProof/>
        </w:rPr>
      </w:pPr>
      <w:r>
        <w:rPr>
          <w:noProof/>
        </w:rPr>
        <w:t>2.4.8. Банковские риски</w:t>
      </w:r>
      <w:r>
        <w:rPr>
          <w:noProof/>
        </w:rPr>
        <w:tab/>
      </w:r>
      <w:r w:rsidR="00B23408">
        <w:rPr>
          <w:noProof/>
        </w:rPr>
        <w:fldChar w:fldCharType="begin"/>
      </w:r>
      <w:r>
        <w:rPr>
          <w:noProof/>
        </w:rPr>
        <w:instrText xml:space="preserve"> PAGEREF _Toc40370810 \h </w:instrText>
      </w:r>
      <w:r w:rsidR="00B23408">
        <w:rPr>
          <w:noProof/>
        </w:rPr>
      </w:r>
      <w:r w:rsidR="00B23408">
        <w:rPr>
          <w:noProof/>
        </w:rPr>
        <w:fldChar w:fldCharType="separate"/>
      </w:r>
      <w:r w:rsidR="00A31267">
        <w:rPr>
          <w:noProof/>
        </w:rPr>
        <w:t>24</w:t>
      </w:r>
      <w:r w:rsidR="00B23408">
        <w:rPr>
          <w:noProof/>
        </w:rPr>
        <w:fldChar w:fldCharType="end"/>
      </w:r>
    </w:p>
    <w:p w:rsidR="00011025" w:rsidRDefault="00011025">
      <w:pPr>
        <w:pStyle w:val="12"/>
        <w:tabs>
          <w:tab w:val="right" w:leader="dot" w:pos="9061"/>
        </w:tabs>
        <w:rPr>
          <w:noProof/>
        </w:rPr>
      </w:pPr>
      <w:r>
        <w:rPr>
          <w:noProof/>
        </w:rPr>
        <w:t>Раздел III. Подробная информация об эмитенте</w:t>
      </w:r>
      <w:r>
        <w:rPr>
          <w:noProof/>
        </w:rPr>
        <w:tab/>
      </w:r>
      <w:r w:rsidR="00B23408">
        <w:rPr>
          <w:noProof/>
        </w:rPr>
        <w:fldChar w:fldCharType="begin"/>
      </w:r>
      <w:r>
        <w:rPr>
          <w:noProof/>
        </w:rPr>
        <w:instrText xml:space="preserve"> PAGEREF _Toc40370811 \h </w:instrText>
      </w:r>
      <w:r w:rsidR="00B23408">
        <w:rPr>
          <w:noProof/>
        </w:rPr>
      </w:r>
      <w:r w:rsidR="00B23408">
        <w:rPr>
          <w:noProof/>
        </w:rPr>
        <w:fldChar w:fldCharType="separate"/>
      </w:r>
      <w:r w:rsidR="00A31267">
        <w:rPr>
          <w:noProof/>
        </w:rPr>
        <w:t>25</w:t>
      </w:r>
      <w:r w:rsidR="00B23408">
        <w:rPr>
          <w:noProof/>
        </w:rPr>
        <w:fldChar w:fldCharType="end"/>
      </w:r>
    </w:p>
    <w:p w:rsidR="00011025" w:rsidRDefault="00011025">
      <w:pPr>
        <w:pStyle w:val="21"/>
        <w:tabs>
          <w:tab w:val="right" w:leader="dot" w:pos="9061"/>
        </w:tabs>
        <w:rPr>
          <w:noProof/>
        </w:rPr>
      </w:pPr>
      <w:r>
        <w:rPr>
          <w:noProof/>
        </w:rPr>
        <w:t>3.1. История создания и развитие эмитента</w:t>
      </w:r>
      <w:r>
        <w:rPr>
          <w:noProof/>
        </w:rPr>
        <w:tab/>
      </w:r>
      <w:r w:rsidR="00B23408">
        <w:rPr>
          <w:noProof/>
        </w:rPr>
        <w:fldChar w:fldCharType="begin"/>
      </w:r>
      <w:r>
        <w:rPr>
          <w:noProof/>
        </w:rPr>
        <w:instrText xml:space="preserve"> PAGEREF _Toc40370812 \h </w:instrText>
      </w:r>
      <w:r w:rsidR="00B23408">
        <w:rPr>
          <w:noProof/>
        </w:rPr>
      </w:r>
      <w:r w:rsidR="00B23408">
        <w:rPr>
          <w:noProof/>
        </w:rPr>
        <w:fldChar w:fldCharType="separate"/>
      </w:r>
      <w:r w:rsidR="00A31267">
        <w:rPr>
          <w:noProof/>
        </w:rPr>
        <w:t>25</w:t>
      </w:r>
      <w:r w:rsidR="00B23408">
        <w:rPr>
          <w:noProof/>
        </w:rPr>
        <w:fldChar w:fldCharType="end"/>
      </w:r>
    </w:p>
    <w:p w:rsidR="00011025" w:rsidRDefault="00011025">
      <w:pPr>
        <w:pStyle w:val="21"/>
        <w:tabs>
          <w:tab w:val="right" w:leader="dot" w:pos="9061"/>
        </w:tabs>
        <w:rPr>
          <w:noProof/>
        </w:rPr>
      </w:pPr>
      <w:r>
        <w:rPr>
          <w:noProof/>
        </w:rPr>
        <w:t>3.1.1. Данные о фирменном наименовании (наименовании) эмитента</w:t>
      </w:r>
      <w:r>
        <w:rPr>
          <w:noProof/>
        </w:rPr>
        <w:tab/>
      </w:r>
      <w:r w:rsidR="00B23408">
        <w:rPr>
          <w:noProof/>
        </w:rPr>
        <w:fldChar w:fldCharType="begin"/>
      </w:r>
      <w:r>
        <w:rPr>
          <w:noProof/>
        </w:rPr>
        <w:instrText xml:space="preserve"> PAGEREF _Toc40370813 \h </w:instrText>
      </w:r>
      <w:r w:rsidR="00B23408">
        <w:rPr>
          <w:noProof/>
        </w:rPr>
      </w:r>
      <w:r w:rsidR="00B23408">
        <w:rPr>
          <w:noProof/>
        </w:rPr>
        <w:fldChar w:fldCharType="separate"/>
      </w:r>
      <w:r w:rsidR="00A31267">
        <w:rPr>
          <w:noProof/>
        </w:rPr>
        <w:t>25</w:t>
      </w:r>
      <w:r w:rsidR="00B23408">
        <w:rPr>
          <w:noProof/>
        </w:rPr>
        <w:fldChar w:fldCharType="end"/>
      </w:r>
    </w:p>
    <w:p w:rsidR="00011025" w:rsidRDefault="00011025">
      <w:pPr>
        <w:pStyle w:val="21"/>
        <w:tabs>
          <w:tab w:val="right" w:leader="dot" w:pos="9061"/>
        </w:tabs>
        <w:rPr>
          <w:noProof/>
        </w:rPr>
      </w:pPr>
      <w:r>
        <w:rPr>
          <w:noProof/>
        </w:rPr>
        <w:t>3.1.2. Сведения о государственной регистрации эмитента</w:t>
      </w:r>
      <w:r>
        <w:rPr>
          <w:noProof/>
        </w:rPr>
        <w:tab/>
      </w:r>
      <w:r w:rsidR="00B23408">
        <w:rPr>
          <w:noProof/>
        </w:rPr>
        <w:fldChar w:fldCharType="begin"/>
      </w:r>
      <w:r>
        <w:rPr>
          <w:noProof/>
        </w:rPr>
        <w:instrText xml:space="preserve"> PAGEREF _Toc40370814 \h </w:instrText>
      </w:r>
      <w:r w:rsidR="00B23408">
        <w:rPr>
          <w:noProof/>
        </w:rPr>
      </w:r>
      <w:r w:rsidR="00B23408">
        <w:rPr>
          <w:noProof/>
        </w:rPr>
        <w:fldChar w:fldCharType="separate"/>
      </w:r>
      <w:r w:rsidR="00A31267">
        <w:rPr>
          <w:noProof/>
        </w:rPr>
        <w:t>25</w:t>
      </w:r>
      <w:r w:rsidR="00B23408">
        <w:rPr>
          <w:noProof/>
        </w:rPr>
        <w:fldChar w:fldCharType="end"/>
      </w:r>
    </w:p>
    <w:p w:rsidR="00011025" w:rsidRDefault="00011025">
      <w:pPr>
        <w:pStyle w:val="21"/>
        <w:tabs>
          <w:tab w:val="right" w:leader="dot" w:pos="9061"/>
        </w:tabs>
        <w:rPr>
          <w:noProof/>
        </w:rPr>
      </w:pPr>
      <w:r>
        <w:rPr>
          <w:noProof/>
        </w:rPr>
        <w:t>3.1.3. Сведения о создании и развитии эмитента</w:t>
      </w:r>
      <w:r>
        <w:rPr>
          <w:noProof/>
        </w:rPr>
        <w:tab/>
      </w:r>
      <w:r w:rsidR="00B23408">
        <w:rPr>
          <w:noProof/>
        </w:rPr>
        <w:fldChar w:fldCharType="begin"/>
      </w:r>
      <w:r>
        <w:rPr>
          <w:noProof/>
        </w:rPr>
        <w:instrText xml:space="preserve"> PAGEREF _Toc40370815 \h </w:instrText>
      </w:r>
      <w:r w:rsidR="00B23408">
        <w:rPr>
          <w:noProof/>
        </w:rPr>
      </w:r>
      <w:r w:rsidR="00B23408">
        <w:rPr>
          <w:noProof/>
        </w:rPr>
        <w:fldChar w:fldCharType="separate"/>
      </w:r>
      <w:r w:rsidR="00A31267">
        <w:rPr>
          <w:noProof/>
        </w:rPr>
        <w:t>25</w:t>
      </w:r>
      <w:r w:rsidR="00B23408">
        <w:rPr>
          <w:noProof/>
        </w:rPr>
        <w:fldChar w:fldCharType="end"/>
      </w:r>
    </w:p>
    <w:p w:rsidR="00011025" w:rsidRDefault="00011025">
      <w:pPr>
        <w:pStyle w:val="21"/>
        <w:tabs>
          <w:tab w:val="right" w:leader="dot" w:pos="9061"/>
        </w:tabs>
        <w:rPr>
          <w:noProof/>
        </w:rPr>
      </w:pPr>
      <w:r>
        <w:rPr>
          <w:noProof/>
        </w:rPr>
        <w:t>3.1.4. Контактная информация</w:t>
      </w:r>
      <w:r>
        <w:rPr>
          <w:noProof/>
        </w:rPr>
        <w:tab/>
      </w:r>
      <w:r w:rsidR="00B23408">
        <w:rPr>
          <w:noProof/>
        </w:rPr>
        <w:fldChar w:fldCharType="begin"/>
      </w:r>
      <w:r>
        <w:rPr>
          <w:noProof/>
        </w:rPr>
        <w:instrText xml:space="preserve"> PAGEREF _Toc40370816 \h </w:instrText>
      </w:r>
      <w:r w:rsidR="00B23408">
        <w:rPr>
          <w:noProof/>
        </w:rPr>
      </w:r>
      <w:r w:rsidR="00B23408">
        <w:rPr>
          <w:noProof/>
        </w:rPr>
        <w:fldChar w:fldCharType="separate"/>
      </w:r>
      <w:r w:rsidR="00A31267">
        <w:rPr>
          <w:noProof/>
        </w:rPr>
        <w:t>26</w:t>
      </w:r>
      <w:r w:rsidR="00B23408">
        <w:rPr>
          <w:noProof/>
        </w:rPr>
        <w:fldChar w:fldCharType="end"/>
      </w:r>
    </w:p>
    <w:p w:rsidR="00011025" w:rsidRDefault="00011025">
      <w:pPr>
        <w:pStyle w:val="21"/>
        <w:tabs>
          <w:tab w:val="right" w:leader="dot" w:pos="9061"/>
        </w:tabs>
        <w:rPr>
          <w:noProof/>
        </w:rPr>
      </w:pPr>
      <w:r>
        <w:rPr>
          <w:noProof/>
        </w:rPr>
        <w:t>3.1.5. Идентификационный номер налогоплательщика</w:t>
      </w:r>
      <w:r>
        <w:rPr>
          <w:noProof/>
        </w:rPr>
        <w:tab/>
      </w:r>
      <w:r w:rsidR="00B23408">
        <w:rPr>
          <w:noProof/>
        </w:rPr>
        <w:fldChar w:fldCharType="begin"/>
      </w:r>
      <w:r>
        <w:rPr>
          <w:noProof/>
        </w:rPr>
        <w:instrText xml:space="preserve"> PAGEREF _Toc40370817 \h </w:instrText>
      </w:r>
      <w:r w:rsidR="00B23408">
        <w:rPr>
          <w:noProof/>
        </w:rPr>
      </w:r>
      <w:r w:rsidR="00B23408">
        <w:rPr>
          <w:noProof/>
        </w:rPr>
        <w:fldChar w:fldCharType="separate"/>
      </w:r>
      <w:r w:rsidR="00A31267">
        <w:rPr>
          <w:noProof/>
        </w:rPr>
        <w:t>26</w:t>
      </w:r>
      <w:r w:rsidR="00B23408">
        <w:rPr>
          <w:noProof/>
        </w:rPr>
        <w:fldChar w:fldCharType="end"/>
      </w:r>
    </w:p>
    <w:p w:rsidR="00011025" w:rsidRDefault="00011025">
      <w:pPr>
        <w:pStyle w:val="21"/>
        <w:tabs>
          <w:tab w:val="right" w:leader="dot" w:pos="9061"/>
        </w:tabs>
        <w:rPr>
          <w:noProof/>
        </w:rPr>
      </w:pPr>
      <w:r>
        <w:rPr>
          <w:noProof/>
        </w:rPr>
        <w:t>3.1.6. Филиалы и представительства эмитента</w:t>
      </w:r>
      <w:r>
        <w:rPr>
          <w:noProof/>
        </w:rPr>
        <w:tab/>
      </w:r>
      <w:r w:rsidR="00B23408">
        <w:rPr>
          <w:noProof/>
        </w:rPr>
        <w:fldChar w:fldCharType="begin"/>
      </w:r>
      <w:r>
        <w:rPr>
          <w:noProof/>
        </w:rPr>
        <w:instrText xml:space="preserve"> PAGEREF _Toc40370818 \h </w:instrText>
      </w:r>
      <w:r w:rsidR="00B23408">
        <w:rPr>
          <w:noProof/>
        </w:rPr>
      </w:r>
      <w:r w:rsidR="00B23408">
        <w:rPr>
          <w:noProof/>
        </w:rPr>
        <w:fldChar w:fldCharType="separate"/>
      </w:r>
      <w:r w:rsidR="00A31267">
        <w:rPr>
          <w:noProof/>
        </w:rPr>
        <w:t>26</w:t>
      </w:r>
      <w:r w:rsidR="00B23408">
        <w:rPr>
          <w:noProof/>
        </w:rPr>
        <w:fldChar w:fldCharType="end"/>
      </w:r>
    </w:p>
    <w:p w:rsidR="00011025" w:rsidRDefault="00011025">
      <w:pPr>
        <w:pStyle w:val="21"/>
        <w:tabs>
          <w:tab w:val="right" w:leader="dot" w:pos="9061"/>
        </w:tabs>
        <w:rPr>
          <w:noProof/>
        </w:rPr>
      </w:pPr>
      <w:r>
        <w:rPr>
          <w:noProof/>
        </w:rPr>
        <w:t>3.2. Основная хозяйственная деятельность эмитента</w:t>
      </w:r>
      <w:r>
        <w:rPr>
          <w:noProof/>
        </w:rPr>
        <w:tab/>
      </w:r>
      <w:r w:rsidR="00B23408">
        <w:rPr>
          <w:noProof/>
        </w:rPr>
        <w:fldChar w:fldCharType="begin"/>
      </w:r>
      <w:r>
        <w:rPr>
          <w:noProof/>
        </w:rPr>
        <w:instrText xml:space="preserve"> PAGEREF _Toc40370819 \h </w:instrText>
      </w:r>
      <w:r w:rsidR="00B23408">
        <w:rPr>
          <w:noProof/>
        </w:rPr>
      </w:r>
      <w:r w:rsidR="00B23408">
        <w:rPr>
          <w:noProof/>
        </w:rPr>
        <w:fldChar w:fldCharType="separate"/>
      </w:r>
      <w:r w:rsidR="00A31267">
        <w:rPr>
          <w:noProof/>
        </w:rPr>
        <w:t>26</w:t>
      </w:r>
      <w:r w:rsidR="00B23408">
        <w:rPr>
          <w:noProof/>
        </w:rPr>
        <w:fldChar w:fldCharType="end"/>
      </w:r>
    </w:p>
    <w:p w:rsidR="00011025" w:rsidRDefault="00011025">
      <w:pPr>
        <w:pStyle w:val="21"/>
        <w:tabs>
          <w:tab w:val="right" w:leader="dot" w:pos="9061"/>
        </w:tabs>
        <w:rPr>
          <w:noProof/>
        </w:rPr>
      </w:pPr>
      <w:r>
        <w:rPr>
          <w:noProof/>
        </w:rPr>
        <w:t>3.2.1. Основные виды экономической деятельности эмитента</w:t>
      </w:r>
      <w:r>
        <w:rPr>
          <w:noProof/>
        </w:rPr>
        <w:tab/>
      </w:r>
      <w:r w:rsidR="00B23408">
        <w:rPr>
          <w:noProof/>
        </w:rPr>
        <w:fldChar w:fldCharType="begin"/>
      </w:r>
      <w:r>
        <w:rPr>
          <w:noProof/>
        </w:rPr>
        <w:instrText xml:space="preserve"> PAGEREF _Toc40370820 \h </w:instrText>
      </w:r>
      <w:r w:rsidR="00B23408">
        <w:rPr>
          <w:noProof/>
        </w:rPr>
      </w:r>
      <w:r w:rsidR="00B23408">
        <w:rPr>
          <w:noProof/>
        </w:rPr>
        <w:fldChar w:fldCharType="separate"/>
      </w:r>
      <w:r w:rsidR="00A31267">
        <w:rPr>
          <w:noProof/>
        </w:rPr>
        <w:t>26</w:t>
      </w:r>
      <w:r w:rsidR="00B23408">
        <w:rPr>
          <w:noProof/>
        </w:rPr>
        <w:fldChar w:fldCharType="end"/>
      </w:r>
    </w:p>
    <w:p w:rsidR="00011025" w:rsidRDefault="00011025">
      <w:pPr>
        <w:pStyle w:val="21"/>
        <w:tabs>
          <w:tab w:val="right" w:leader="dot" w:pos="9061"/>
        </w:tabs>
        <w:rPr>
          <w:noProof/>
        </w:rPr>
      </w:pPr>
      <w:r>
        <w:rPr>
          <w:noProof/>
        </w:rPr>
        <w:t>3.2.2. Основная хозяйственная деятельность эмитента</w:t>
      </w:r>
      <w:r>
        <w:rPr>
          <w:noProof/>
        </w:rPr>
        <w:tab/>
      </w:r>
      <w:r w:rsidR="00B23408">
        <w:rPr>
          <w:noProof/>
        </w:rPr>
        <w:fldChar w:fldCharType="begin"/>
      </w:r>
      <w:r>
        <w:rPr>
          <w:noProof/>
        </w:rPr>
        <w:instrText xml:space="preserve"> PAGEREF _Toc40370821 \h </w:instrText>
      </w:r>
      <w:r w:rsidR="00B23408">
        <w:rPr>
          <w:noProof/>
        </w:rPr>
      </w:r>
      <w:r w:rsidR="00B23408">
        <w:rPr>
          <w:noProof/>
        </w:rPr>
        <w:fldChar w:fldCharType="separate"/>
      </w:r>
      <w:r w:rsidR="00A31267">
        <w:rPr>
          <w:noProof/>
        </w:rPr>
        <w:t>26</w:t>
      </w:r>
      <w:r w:rsidR="00B23408">
        <w:rPr>
          <w:noProof/>
        </w:rPr>
        <w:fldChar w:fldCharType="end"/>
      </w:r>
    </w:p>
    <w:p w:rsidR="00011025" w:rsidRDefault="00011025">
      <w:pPr>
        <w:pStyle w:val="21"/>
        <w:tabs>
          <w:tab w:val="right" w:leader="dot" w:pos="9061"/>
        </w:tabs>
        <w:rPr>
          <w:noProof/>
        </w:rPr>
      </w:pPr>
      <w:r>
        <w:rPr>
          <w:noProof/>
        </w:rPr>
        <w:t>3.2.3. Материалы, товары (сырье) и поставщики эмитента</w:t>
      </w:r>
      <w:r>
        <w:rPr>
          <w:noProof/>
        </w:rPr>
        <w:tab/>
      </w:r>
      <w:r w:rsidR="00B23408">
        <w:rPr>
          <w:noProof/>
        </w:rPr>
        <w:fldChar w:fldCharType="begin"/>
      </w:r>
      <w:r>
        <w:rPr>
          <w:noProof/>
        </w:rPr>
        <w:instrText xml:space="preserve"> PAGEREF _Toc40370822 \h </w:instrText>
      </w:r>
      <w:r w:rsidR="00B23408">
        <w:rPr>
          <w:noProof/>
        </w:rPr>
      </w:r>
      <w:r w:rsidR="00B23408">
        <w:rPr>
          <w:noProof/>
        </w:rPr>
        <w:fldChar w:fldCharType="separate"/>
      </w:r>
      <w:r w:rsidR="00A31267">
        <w:rPr>
          <w:noProof/>
        </w:rPr>
        <w:t>28</w:t>
      </w:r>
      <w:r w:rsidR="00B23408">
        <w:rPr>
          <w:noProof/>
        </w:rPr>
        <w:fldChar w:fldCharType="end"/>
      </w:r>
    </w:p>
    <w:p w:rsidR="00011025" w:rsidRDefault="00011025">
      <w:pPr>
        <w:pStyle w:val="21"/>
        <w:tabs>
          <w:tab w:val="right" w:leader="dot" w:pos="9061"/>
        </w:tabs>
        <w:rPr>
          <w:noProof/>
        </w:rPr>
      </w:pPr>
      <w:r>
        <w:rPr>
          <w:noProof/>
        </w:rPr>
        <w:t>3.2.4. Рынки сбыта продукции (работ, услуг) эмитента</w:t>
      </w:r>
      <w:r>
        <w:rPr>
          <w:noProof/>
        </w:rPr>
        <w:tab/>
      </w:r>
      <w:r w:rsidR="00B23408">
        <w:rPr>
          <w:noProof/>
        </w:rPr>
        <w:fldChar w:fldCharType="begin"/>
      </w:r>
      <w:r>
        <w:rPr>
          <w:noProof/>
        </w:rPr>
        <w:instrText xml:space="preserve"> PAGEREF _Toc40370823 \h </w:instrText>
      </w:r>
      <w:r w:rsidR="00B23408">
        <w:rPr>
          <w:noProof/>
        </w:rPr>
      </w:r>
      <w:r w:rsidR="00B23408">
        <w:rPr>
          <w:noProof/>
        </w:rPr>
        <w:fldChar w:fldCharType="separate"/>
      </w:r>
      <w:r w:rsidR="00A31267">
        <w:rPr>
          <w:noProof/>
        </w:rPr>
        <w:t>29</w:t>
      </w:r>
      <w:r w:rsidR="00B23408">
        <w:rPr>
          <w:noProof/>
        </w:rPr>
        <w:fldChar w:fldCharType="end"/>
      </w:r>
    </w:p>
    <w:p w:rsidR="00011025" w:rsidRDefault="00011025">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sidR="00B23408">
        <w:rPr>
          <w:noProof/>
        </w:rPr>
        <w:fldChar w:fldCharType="begin"/>
      </w:r>
      <w:r>
        <w:rPr>
          <w:noProof/>
        </w:rPr>
        <w:instrText xml:space="preserve"> PAGEREF _Toc40370824 \h </w:instrText>
      </w:r>
      <w:r w:rsidR="00B23408">
        <w:rPr>
          <w:noProof/>
        </w:rPr>
      </w:r>
      <w:r w:rsidR="00B23408">
        <w:rPr>
          <w:noProof/>
        </w:rPr>
        <w:fldChar w:fldCharType="separate"/>
      </w:r>
      <w:r w:rsidR="00A31267">
        <w:rPr>
          <w:noProof/>
        </w:rPr>
        <w:t>29</w:t>
      </w:r>
      <w:r w:rsidR="00B23408">
        <w:rPr>
          <w:noProof/>
        </w:rPr>
        <w:fldChar w:fldCharType="end"/>
      </w:r>
    </w:p>
    <w:p w:rsidR="00011025" w:rsidRDefault="00011025">
      <w:pPr>
        <w:pStyle w:val="21"/>
        <w:tabs>
          <w:tab w:val="right" w:leader="dot" w:pos="9061"/>
        </w:tabs>
        <w:rPr>
          <w:noProof/>
        </w:rPr>
      </w:pPr>
      <w:r>
        <w:rPr>
          <w:noProof/>
        </w:rPr>
        <w:lastRenderedPageBreak/>
        <w:t>3.2.6. Сведения о деятельности отдельных категорий эмитентов</w:t>
      </w:r>
      <w:r>
        <w:rPr>
          <w:noProof/>
        </w:rPr>
        <w:tab/>
      </w:r>
      <w:r w:rsidR="00B23408">
        <w:rPr>
          <w:noProof/>
        </w:rPr>
        <w:fldChar w:fldCharType="begin"/>
      </w:r>
      <w:r>
        <w:rPr>
          <w:noProof/>
        </w:rPr>
        <w:instrText xml:space="preserve"> PAGEREF _Toc40370825 \h </w:instrText>
      </w:r>
      <w:r w:rsidR="00B23408">
        <w:rPr>
          <w:noProof/>
        </w:rPr>
      </w:r>
      <w:r w:rsidR="00B23408">
        <w:rPr>
          <w:noProof/>
        </w:rPr>
        <w:fldChar w:fldCharType="separate"/>
      </w:r>
      <w:r w:rsidR="00A31267">
        <w:rPr>
          <w:noProof/>
        </w:rPr>
        <w:t>30</w:t>
      </w:r>
      <w:r w:rsidR="00B23408">
        <w:rPr>
          <w:noProof/>
        </w:rPr>
        <w:fldChar w:fldCharType="end"/>
      </w:r>
    </w:p>
    <w:p w:rsidR="00011025" w:rsidRDefault="00011025">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sidR="00B23408">
        <w:rPr>
          <w:noProof/>
        </w:rPr>
        <w:fldChar w:fldCharType="begin"/>
      </w:r>
      <w:r>
        <w:rPr>
          <w:noProof/>
        </w:rPr>
        <w:instrText xml:space="preserve"> PAGEREF _Toc40370826 \h </w:instrText>
      </w:r>
      <w:r w:rsidR="00B23408">
        <w:rPr>
          <w:noProof/>
        </w:rPr>
      </w:r>
      <w:r w:rsidR="00B23408">
        <w:rPr>
          <w:noProof/>
        </w:rPr>
        <w:fldChar w:fldCharType="separate"/>
      </w:r>
      <w:r w:rsidR="00A31267">
        <w:rPr>
          <w:noProof/>
        </w:rPr>
        <w:t>30</w:t>
      </w:r>
      <w:r w:rsidR="00B23408">
        <w:rPr>
          <w:noProof/>
        </w:rPr>
        <w:fldChar w:fldCharType="end"/>
      </w:r>
    </w:p>
    <w:p w:rsidR="00011025" w:rsidRDefault="00011025">
      <w:pPr>
        <w:pStyle w:val="21"/>
        <w:tabs>
          <w:tab w:val="right" w:leader="dot" w:pos="9061"/>
        </w:tabs>
        <w:rPr>
          <w:noProof/>
        </w:rPr>
      </w:pPr>
      <w:r>
        <w:rPr>
          <w:noProof/>
        </w:rPr>
        <w:t>3.2.8. Дополнительные сведения об эмитентах, основной деятельностью которых является оказание услуг связи</w:t>
      </w:r>
      <w:r>
        <w:rPr>
          <w:noProof/>
        </w:rPr>
        <w:tab/>
      </w:r>
      <w:r w:rsidR="00B23408">
        <w:rPr>
          <w:noProof/>
        </w:rPr>
        <w:fldChar w:fldCharType="begin"/>
      </w:r>
      <w:r>
        <w:rPr>
          <w:noProof/>
        </w:rPr>
        <w:instrText xml:space="preserve"> PAGEREF _Toc40370827 \h </w:instrText>
      </w:r>
      <w:r w:rsidR="00B23408">
        <w:rPr>
          <w:noProof/>
        </w:rPr>
      </w:r>
      <w:r w:rsidR="00B23408">
        <w:rPr>
          <w:noProof/>
        </w:rPr>
        <w:fldChar w:fldCharType="separate"/>
      </w:r>
      <w:r w:rsidR="00A31267">
        <w:rPr>
          <w:noProof/>
        </w:rPr>
        <w:t>30</w:t>
      </w:r>
      <w:r w:rsidR="00B23408">
        <w:rPr>
          <w:noProof/>
        </w:rPr>
        <w:fldChar w:fldCharType="end"/>
      </w:r>
    </w:p>
    <w:p w:rsidR="00011025" w:rsidRDefault="00011025">
      <w:pPr>
        <w:pStyle w:val="21"/>
        <w:tabs>
          <w:tab w:val="right" w:leader="dot" w:pos="9061"/>
        </w:tabs>
        <w:rPr>
          <w:noProof/>
        </w:rPr>
      </w:pPr>
      <w:r>
        <w:rPr>
          <w:noProof/>
        </w:rPr>
        <w:t>3.3. Планы будущей деятельности эмитента</w:t>
      </w:r>
      <w:r>
        <w:rPr>
          <w:noProof/>
        </w:rPr>
        <w:tab/>
      </w:r>
      <w:r w:rsidR="00B23408">
        <w:rPr>
          <w:noProof/>
        </w:rPr>
        <w:fldChar w:fldCharType="begin"/>
      </w:r>
      <w:r>
        <w:rPr>
          <w:noProof/>
        </w:rPr>
        <w:instrText xml:space="preserve"> PAGEREF _Toc40370828 \h </w:instrText>
      </w:r>
      <w:r w:rsidR="00B23408">
        <w:rPr>
          <w:noProof/>
        </w:rPr>
      </w:r>
      <w:r w:rsidR="00B23408">
        <w:rPr>
          <w:noProof/>
        </w:rPr>
        <w:fldChar w:fldCharType="separate"/>
      </w:r>
      <w:r w:rsidR="00A31267">
        <w:rPr>
          <w:noProof/>
        </w:rPr>
        <w:t>30</w:t>
      </w:r>
      <w:r w:rsidR="00B23408">
        <w:rPr>
          <w:noProof/>
        </w:rPr>
        <w:fldChar w:fldCharType="end"/>
      </w:r>
    </w:p>
    <w:p w:rsidR="00011025" w:rsidRDefault="00011025">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sidR="00B23408">
        <w:rPr>
          <w:noProof/>
        </w:rPr>
        <w:fldChar w:fldCharType="begin"/>
      </w:r>
      <w:r>
        <w:rPr>
          <w:noProof/>
        </w:rPr>
        <w:instrText xml:space="preserve"> PAGEREF _Toc40370829 \h </w:instrText>
      </w:r>
      <w:r w:rsidR="00B23408">
        <w:rPr>
          <w:noProof/>
        </w:rPr>
      </w:r>
      <w:r w:rsidR="00B23408">
        <w:rPr>
          <w:noProof/>
        </w:rPr>
        <w:fldChar w:fldCharType="separate"/>
      </w:r>
      <w:r w:rsidR="00A31267">
        <w:rPr>
          <w:noProof/>
        </w:rPr>
        <w:t>30</w:t>
      </w:r>
      <w:r w:rsidR="00B23408">
        <w:rPr>
          <w:noProof/>
        </w:rPr>
        <w:fldChar w:fldCharType="end"/>
      </w:r>
    </w:p>
    <w:p w:rsidR="00011025" w:rsidRDefault="00011025">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sidR="00B23408">
        <w:rPr>
          <w:noProof/>
        </w:rPr>
        <w:fldChar w:fldCharType="begin"/>
      </w:r>
      <w:r>
        <w:rPr>
          <w:noProof/>
        </w:rPr>
        <w:instrText xml:space="preserve"> PAGEREF _Toc40370830 \h </w:instrText>
      </w:r>
      <w:r w:rsidR="00B23408">
        <w:rPr>
          <w:noProof/>
        </w:rPr>
      </w:r>
      <w:r w:rsidR="00B23408">
        <w:rPr>
          <w:noProof/>
        </w:rPr>
        <w:fldChar w:fldCharType="separate"/>
      </w:r>
      <w:r w:rsidR="00A31267">
        <w:rPr>
          <w:noProof/>
        </w:rPr>
        <w:t>30</w:t>
      </w:r>
      <w:r w:rsidR="00B23408">
        <w:rPr>
          <w:noProof/>
        </w:rPr>
        <w:fldChar w:fldCharType="end"/>
      </w:r>
    </w:p>
    <w:p w:rsidR="00011025" w:rsidRDefault="00011025">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sidR="00B23408">
        <w:rPr>
          <w:noProof/>
        </w:rPr>
        <w:fldChar w:fldCharType="begin"/>
      </w:r>
      <w:r>
        <w:rPr>
          <w:noProof/>
        </w:rPr>
        <w:instrText xml:space="preserve"> PAGEREF _Toc40370831 \h </w:instrText>
      </w:r>
      <w:r w:rsidR="00B23408">
        <w:rPr>
          <w:noProof/>
        </w:rPr>
      </w:r>
      <w:r w:rsidR="00B23408">
        <w:rPr>
          <w:noProof/>
        </w:rPr>
        <w:fldChar w:fldCharType="separate"/>
      </w:r>
      <w:r w:rsidR="00A31267">
        <w:rPr>
          <w:noProof/>
        </w:rPr>
        <w:t>34</w:t>
      </w:r>
      <w:r w:rsidR="00B23408">
        <w:rPr>
          <w:noProof/>
        </w:rPr>
        <w:fldChar w:fldCharType="end"/>
      </w:r>
    </w:p>
    <w:p w:rsidR="00011025" w:rsidRDefault="00011025">
      <w:pPr>
        <w:pStyle w:val="12"/>
        <w:tabs>
          <w:tab w:val="right" w:leader="dot" w:pos="9061"/>
        </w:tabs>
        <w:rPr>
          <w:noProof/>
        </w:rPr>
      </w:pPr>
      <w:r>
        <w:rPr>
          <w:noProof/>
        </w:rPr>
        <w:t>Раздел IV. Сведения о финансово-хозяйственной деятельности эмитента</w:t>
      </w:r>
      <w:r>
        <w:rPr>
          <w:noProof/>
        </w:rPr>
        <w:tab/>
      </w:r>
      <w:r w:rsidR="00B23408">
        <w:rPr>
          <w:noProof/>
        </w:rPr>
        <w:fldChar w:fldCharType="begin"/>
      </w:r>
      <w:r>
        <w:rPr>
          <w:noProof/>
        </w:rPr>
        <w:instrText xml:space="preserve"> PAGEREF _Toc40370832 \h </w:instrText>
      </w:r>
      <w:r w:rsidR="00B23408">
        <w:rPr>
          <w:noProof/>
        </w:rPr>
      </w:r>
      <w:r w:rsidR="00B23408">
        <w:rPr>
          <w:noProof/>
        </w:rPr>
        <w:fldChar w:fldCharType="separate"/>
      </w:r>
      <w:r w:rsidR="00A31267">
        <w:rPr>
          <w:noProof/>
        </w:rPr>
        <w:t>36</w:t>
      </w:r>
      <w:r w:rsidR="00B23408">
        <w:rPr>
          <w:noProof/>
        </w:rPr>
        <w:fldChar w:fldCharType="end"/>
      </w:r>
    </w:p>
    <w:p w:rsidR="00011025" w:rsidRDefault="00011025">
      <w:pPr>
        <w:pStyle w:val="21"/>
        <w:tabs>
          <w:tab w:val="right" w:leader="dot" w:pos="9061"/>
        </w:tabs>
        <w:rPr>
          <w:noProof/>
        </w:rPr>
      </w:pPr>
      <w:r>
        <w:rPr>
          <w:noProof/>
        </w:rPr>
        <w:t>4.1. Результаты финансово-хозяйственной деятельности эмитента</w:t>
      </w:r>
      <w:r>
        <w:rPr>
          <w:noProof/>
        </w:rPr>
        <w:tab/>
      </w:r>
      <w:r w:rsidR="00B23408">
        <w:rPr>
          <w:noProof/>
        </w:rPr>
        <w:fldChar w:fldCharType="begin"/>
      </w:r>
      <w:r>
        <w:rPr>
          <w:noProof/>
        </w:rPr>
        <w:instrText xml:space="preserve"> PAGEREF _Toc40370833 \h </w:instrText>
      </w:r>
      <w:r w:rsidR="00B23408">
        <w:rPr>
          <w:noProof/>
        </w:rPr>
      </w:r>
      <w:r w:rsidR="00B23408">
        <w:rPr>
          <w:noProof/>
        </w:rPr>
        <w:fldChar w:fldCharType="separate"/>
      </w:r>
      <w:r w:rsidR="00A31267">
        <w:rPr>
          <w:noProof/>
        </w:rPr>
        <w:t>36</w:t>
      </w:r>
      <w:r w:rsidR="00B23408">
        <w:rPr>
          <w:noProof/>
        </w:rPr>
        <w:fldChar w:fldCharType="end"/>
      </w:r>
    </w:p>
    <w:p w:rsidR="00011025" w:rsidRDefault="00011025">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sidR="00B23408">
        <w:rPr>
          <w:noProof/>
        </w:rPr>
        <w:fldChar w:fldCharType="begin"/>
      </w:r>
      <w:r>
        <w:rPr>
          <w:noProof/>
        </w:rPr>
        <w:instrText xml:space="preserve"> PAGEREF _Toc40370834 \h </w:instrText>
      </w:r>
      <w:r w:rsidR="00B23408">
        <w:rPr>
          <w:noProof/>
        </w:rPr>
      </w:r>
      <w:r w:rsidR="00B23408">
        <w:rPr>
          <w:noProof/>
        </w:rPr>
        <w:fldChar w:fldCharType="separate"/>
      </w:r>
      <w:r w:rsidR="00A31267">
        <w:rPr>
          <w:noProof/>
        </w:rPr>
        <w:t>36</w:t>
      </w:r>
      <w:r w:rsidR="00B23408">
        <w:rPr>
          <w:noProof/>
        </w:rPr>
        <w:fldChar w:fldCharType="end"/>
      </w:r>
    </w:p>
    <w:p w:rsidR="00011025" w:rsidRDefault="00011025">
      <w:pPr>
        <w:pStyle w:val="21"/>
        <w:tabs>
          <w:tab w:val="right" w:leader="dot" w:pos="9061"/>
        </w:tabs>
        <w:rPr>
          <w:noProof/>
        </w:rPr>
      </w:pPr>
      <w:r>
        <w:rPr>
          <w:noProof/>
        </w:rPr>
        <w:t>4.3. Финансовые вложения эмитента</w:t>
      </w:r>
      <w:r>
        <w:rPr>
          <w:noProof/>
        </w:rPr>
        <w:tab/>
      </w:r>
      <w:r w:rsidR="00B23408">
        <w:rPr>
          <w:noProof/>
        </w:rPr>
        <w:fldChar w:fldCharType="begin"/>
      </w:r>
      <w:r>
        <w:rPr>
          <w:noProof/>
        </w:rPr>
        <w:instrText xml:space="preserve"> PAGEREF _Toc40370835 \h </w:instrText>
      </w:r>
      <w:r w:rsidR="00B23408">
        <w:rPr>
          <w:noProof/>
        </w:rPr>
      </w:r>
      <w:r w:rsidR="00B23408">
        <w:rPr>
          <w:noProof/>
        </w:rPr>
        <w:fldChar w:fldCharType="separate"/>
      </w:r>
      <w:r w:rsidR="00A31267">
        <w:rPr>
          <w:noProof/>
        </w:rPr>
        <w:t>37</w:t>
      </w:r>
      <w:r w:rsidR="00B23408">
        <w:rPr>
          <w:noProof/>
        </w:rPr>
        <w:fldChar w:fldCharType="end"/>
      </w:r>
    </w:p>
    <w:p w:rsidR="00011025" w:rsidRDefault="00011025">
      <w:pPr>
        <w:pStyle w:val="21"/>
        <w:tabs>
          <w:tab w:val="right" w:leader="dot" w:pos="9061"/>
        </w:tabs>
        <w:rPr>
          <w:noProof/>
        </w:rPr>
      </w:pPr>
      <w:r>
        <w:rPr>
          <w:noProof/>
        </w:rPr>
        <w:t>4.4. Нематериальные активы эмитента</w:t>
      </w:r>
      <w:r>
        <w:rPr>
          <w:noProof/>
        </w:rPr>
        <w:tab/>
      </w:r>
      <w:r w:rsidR="00B23408">
        <w:rPr>
          <w:noProof/>
        </w:rPr>
        <w:fldChar w:fldCharType="begin"/>
      </w:r>
      <w:r>
        <w:rPr>
          <w:noProof/>
        </w:rPr>
        <w:instrText xml:space="preserve"> PAGEREF _Toc40370836 \h </w:instrText>
      </w:r>
      <w:r w:rsidR="00B23408">
        <w:rPr>
          <w:noProof/>
        </w:rPr>
      </w:r>
      <w:r w:rsidR="00B23408">
        <w:rPr>
          <w:noProof/>
        </w:rPr>
        <w:fldChar w:fldCharType="separate"/>
      </w:r>
      <w:r w:rsidR="00A31267">
        <w:rPr>
          <w:noProof/>
        </w:rPr>
        <w:t>39</w:t>
      </w:r>
      <w:r w:rsidR="00B23408">
        <w:rPr>
          <w:noProof/>
        </w:rPr>
        <w:fldChar w:fldCharType="end"/>
      </w:r>
    </w:p>
    <w:p w:rsidR="00011025" w:rsidRDefault="00011025">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sidR="00B23408">
        <w:rPr>
          <w:noProof/>
        </w:rPr>
        <w:fldChar w:fldCharType="begin"/>
      </w:r>
      <w:r>
        <w:rPr>
          <w:noProof/>
        </w:rPr>
        <w:instrText xml:space="preserve"> PAGEREF _Toc40370837 \h </w:instrText>
      </w:r>
      <w:r w:rsidR="00B23408">
        <w:rPr>
          <w:noProof/>
        </w:rPr>
      </w:r>
      <w:r w:rsidR="00B23408">
        <w:rPr>
          <w:noProof/>
        </w:rPr>
        <w:fldChar w:fldCharType="separate"/>
      </w:r>
      <w:r w:rsidR="00A31267">
        <w:rPr>
          <w:noProof/>
        </w:rPr>
        <w:t>39</w:t>
      </w:r>
      <w:r w:rsidR="00B23408">
        <w:rPr>
          <w:noProof/>
        </w:rPr>
        <w:fldChar w:fldCharType="end"/>
      </w:r>
    </w:p>
    <w:p w:rsidR="00011025" w:rsidRDefault="00011025">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sidR="00B23408">
        <w:rPr>
          <w:noProof/>
        </w:rPr>
        <w:fldChar w:fldCharType="begin"/>
      </w:r>
      <w:r>
        <w:rPr>
          <w:noProof/>
        </w:rPr>
        <w:instrText xml:space="preserve"> PAGEREF _Toc40370838 \h </w:instrText>
      </w:r>
      <w:r w:rsidR="00B23408">
        <w:rPr>
          <w:noProof/>
        </w:rPr>
      </w:r>
      <w:r w:rsidR="00B23408">
        <w:rPr>
          <w:noProof/>
        </w:rPr>
        <w:fldChar w:fldCharType="separate"/>
      </w:r>
      <w:r w:rsidR="00A31267">
        <w:rPr>
          <w:noProof/>
        </w:rPr>
        <w:t>40</w:t>
      </w:r>
      <w:r w:rsidR="00B23408">
        <w:rPr>
          <w:noProof/>
        </w:rPr>
        <w:fldChar w:fldCharType="end"/>
      </w:r>
    </w:p>
    <w:p w:rsidR="00011025" w:rsidRDefault="00011025">
      <w:pPr>
        <w:pStyle w:val="21"/>
        <w:tabs>
          <w:tab w:val="right" w:leader="dot" w:pos="9061"/>
        </w:tabs>
        <w:rPr>
          <w:noProof/>
        </w:rPr>
      </w:pPr>
      <w:r>
        <w:rPr>
          <w:noProof/>
        </w:rPr>
        <w:t>4.7. Анализ факторов и условий, влияющих на деятельность эмитента</w:t>
      </w:r>
      <w:r>
        <w:rPr>
          <w:noProof/>
        </w:rPr>
        <w:tab/>
      </w:r>
      <w:r w:rsidR="00B23408">
        <w:rPr>
          <w:noProof/>
        </w:rPr>
        <w:fldChar w:fldCharType="begin"/>
      </w:r>
      <w:r>
        <w:rPr>
          <w:noProof/>
        </w:rPr>
        <w:instrText xml:space="preserve"> PAGEREF _Toc40370839 \h </w:instrText>
      </w:r>
      <w:r w:rsidR="00B23408">
        <w:rPr>
          <w:noProof/>
        </w:rPr>
      </w:r>
      <w:r w:rsidR="00B23408">
        <w:rPr>
          <w:noProof/>
        </w:rPr>
        <w:fldChar w:fldCharType="separate"/>
      </w:r>
      <w:r w:rsidR="00A31267">
        <w:rPr>
          <w:noProof/>
        </w:rPr>
        <w:t>40</w:t>
      </w:r>
      <w:r w:rsidR="00B23408">
        <w:rPr>
          <w:noProof/>
        </w:rPr>
        <w:fldChar w:fldCharType="end"/>
      </w:r>
    </w:p>
    <w:p w:rsidR="00011025" w:rsidRDefault="00011025">
      <w:pPr>
        <w:pStyle w:val="21"/>
        <w:tabs>
          <w:tab w:val="right" w:leader="dot" w:pos="9061"/>
        </w:tabs>
        <w:rPr>
          <w:noProof/>
        </w:rPr>
      </w:pPr>
      <w:r>
        <w:rPr>
          <w:noProof/>
        </w:rPr>
        <w:t>4.8. Конкуренты эмитента</w:t>
      </w:r>
      <w:r>
        <w:rPr>
          <w:noProof/>
        </w:rPr>
        <w:tab/>
      </w:r>
      <w:r w:rsidR="00B23408">
        <w:rPr>
          <w:noProof/>
        </w:rPr>
        <w:fldChar w:fldCharType="begin"/>
      </w:r>
      <w:r>
        <w:rPr>
          <w:noProof/>
        </w:rPr>
        <w:instrText xml:space="preserve"> PAGEREF _Toc40370840 \h </w:instrText>
      </w:r>
      <w:r w:rsidR="00B23408">
        <w:rPr>
          <w:noProof/>
        </w:rPr>
      </w:r>
      <w:r w:rsidR="00B23408">
        <w:rPr>
          <w:noProof/>
        </w:rPr>
        <w:fldChar w:fldCharType="separate"/>
      </w:r>
      <w:r w:rsidR="00A31267">
        <w:rPr>
          <w:noProof/>
        </w:rPr>
        <w:t>41</w:t>
      </w:r>
      <w:r w:rsidR="00B23408">
        <w:rPr>
          <w:noProof/>
        </w:rPr>
        <w:fldChar w:fldCharType="end"/>
      </w:r>
    </w:p>
    <w:p w:rsidR="00011025" w:rsidRDefault="00011025">
      <w:pPr>
        <w:pStyle w:val="12"/>
        <w:tabs>
          <w:tab w:val="right" w:leader="dot" w:pos="9061"/>
        </w:tabs>
        <w:rPr>
          <w:noProof/>
        </w:rPr>
      </w:pPr>
      <w:r>
        <w:rPr>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sidR="00B23408">
        <w:rPr>
          <w:noProof/>
        </w:rPr>
        <w:fldChar w:fldCharType="begin"/>
      </w:r>
      <w:r>
        <w:rPr>
          <w:noProof/>
        </w:rPr>
        <w:instrText xml:space="preserve"> PAGEREF _Toc40370841 \h </w:instrText>
      </w:r>
      <w:r w:rsidR="00B23408">
        <w:rPr>
          <w:noProof/>
        </w:rPr>
      </w:r>
      <w:r w:rsidR="00B23408">
        <w:rPr>
          <w:noProof/>
        </w:rPr>
        <w:fldChar w:fldCharType="separate"/>
      </w:r>
      <w:r w:rsidR="00A31267">
        <w:rPr>
          <w:noProof/>
        </w:rPr>
        <w:t>42</w:t>
      </w:r>
      <w:r w:rsidR="00B23408">
        <w:rPr>
          <w:noProof/>
        </w:rPr>
        <w:fldChar w:fldCharType="end"/>
      </w:r>
    </w:p>
    <w:p w:rsidR="00011025" w:rsidRDefault="00011025">
      <w:pPr>
        <w:pStyle w:val="21"/>
        <w:tabs>
          <w:tab w:val="right" w:leader="dot" w:pos="9061"/>
        </w:tabs>
        <w:rPr>
          <w:noProof/>
        </w:rPr>
      </w:pPr>
      <w:r>
        <w:rPr>
          <w:noProof/>
        </w:rPr>
        <w:t>5.1. Сведения о структуре и компетенции органов управления эмитента</w:t>
      </w:r>
      <w:r>
        <w:rPr>
          <w:noProof/>
        </w:rPr>
        <w:tab/>
      </w:r>
      <w:r w:rsidR="00B23408">
        <w:rPr>
          <w:noProof/>
        </w:rPr>
        <w:fldChar w:fldCharType="begin"/>
      </w:r>
      <w:r>
        <w:rPr>
          <w:noProof/>
        </w:rPr>
        <w:instrText xml:space="preserve"> PAGEREF _Toc40370842 \h </w:instrText>
      </w:r>
      <w:r w:rsidR="00B23408">
        <w:rPr>
          <w:noProof/>
        </w:rPr>
      </w:r>
      <w:r w:rsidR="00B23408">
        <w:rPr>
          <w:noProof/>
        </w:rPr>
        <w:fldChar w:fldCharType="separate"/>
      </w:r>
      <w:r w:rsidR="00A31267">
        <w:rPr>
          <w:noProof/>
        </w:rPr>
        <w:t>42</w:t>
      </w:r>
      <w:r w:rsidR="00B23408">
        <w:rPr>
          <w:noProof/>
        </w:rPr>
        <w:fldChar w:fldCharType="end"/>
      </w:r>
    </w:p>
    <w:p w:rsidR="00011025" w:rsidRDefault="00011025">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sidR="00B23408">
        <w:rPr>
          <w:noProof/>
        </w:rPr>
        <w:fldChar w:fldCharType="begin"/>
      </w:r>
      <w:r>
        <w:rPr>
          <w:noProof/>
        </w:rPr>
        <w:instrText xml:space="preserve"> PAGEREF _Toc40370843 \h </w:instrText>
      </w:r>
      <w:r w:rsidR="00B23408">
        <w:rPr>
          <w:noProof/>
        </w:rPr>
      </w:r>
      <w:r w:rsidR="00B23408">
        <w:rPr>
          <w:noProof/>
        </w:rPr>
        <w:fldChar w:fldCharType="separate"/>
      </w:r>
      <w:r w:rsidR="00A31267">
        <w:rPr>
          <w:noProof/>
        </w:rPr>
        <w:t>47</w:t>
      </w:r>
      <w:r w:rsidR="00B23408">
        <w:rPr>
          <w:noProof/>
        </w:rPr>
        <w:fldChar w:fldCharType="end"/>
      </w:r>
    </w:p>
    <w:p w:rsidR="00011025" w:rsidRDefault="00011025">
      <w:pPr>
        <w:pStyle w:val="21"/>
        <w:tabs>
          <w:tab w:val="right" w:leader="dot" w:pos="9061"/>
        </w:tabs>
        <w:rPr>
          <w:noProof/>
        </w:rPr>
      </w:pPr>
      <w:r>
        <w:rPr>
          <w:noProof/>
        </w:rPr>
        <w:t>5.2.1. Состав совета директоров (наблюдательного совета) эмитента</w:t>
      </w:r>
      <w:r>
        <w:rPr>
          <w:noProof/>
        </w:rPr>
        <w:tab/>
      </w:r>
      <w:r w:rsidR="00B23408">
        <w:rPr>
          <w:noProof/>
        </w:rPr>
        <w:fldChar w:fldCharType="begin"/>
      </w:r>
      <w:r>
        <w:rPr>
          <w:noProof/>
        </w:rPr>
        <w:instrText xml:space="preserve"> PAGEREF _Toc40370844 \h </w:instrText>
      </w:r>
      <w:r w:rsidR="00B23408">
        <w:rPr>
          <w:noProof/>
        </w:rPr>
      </w:r>
      <w:r w:rsidR="00B23408">
        <w:rPr>
          <w:noProof/>
        </w:rPr>
        <w:fldChar w:fldCharType="separate"/>
      </w:r>
      <w:r w:rsidR="00A31267">
        <w:rPr>
          <w:noProof/>
        </w:rPr>
        <w:t>47</w:t>
      </w:r>
      <w:r w:rsidR="00B23408">
        <w:rPr>
          <w:noProof/>
        </w:rPr>
        <w:fldChar w:fldCharType="end"/>
      </w:r>
    </w:p>
    <w:p w:rsidR="00011025" w:rsidRDefault="00011025">
      <w:pPr>
        <w:pStyle w:val="21"/>
        <w:tabs>
          <w:tab w:val="right" w:leader="dot" w:pos="9061"/>
        </w:tabs>
        <w:rPr>
          <w:noProof/>
        </w:rPr>
      </w:pPr>
      <w:r>
        <w:rPr>
          <w:noProof/>
        </w:rPr>
        <w:t>5.2.2. Информация о единоличном исполнительном органе эмитента</w:t>
      </w:r>
      <w:r>
        <w:rPr>
          <w:noProof/>
        </w:rPr>
        <w:tab/>
      </w:r>
      <w:r w:rsidR="00B23408">
        <w:rPr>
          <w:noProof/>
        </w:rPr>
        <w:fldChar w:fldCharType="begin"/>
      </w:r>
      <w:r>
        <w:rPr>
          <w:noProof/>
        </w:rPr>
        <w:instrText xml:space="preserve"> PAGEREF _Toc40370845 \h </w:instrText>
      </w:r>
      <w:r w:rsidR="00B23408">
        <w:rPr>
          <w:noProof/>
        </w:rPr>
      </w:r>
      <w:r w:rsidR="00B23408">
        <w:rPr>
          <w:noProof/>
        </w:rPr>
        <w:fldChar w:fldCharType="separate"/>
      </w:r>
      <w:r w:rsidR="00A31267">
        <w:rPr>
          <w:noProof/>
        </w:rPr>
        <w:t>55</w:t>
      </w:r>
      <w:r w:rsidR="00B23408">
        <w:rPr>
          <w:noProof/>
        </w:rPr>
        <w:fldChar w:fldCharType="end"/>
      </w:r>
    </w:p>
    <w:p w:rsidR="00011025" w:rsidRDefault="00011025">
      <w:pPr>
        <w:pStyle w:val="21"/>
        <w:tabs>
          <w:tab w:val="right" w:leader="dot" w:pos="9061"/>
        </w:tabs>
        <w:rPr>
          <w:noProof/>
        </w:rPr>
      </w:pPr>
      <w:r>
        <w:rPr>
          <w:noProof/>
        </w:rPr>
        <w:t>5.2.3. Состав коллегиального исполнительного органа эмитента</w:t>
      </w:r>
      <w:r>
        <w:rPr>
          <w:noProof/>
        </w:rPr>
        <w:tab/>
      </w:r>
      <w:r w:rsidR="00B23408">
        <w:rPr>
          <w:noProof/>
        </w:rPr>
        <w:fldChar w:fldCharType="begin"/>
      </w:r>
      <w:r>
        <w:rPr>
          <w:noProof/>
        </w:rPr>
        <w:instrText xml:space="preserve"> PAGEREF _Toc40370846 \h </w:instrText>
      </w:r>
      <w:r w:rsidR="00B23408">
        <w:rPr>
          <w:noProof/>
        </w:rPr>
      </w:r>
      <w:r w:rsidR="00B23408">
        <w:rPr>
          <w:noProof/>
        </w:rPr>
        <w:fldChar w:fldCharType="separate"/>
      </w:r>
      <w:r w:rsidR="00A31267">
        <w:rPr>
          <w:noProof/>
        </w:rPr>
        <w:t>57</w:t>
      </w:r>
      <w:r w:rsidR="00B23408">
        <w:rPr>
          <w:noProof/>
        </w:rPr>
        <w:fldChar w:fldCharType="end"/>
      </w:r>
    </w:p>
    <w:p w:rsidR="00011025" w:rsidRDefault="00011025">
      <w:pPr>
        <w:pStyle w:val="21"/>
        <w:tabs>
          <w:tab w:val="right" w:leader="dot" w:pos="9061"/>
        </w:tabs>
        <w:rPr>
          <w:noProof/>
        </w:rPr>
      </w:pPr>
      <w:r>
        <w:rPr>
          <w:noProof/>
        </w:rPr>
        <w:t>5.3. Сведения о размере вознаграждения и/или компенсации расходов по каждому органу управления эмитента</w:t>
      </w:r>
      <w:r>
        <w:rPr>
          <w:noProof/>
        </w:rPr>
        <w:tab/>
      </w:r>
      <w:r w:rsidR="00B23408">
        <w:rPr>
          <w:noProof/>
        </w:rPr>
        <w:fldChar w:fldCharType="begin"/>
      </w:r>
      <w:r>
        <w:rPr>
          <w:noProof/>
        </w:rPr>
        <w:instrText xml:space="preserve"> PAGEREF _Toc40370847 \h </w:instrText>
      </w:r>
      <w:r w:rsidR="00B23408">
        <w:rPr>
          <w:noProof/>
        </w:rPr>
      </w:r>
      <w:r w:rsidR="00B23408">
        <w:rPr>
          <w:noProof/>
        </w:rPr>
        <w:fldChar w:fldCharType="separate"/>
      </w:r>
      <w:r w:rsidR="00A31267">
        <w:rPr>
          <w:noProof/>
        </w:rPr>
        <w:t>57</w:t>
      </w:r>
      <w:r w:rsidR="00B23408">
        <w:rPr>
          <w:noProof/>
        </w:rPr>
        <w:fldChar w:fldCharType="end"/>
      </w:r>
    </w:p>
    <w:p w:rsidR="00011025" w:rsidRDefault="00011025">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sidR="00B23408">
        <w:rPr>
          <w:noProof/>
        </w:rPr>
        <w:fldChar w:fldCharType="begin"/>
      </w:r>
      <w:r>
        <w:rPr>
          <w:noProof/>
        </w:rPr>
        <w:instrText xml:space="preserve"> PAGEREF _Toc40370848 \h </w:instrText>
      </w:r>
      <w:r w:rsidR="00B23408">
        <w:rPr>
          <w:noProof/>
        </w:rPr>
      </w:r>
      <w:r w:rsidR="00B23408">
        <w:rPr>
          <w:noProof/>
        </w:rPr>
        <w:fldChar w:fldCharType="separate"/>
      </w:r>
      <w:r w:rsidR="00A31267">
        <w:rPr>
          <w:noProof/>
        </w:rPr>
        <w:t>58</w:t>
      </w:r>
      <w:r w:rsidR="00B23408">
        <w:rPr>
          <w:noProof/>
        </w:rPr>
        <w:fldChar w:fldCharType="end"/>
      </w:r>
    </w:p>
    <w:p w:rsidR="00011025" w:rsidRDefault="00011025">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sidR="00B23408">
        <w:rPr>
          <w:noProof/>
        </w:rPr>
        <w:fldChar w:fldCharType="begin"/>
      </w:r>
      <w:r>
        <w:rPr>
          <w:noProof/>
        </w:rPr>
        <w:instrText xml:space="preserve"> PAGEREF _Toc40370849 \h </w:instrText>
      </w:r>
      <w:r w:rsidR="00B23408">
        <w:rPr>
          <w:noProof/>
        </w:rPr>
      </w:r>
      <w:r w:rsidR="00B23408">
        <w:rPr>
          <w:noProof/>
        </w:rPr>
        <w:fldChar w:fldCharType="separate"/>
      </w:r>
      <w:r w:rsidR="00A31267">
        <w:rPr>
          <w:noProof/>
        </w:rPr>
        <w:t>58</w:t>
      </w:r>
      <w:r w:rsidR="00B23408">
        <w:rPr>
          <w:noProof/>
        </w:rPr>
        <w:fldChar w:fldCharType="end"/>
      </w:r>
    </w:p>
    <w:p w:rsidR="00011025" w:rsidRDefault="00011025">
      <w:pPr>
        <w:pStyle w:val="21"/>
        <w:tabs>
          <w:tab w:val="right" w:leader="dot" w:pos="9061"/>
        </w:tabs>
        <w:rPr>
          <w:noProof/>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sidR="00B23408">
        <w:rPr>
          <w:noProof/>
        </w:rPr>
        <w:fldChar w:fldCharType="begin"/>
      </w:r>
      <w:r>
        <w:rPr>
          <w:noProof/>
        </w:rPr>
        <w:instrText xml:space="preserve"> PAGEREF _Toc40370850 \h </w:instrText>
      </w:r>
      <w:r w:rsidR="00B23408">
        <w:rPr>
          <w:noProof/>
        </w:rPr>
      </w:r>
      <w:r w:rsidR="00B23408">
        <w:rPr>
          <w:noProof/>
        </w:rPr>
        <w:fldChar w:fldCharType="separate"/>
      </w:r>
      <w:r w:rsidR="00A31267">
        <w:rPr>
          <w:noProof/>
        </w:rPr>
        <w:t>58</w:t>
      </w:r>
      <w:r w:rsidR="00B23408">
        <w:rPr>
          <w:noProof/>
        </w:rPr>
        <w:fldChar w:fldCharType="end"/>
      </w:r>
    </w:p>
    <w:p w:rsidR="00011025" w:rsidRDefault="00011025">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sidR="00B23408">
        <w:rPr>
          <w:noProof/>
        </w:rPr>
        <w:fldChar w:fldCharType="begin"/>
      </w:r>
      <w:r>
        <w:rPr>
          <w:noProof/>
        </w:rPr>
        <w:instrText xml:space="preserve"> PAGEREF _Toc40370851 \h </w:instrText>
      </w:r>
      <w:r w:rsidR="00B23408">
        <w:rPr>
          <w:noProof/>
        </w:rPr>
      </w:r>
      <w:r w:rsidR="00B23408">
        <w:rPr>
          <w:noProof/>
        </w:rPr>
        <w:fldChar w:fldCharType="separate"/>
      </w:r>
      <w:r w:rsidR="00A31267">
        <w:rPr>
          <w:noProof/>
        </w:rPr>
        <w:t>58</w:t>
      </w:r>
      <w:r w:rsidR="00B23408">
        <w:rPr>
          <w:noProof/>
        </w:rPr>
        <w:fldChar w:fldCharType="end"/>
      </w:r>
    </w:p>
    <w:p w:rsidR="00011025" w:rsidRDefault="00011025">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sidR="00B23408">
        <w:rPr>
          <w:noProof/>
        </w:rPr>
        <w:fldChar w:fldCharType="begin"/>
      </w:r>
      <w:r>
        <w:rPr>
          <w:noProof/>
        </w:rPr>
        <w:instrText xml:space="preserve"> PAGEREF _Toc40370852 \h </w:instrText>
      </w:r>
      <w:r w:rsidR="00B23408">
        <w:rPr>
          <w:noProof/>
        </w:rPr>
      </w:r>
      <w:r w:rsidR="00B23408">
        <w:rPr>
          <w:noProof/>
        </w:rPr>
        <w:fldChar w:fldCharType="separate"/>
      </w:r>
      <w:r w:rsidR="00A31267">
        <w:rPr>
          <w:noProof/>
        </w:rPr>
        <w:t>58</w:t>
      </w:r>
      <w:r w:rsidR="00B23408">
        <w:rPr>
          <w:noProof/>
        </w:rPr>
        <w:fldChar w:fldCharType="end"/>
      </w:r>
    </w:p>
    <w:p w:rsidR="00011025" w:rsidRDefault="00011025">
      <w:pPr>
        <w:pStyle w:val="12"/>
        <w:tabs>
          <w:tab w:val="right" w:leader="dot" w:pos="9061"/>
        </w:tabs>
        <w:rPr>
          <w:noProof/>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sidR="00B23408">
        <w:rPr>
          <w:noProof/>
        </w:rPr>
        <w:fldChar w:fldCharType="begin"/>
      </w:r>
      <w:r>
        <w:rPr>
          <w:noProof/>
        </w:rPr>
        <w:instrText xml:space="preserve"> PAGEREF _Toc40370853 \h </w:instrText>
      </w:r>
      <w:r w:rsidR="00B23408">
        <w:rPr>
          <w:noProof/>
        </w:rPr>
      </w:r>
      <w:r w:rsidR="00B23408">
        <w:rPr>
          <w:noProof/>
        </w:rPr>
        <w:fldChar w:fldCharType="separate"/>
      </w:r>
      <w:r w:rsidR="00A31267">
        <w:rPr>
          <w:noProof/>
        </w:rPr>
        <w:t>59</w:t>
      </w:r>
      <w:r w:rsidR="00B23408">
        <w:rPr>
          <w:noProof/>
        </w:rPr>
        <w:fldChar w:fldCharType="end"/>
      </w:r>
    </w:p>
    <w:p w:rsidR="00011025" w:rsidRDefault="00011025">
      <w:pPr>
        <w:pStyle w:val="21"/>
        <w:tabs>
          <w:tab w:val="right" w:leader="dot" w:pos="9061"/>
        </w:tabs>
        <w:rPr>
          <w:noProof/>
        </w:rPr>
      </w:pPr>
      <w:r>
        <w:rPr>
          <w:noProof/>
        </w:rPr>
        <w:t>6.1. Сведения об общем количестве акционеров (участников) эмитента</w:t>
      </w:r>
      <w:r>
        <w:rPr>
          <w:noProof/>
        </w:rPr>
        <w:tab/>
      </w:r>
      <w:r w:rsidR="00B23408">
        <w:rPr>
          <w:noProof/>
        </w:rPr>
        <w:fldChar w:fldCharType="begin"/>
      </w:r>
      <w:r>
        <w:rPr>
          <w:noProof/>
        </w:rPr>
        <w:instrText xml:space="preserve"> PAGEREF _Toc40370854 \h </w:instrText>
      </w:r>
      <w:r w:rsidR="00B23408">
        <w:rPr>
          <w:noProof/>
        </w:rPr>
      </w:r>
      <w:r w:rsidR="00B23408">
        <w:rPr>
          <w:noProof/>
        </w:rPr>
        <w:fldChar w:fldCharType="separate"/>
      </w:r>
      <w:r w:rsidR="00A31267">
        <w:rPr>
          <w:noProof/>
        </w:rPr>
        <w:t>59</w:t>
      </w:r>
      <w:r w:rsidR="00B23408">
        <w:rPr>
          <w:noProof/>
        </w:rPr>
        <w:fldChar w:fldCharType="end"/>
      </w:r>
    </w:p>
    <w:p w:rsidR="00011025" w:rsidRDefault="00011025">
      <w:pPr>
        <w:pStyle w:val="21"/>
        <w:tabs>
          <w:tab w:val="right" w:leader="dot" w:pos="9061"/>
        </w:tabs>
        <w:rPr>
          <w:noProof/>
        </w:rPr>
      </w:pPr>
      <w:r>
        <w:rPr>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sidR="00B23408">
        <w:rPr>
          <w:noProof/>
        </w:rPr>
        <w:fldChar w:fldCharType="begin"/>
      </w:r>
      <w:r>
        <w:rPr>
          <w:noProof/>
        </w:rPr>
        <w:instrText xml:space="preserve"> PAGEREF _Toc40370855 \h </w:instrText>
      </w:r>
      <w:r w:rsidR="00B23408">
        <w:rPr>
          <w:noProof/>
        </w:rPr>
      </w:r>
      <w:r w:rsidR="00B23408">
        <w:rPr>
          <w:noProof/>
        </w:rPr>
        <w:fldChar w:fldCharType="separate"/>
      </w:r>
      <w:r w:rsidR="00A31267">
        <w:rPr>
          <w:noProof/>
        </w:rPr>
        <w:t>59</w:t>
      </w:r>
      <w:r w:rsidR="00B23408">
        <w:rPr>
          <w:noProof/>
        </w:rPr>
        <w:fldChar w:fldCharType="end"/>
      </w:r>
    </w:p>
    <w:p w:rsidR="00011025" w:rsidRDefault="00011025">
      <w:pPr>
        <w:pStyle w:val="21"/>
        <w:tabs>
          <w:tab w:val="right" w:leader="dot" w:pos="9061"/>
        </w:tabs>
        <w:rPr>
          <w:noProof/>
        </w:rPr>
      </w:pPr>
      <w:r>
        <w:rPr>
          <w:noProof/>
        </w:rPr>
        <w:lastRenderedPageBreak/>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sidR="00B23408">
        <w:rPr>
          <w:noProof/>
        </w:rPr>
        <w:fldChar w:fldCharType="begin"/>
      </w:r>
      <w:r>
        <w:rPr>
          <w:noProof/>
        </w:rPr>
        <w:instrText xml:space="preserve"> PAGEREF _Toc40370856 \h </w:instrText>
      </w:r>
      <w:r w:rsidR="00B23408">
        <w:rPr>
          <w:noProof/>
        </w:rPr>
      </w:r>
      <w:r w:rsidR="00B23408">
        <w:rPr>
          <w:noProof/>
        </w:rPr>
        <w:fldChar w:fldCharType="separate"/>
      </w:r>
      <w:r w:rsidR="00A31267">
        <w:rPr>
          <w:noProof/>
        </w:rPr>
        <w:t>59</w:t>
      </w:r>
      <w:r w:rsidR="00B23408">
        <w:rPr>
          <w:noProof/>
        </w:rPr>
        <w:fldChar w:fldCharType="end"/>
      </w:r>
    </w:p>
    <w:p w:rsidR="00011025" w:rsidRDefault="00011025">
      <w:pPr>
        <w:pStyle w:val="21"/>
        <w:tabs>
          <w:tab w:val="right" w:leader="dot" w:pos="9061"/>
        </w:tabs>
        <w:rPr>
          <w:noProof/>
        </w:rPr>
      </w:pPr>
      <w:r>
        <w:rPr>
          <w:noProof/>
        </w:rPr>
        <w:t>6.4. Сведения об ограничениях на участие в уставном капитале эмитента</w:t>
      </w:r>
      <w:r>
        <w:rPr>
          <w:noProof/>
        </w:rPr>
        <w:tab/>
      </w:r>
      <w:r w:rsidR="00B23408">
        <w:rPr>
          <w:noProof/>
        </w:rPr>
        <w:fldChar w:fldCharType="begin"/>
      </w:r>
      <w:r>
        <w:rPr>
          <w:noProof/>
        </w:rPr>
        <w:instrText xml:space="preserve"> PAGEREF _Toc40370857 \h </w:instrText>
      </w:r>
      <w:r w:rsidR="00B23408">
        <w:rPr>
          <w:noProof/>
        </w:rPr>
      </w:r>
      <w:r w:rsidR="00B23408">
        <w:rPr>
          <w:noProof/>
        </w:rPr>
        <w:fldChar w:fldCharType="separate"/>
      </w:r>
      <w:r w:rsidR="00A31267">
        <w:rPr>
          <w:noProof/>
        </w:rPr>
        <w:t>60</w:t>
      </w:r>
      <w:r w:rsidR="00B23408">
        <w:rPr>
          <w:noProof/>
        </w:rPr>
        <w:fldChar w:fldCharType="end"/>
      </w:r>
    </w:p>
    <w:p w:rsidR="00011025" w:rsidRDefault="00011025">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sidR="00B23408">
        <w:rPr>
          <w:noProof/>
        </w:rPr>
        <w:fldChar w:fldCharType="begin"/>
      </w:r>
      <w:r>
        <w:rPr>
          <w:noProof/>
        </w:rPr>
        <w:instrText xml:space="preserve"> PAGEREF _Toc40370858 \h </w:instrText>
      </w:r>
      <w:r w:rsidR="00B23408">
        <w:rPr>
          <w:noProof/>
        </w:rPr>
      </w:r>
      <w:r w:rsidR="00B23408">
        <w:rPr>
          <w:noProof/>
        </w:rPr>
        <w:fldChar w:fldCharType="separate"/>
      </w:r>
      <w:r w:rsidR="00A31267">
        <w:rPr>
          <w:noProof/>
        </w:rPr>
        <w:t>60</w:t>
      </w:r>
      <w:r w:rsidR="00B23408">
        <w:rPr>
          <w:noProof/>
        </w:rPr>
        <w:fldChar w:fldCharType="end"/>
      </w:r>
    </w:p>
    <w:p w:rsidR="00011025" w:rsidRDefault="00011025">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sidR="00B23408">
        <w:rPr>
          <w:noProof/>
        </w:rPr>
        <w:fldChar w:fldCharType="begin"/>
      </w:r>
      <w:r>
        <w:rPr>
          <w:noProof/>
        </w:rPr>
        <w:instrText xml:space="preserve"> PAGEREF _Toc40370859 \h </w:instrText>
      </w:r>
      <w:r w:rsidR="00B23408">
        <w:rPr>
          <w:noProof/>
        </w:rPr>
      </w:r>
      <w:r w:rsidR="00B23408">
        <w:rPr>
          <w:noProof/>
        </w:rPr>
        <w:fldChar w:fldCharType="separate"/>
      </w:r>
      <w:r w:rsidR="00A31267">
        <w:rPr>
          <w:noProof/>
        </w:rPr>
        <w:t>60</w:t>
      </w:r>
      <w:r w:rsidR="00B23408">
        <w:rPr>
          <w:noProof/>
        </w:rPr>
        <w:fldChar w:fldCharType="end"/>
      </w:r>
    </w:p>
    <w:p w:rsidR="00011025" w:rsidRDefault="00011025">
      <w:pPr>
        <w:pStyle w:val="21"/>
        <w:tabs>
          <w:tab w:val="right" w:leader="dot" w:pos="9061"/>
        </w:tabs>
        <w:rPr>
          <w:noProof/>
        </w:rPr>
      </w:pPr>
      <w:r>
        <w:rPr>
          <w:noProof/>
        </w:rPr>
        <w:t>6.7. Сведения о размере дебиторской задолженности</w:t>
      </w:r>
      <w:r>
        <w:rPr>
          <w:noProof/>
        </w:rPr>
        <w:tab/>
      </w:r>
      <w:r w:rsidR="00B23408">
        <w:rPr>
          <w:noProof/>
        </w:rPr>
        <w:fldChar w:fldCharType="begin"/>
      </w:r>
      <w:r>
        <w:rPr>
          <w:noProof/>
        </w:rPr>
        <w:instrText xml:space="preserve"> PAGEREF _Toc40370860 \h </w:instrText>
      </w:r>
      <w:r w:rsidR="00B23408">
        <w:rPr>
          <w:noProof/>
        </w:rPr>
      </w:r>
      <w:r w:rsidR="00B23408">
        <w:rPr>
          <w:noProof/>
        </w:rPr>
        <w:fldChar w:fldCharType="separate"/>
      </w:r>
      <w:r w:rsidR="00A31267">
        <w:rPr>
          <w:noProof/>
        </w:rPr>
        <w:t>60</w:t>
      </w:r>
      <w:r w:rsidR="00B23408">
        <w:rPr>
          <w:noProof/>
        </w:rPr>
        <w:fldChar w:fldCharType="end"/>
      </w:r>
    </w:p>
    <w:p w:rsidR="00011025" w:rsidRDefault="00011025">
      <w:pPr>
        <w:pStyle w:val="12"/>
        <w:tabs>
          <w:tab w:val="right" w:leader="dot" w:pos="9061"/>
        </w:tabs>
        <w:rPr>
          <w:noProof/>
        </w:rPr>
      </w:pPr>
      <w:r>
        <w:rPr>
          <w:noProof/>
        </w:rPr>
        <w:t>Раздел VII. Бухгалтерская (финансовая) отчетность эмитента и иная финансовая информация</w:t>
      </w:r>
      <w:r>
        <w:rPr>
          <w:noProof/>
        </w:rPr>
        <w:tab/>
      </w:r>
      <w:r w:rsidR="00B23408">
        <w:rPr>
          <w:noProof/>
        </w:rPr>
        <w:fldChar w:fldCharType="begin"/>
      </w:r>
      <w:r>
        <w:rPr>
          <w:noProof/>
        </w:rPr>
        <w:instrText xml:space="preserve"> PAGEREF _Toc40370861 \h </w:instrText>
      </w:r>
      <w:r w:rsidR="00B23408">
        <w:rPr>
          <w:noProof/>
        </w:rPr>
      </w:r>
      <w:r w:rsidR="00B23408">
        <w:rPr>
          <w:noProof/>
        </w:rPr>
        <w:fldChar w:fldCharType="separate"/>
      </w:r>
      <w:r w:rsidR="00A31267">
        <w:rPr>
          <w:noProof/>
        </w:rPr>
        <w:t>62</w:t>
      </w:r>
      <w:r w:rsidR="00B23408">
        <w:rPr>
          <w:noProof/>
        </w:rPr>
        <w:fldChar w:fldCharType="end"/>
      </w:r>
    </w:p>
    <w:p w:rsidR="00011025" w:rsidRDefault="00011025">
      <w:pPr>
        <w:pStyle w:val="21"/>
        <w:tabs>
          <w:tab w:val="right" w:leader="dot" w:pos="9061"/>
        </w:tabs>
        <w:rPr>
          <w:noProof/>
        </w:rPr>
      </w:pPr>
      <w:r>
        <w:rPr>
          <w:noProof/>
        </w:rPr>
        <w:t>7.1. Годовая бухгалтерская (финансовая) отчетность эмитента</w:t>
      </w:r>
      <w:r>
        <w:rPr>
          <w:noProof/>
        </w:rPr>
        <w:tab/>
      </w:r>
      <w:r w:rsidR="00B23408">
        <w:rPr>
          <w:noProof/>
        </w:rPr>
        <w:fldChar w:fldCharType="begin"/>
      </w:r>
      <w:r>
        <w:rPr>
          <w:noProof/>
        </w:rPr>
        <w:instrText xml:space="preserve"> PAGEREF _Toc40370862 \h </w:instrText>
      </w:r>
      <w:r w:rsidR="00B23408">
        <w:rPr>
          <w:noProof/>
        </w:rPr>
      </w:r>
      <w:r w:rsidR="00B23408">
        <w:rPr>
          <w:noProof/>
        </w:rPr>
        <w:fldChar w:fldCharType="separate"/>
      </w:r>
      <w:r w:rsidR="00A31267">
        <w:rPr>
          <w:noProof/>
        </w:rPr>
        <w:t>62</w:t>
      </w:r>
      <w:r w:rsidR="00B23408">
        <w:rPr>
          <w:noProof/>
        </w:rPr>
        <w:fldChar w:fldCharType="end"/>
      </w:r>
    </w:p>
    <w:p w:rsidR="00011025" w:rsidRDefault="00011025">
      <w:pPr>
        <w:pStyle w:val="21"/>
        <w:tabs>
          <w:tab w:val="right" w:leader="dot" w:pos="9061"/>
        </w:tabs>
        <w:rPr>
          <w:noProof/>
        </w:rPr>
      </w:pPr>
      <w:r>
        <w:rPr>
          <w:noProof/>
        </w:rPr>
        <w:t>7.2. Промежуточная бухгалтерская (финансовая) отчетность эмитента</w:t>
      </w:r>
      <w:r>
        <w:rPr>
          <w:noProof/>
        </w:rPr>
        <w:tab/>
      </w:r>
      <w:r w:rsidR="00B23408">
        <w:rPr>
          <w:noProof/>
        </w:rPr>
        <w:fldChar w:fldCharType="begin"/>
      </w:r>
      <w:r>
        <w:rPr>
          <w:noProof/>
        </w:rPr>
        <w:instrText xml:space="preserve"> PAGEREF _Toc40370863 \h </w:instrText>
      </w:r>
      <w:r w:rsidR="00B23408">
        <w:rPr>
          <w:noProof/>
        </w:rPr>
      </w:r>
      <w:r w:rsidR="00B23408">
        <w:rPr>
          <w:noProof/>
        </w:rPr>
        <w:fldChar w:fldCharType="separate"/>
      </w:r>
      <w:r w:rsidR="00A31267">
        <w:rPr>
          <w:noProof/>
        </w:rPr>
        <w:t>62</w:t>
      </w:r>
      <w:r w:rsidR="00B23408">
        <w:rPr>
          <w:noProof/>
        </w:rPr>
        <w:fldChar w:fldCharType="end"/>
      </w:r>
    </w:p>
    <w:p w:rsidR="00011025" w:rsidRDefault="00011025">
      <w:pPr>
        <w:pStyle w:val="21"/>
        <w:tabs>
          <w:tab w:val="right" w:leader="dot" w:pos="9061"/>
        </w:tabs>
        <w:rPr>
          <w:noProof/>
        </w:rPr>
      </w:pPr>
      <w:r>
        <w:rPr>
          <w:noProof/>
        </w:rPr>
        <w:t>7.3. Консолидированная финансовая отчетность эмитента</w:t>
      </w:r>
      <w:r>
        <w:rPr>
          <w:noProof/>
        </w:rPr>
        <w:tab/>
      </w:r>
      <w:r w:rsidR="00B23408">
        <w:rPr>
          <w:noProof/>
        </w:rPr>
        <w:fldChar w:fldCharType="begin"/>
      </w:r>
      <w:r>
        <w:rPr>
          <w:noProof/>
        </w:rPr>
        <w:instrText xml:space="preserve"> PAGEREF _Toc40370864 \h </w:instrText>
      </w:r>
      <w:r w:rsidR="00B23408">
        <w:rPr>
          <w:noProof/>
        </w:rPr>
      </w:r>
      <w:r w:rsidR="00B23408">
        <w:rPr>
          <w:noProof/>
        </w:rPr>
        <w:fldChar w:fldCharType="separate"/>
      </w:r>
      <w:r w:rsidR="00A31267">
        <w:rPr>
          <w:noProof/>
        </w:rPr>
        <w:t>66</w:t>
      </w:r>
      <w:r w:rsidR="00B23408">
        <w:rPr>
          <w:noProof/>
        </w:rPr>
        <w:fldChar w:fldCharType="end"/>
      </w:r>
    </w:p>
    <w:p w:rsidR="00011025" w:rsidRDefault="00011025">
      <w:pPr>
        <w:pStyle w:val="21"/>
        <w:tabs>
          <w:tab w:val="right" w:leader="dot" w:pos="9061"/>
        </w:tabs>
        <w:rPr>
          <w:noProof/>
        </w:rPr>
      </w:pPr>
      <w:r>
        <w:rPr>
          <w:noProof/>
        </w:rPr>
        <w:t>7.4. Сведения об учетной политике эмитента</w:t>
      </w:r>
      <w:r>
        <w:rPr>
          <w:noProof/>
        </w:rPr>
        <w:tab/>
      </w:r>
      <w:r w:rsidR="00B23408">
        <w:rPr>
          <w:noProof/>
        </w:rPr>
        <w:fldChar w:fldCharType="begin"/>
      </w:r>
      <w:r>
        <w:rPr>
          <w:noProof/>
        </w:rPr>
        <w:instrText xml:space="preserve"> PAGEREF _Toc40370865 \h </w:instrText>
      </w:r>
      <w:r w:rsidR="00B23408">
        <w:rPr>
          <w:noProof/>
        </w:rPr>
      </w:r>
      <w:r w:rsidR="00B23408">
        <w:rPr>
          <w:noProof/>
        </w:rPr>
        <w:fldChar w:fldCharType="separate"/>
      </w:r>
      <w:r w:rsidR="00A31267">
        <w:rPr>
          <w:noProof/>
        </w:rPr>
        <w:t>66</w:t>
      </w:r>
      <w:r w:rsidR="00B23408">
        <w:rPr>
          <w:noProof/>
        </w:rPr>
        <w:fldChar w:fldCharType="end"/>
      </w:r>
    </w:p>
    <w:p w:rsidR="00011025" w:rsidRDefault="00011025">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sidR="00B23408">
        <w:rPr>
          <w:noProof/>
        </w:rPr>
        <w:fldChar w:fldCharType="begin"/>
      </w:r>
      <w:r>
        <w:rPr>
          <w:noProof/>
        </w:rPr>
        <w:instrText xml:space="preserve"> PAGEREF _Toc40370866 \h </w:instrText>
      </w:r>
      <w:r w:rsidR="00B23408">
        <w:rPr>
          <w:noProof/>
        </w:rPr>
      </w:r>
      <w:r w:rsidR="00B23408">
        <w:rPr>
          <w:noProof/>
        </w:rPr>
        <w:fldChar w:fldCharType="separate"/>
      </w:r>
      <w:r w:rsidR="00A31267">
        <w:rPr>
          <w:noProof/>
        </w:rPr>
        <w:t>66</w:t>
      </w:r>
      <w:r w:rsidR="00B23408">
        <w:rPr>
          <w:noProof/>
        </w:rPr>
        <w:fldChar w:fldCharType="end"/>
      </w:r>
    </w:p>
    <w:p w:rsidR="00011025" w:rsidRDefault="00011025">
      <w:pPr>
        <w:pStyle w:val="21"/>
        <w:tabs>
          <w:tab w:val="right" w:leader="dot" w:pos="9061"/>
        </w:tabs>
        <w:rPr>
          <w:noProof/>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sidR="00B23408">
        <w:rPr>
          <w:noProof/>
        </w:rPr>
        <w:fldChar w:fldCharType="begin"/>
      </w:r>
      <w:r>
        <w:rPr>
          <w:noProof/>
        </w:rPr>
        <w:instrText xml:space="preserve"> PAGEREF _Toc40370867 \h </w:instrText>
      </w:r>
      <w:r w:rsidR="00B23408">
        <w:rPr>
          <w:noProof/>
        </w:rPr>
      </w:r>
      <w:r w:rsidR="00B23408">
        <w:rPr>
          <w:noProof/>
        </w:rPr>
        <w:fldChar w:fldCharType="separate"/>
      </w:r>
      <w:r w:rsidR="00A31267">
        <w:rPr>
          <w:noProof/>
        </w:rPr>
        <w:t>66</w:t>
      </w:r>
      <w:r w:rsidR="00B23408">
        <w:rPr>
          <w:noProof/>
        </w:rPr>
        <w:fldChar w:fldCharType="end"/>
      </w:r>
    </w:p>
    <w:p w:rsidR="00011025" w:rsidRDefault="00011025">
      <w:pPr>
        <w:pStyle w:val="21"/>
        <w:tabs>
          <w:tab w:val="right" w:leader="dot" w:pos="9061"/>
        </w:tabs>
        <w:rPr>
          <w:noProof/>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sidR="00B23408">
        <w:rPr>
          <w:noProof/>
        </w:rPr>
        <w:fldChar w:fldCharType="begin"/>
      </w:r>
      <w:r>
        <w:rPr>
          <w:noProof/>
        </w:rPr>
        <w:instrText xml:space="preserve"> PAGEREF _Toc40370868 \h </w:instrText>
      </w:r>
      <w:r w:rsidR="00B23408">
        <w:rPr>
          <w:noProof/>
        </w:rPr>
      </w:r>
      <w:r w:rsidR="00B23408">
        <w:rPr>
          <w:noProof/>
        </w:rPr>
        <w:fldChar w:fldCharType="separate"/>
      </w:r>
      <w:r w:rsidR="00A31267">
        <w:rPr>
          <w:noProof/>
        </w:rPr>
        <w:t>66</w:t>
      </w:r>
      <w:r w:rsidR="00B23408">
        <w:rPr>
          <w:noProof/>
        </w:rPr>
        <w:fldChar w:fldCharType="end"/>
      </w:r>
    </w:p>
    <w:p w:rsidR="00011025" w:rsidRDefault="00011025">
      <w:pPr>
        <w:pStyle w:val="12"/>
        <w:tabs>
          <w:tab w:val="right" w:leader="dot" w:pos="9061"/>
        </w:tabs>
        <w:rPr>
          <w:noProof/>
        </w:rPr>
      </w:pPr>
      <w:r>
        <w:rPr>
          <w:noProof/>
        </w:rPr>
        <w:t>Раздел VIII. Дополнительные сведения об эмитенте и о размещенных им эмиссионных ценных бумагах</w:t>
      </w:r>
      <w:r>
        <w:rPr>
          <w:noProof/>
        </w:rPr>
        <w:tab/>
      </w:r>
      <w:r w:rsidR="00B23408">
        <w:rPr>
          <w:noProof/>
        </w:rPr>
        <w:fldChar w:fldCharType="begin"/>
      </w:r>
      <w:r>
        <w:rPr>
          <w:noProof/>
        </w:rPr>
        <w:instrText xml:space="preserve"> PAGEREF _Toc40370869 \h </w:instrText>
      </w:r>
      <w:r w:rsidR="00B23408">
        <w:rPr>
          <w:noProof/>
        </w:rPr>
      </w:r>
      <w:r w:rsidR="00B23408">
        <w:rPr>
          <w:noProof/>
        </w:rPr>
        <w:fldChar w:fldCharType="separate"/>
      </w:r>
      <w:r w:rsidR="00A31267">
        <w:rPr>
          <w:noProof/>
        </w:rPr>
        <w:t>67</w:t>
      </w:r>
      <w:r w:rsidR="00B23408">
        <w:rPr>
          <w:noProof/>
        </w:rPr>
        <w:fldChar w:fldCharType="end"/>
      </w:r>
    </w:p>
    <w:p w:rsidR="00011025" w:rsidRDefault="00011025">
      <w:pPr>
        <w:pStyle w:val="21"/>
        <w:tabs>
          <w:tab w:val="right" w:leader="dot" w:pos="9061"/>
        </w:tabs>
        <w:rPr>
          <w:noProof/>
        </w:rPr>
      </w:pPr>
      <w:r>
        <w:rPr>
          <w:noProof/>
        </w:rPr>
        <w:t>8.1. Дополнительные сведения об эмитенте</w:t>
      </w:r>
      <w:r>
        <w:rPr>
          <w:noProof/>
        </w:rPr>
        <w:tab/>
      </w:r>
      <w:r w:rsidR="00B23408">
        <w:rPr>
          <w:noProof/>
        </w:rPr>
        <w:fldChar w:fldCharType="begin"/>
      </w:r>
      <w:r>
        <w:rPr>
          <w:noProof/>
        </w:rPr>
        <w:instrText xml:space="preserve"> PAGEREF _Toc40370870 \h </w:instrText>
      </w:r>
      <w:r w:rsidR="00B23408">
        <w:rPr>
          <w:noProof/>
        </w:rPr>
      </w:r>
      <w:r w:rsidR="00B23408">
        <w:rPr>
          <w:noProof/>
        </w:rPr>
        <w:fldChar w:fldCharType="separate"/>
      </w:r>
      <w:r w:rsidR="00A31267">
        <w:rPr>
          <w:noProof/>
        </w:rPr>
        <w:t>67</w:t>
      </w:r>
      <w:r w:rsidR="00B23408">
        <w:rPr>
          <w:noProof/>
        </w:rPr>
        <w:fldChar w:fldCharType="end"/>
      </w:r>
    </w:p>
    <w:p w:rsidR="00011025" w:rsidRDefault="00011025">
      <w:pPr>
        <w:pStyle w:val="21"/>
        <w:tabs>
          <w:tab w:val="right" w:leader="dot" w:pos="9061"/>
        </w:tabs>
        <w:rPr>
          <w:noProof/>
        </w:rPr>
      </w:pPr>
      <w:r>
        <w:rPr>
          <w:noProof/>
        </w:rPr>
        <w:t>8.1.1. Сведения о размере, структуре уставного капитала эмитента</w:t>
      </w:r>
      <w:r>
        <w:rPr>
          <w:noProof/>
        </w:rPr>
        <w:tab/>
      </w:r>
      <w:r w:rsidR="00B23408">
        <w:rPr>
          <w:noProof/>
        </w:rPr>
        <w:fldChar w:fldCharType="begin"/>
      </w:r>
      <w:r>
        <w:rPr>
          <w:noProof/>
        </w:rPr>
        <w:instrText xml:space="preserve"> PAGEREF _Toc40370871 \h </w:instrText>
      </w:r>
      <w:r w:rsidR="00B23408">
        <w:rPr>
          <w:noProof/>
        </w:rPr>
      </w:r>
      <w:r w:rsidR="00B23408">
        <w:rPr>
          <w:noProof/>
        </w:rPr>
        <w:fldChar w:fldCharType="separate"/>
      </w:r>
      <w:r w:rsidR="00A31267">
        <w:rPr>
          <w:noProof/>
        </w:rPr>
        <w:t>67</w:t>
      </w:r>
      <w:r w:rsidR="00B23408">
        <w:rPr>
          <w:noProof/>
        </w:rPr>
        <w:fldChar w:fldCharType="end"/>
      </w:r>
    </w:p>
    <w:p w:rsidR="00011025" w:rsidRDefault="00011025">
      <w:pPr>
        <w:pStyle w:val="21"/>
        <w:tabs>
          <w:tab w:val="right" w:leader="dot" w:pos="9061"/>
        </w:tabs>
        <w:rPr>
          <w:noProof/>
        </w:rPr>
      </w:pPr>
      <w:r>
        <w:rPr>
          <w:noProof/>
        </w:rPr>
        <w:t>8.1.2. Сведения об изменении размера уставного капитала эмитента</w:t>
      </w:r>
      <w:r>
        <w:rPr>
          <w:noProof/>
        </w:rPr>
        <w:tab/>
      </w:r>
      <w:r w:rsidR="00B23408">
        <w:rPr>
          <w:noProof/>
        </w:rPr>
        <w:fldChar w:fldCharType="begin"/>
      </w:r>
      <w:r>
        <w:rPr>
          <w:noProof/>
        </w:rPr>
        <w:instrText xml:space="preserve"> PAGEREF _Toc40370872 \h </w:instrText>
      </w:r>
      <w:r w:rsidR="00B23408">
        <w:rPr>
          <w:noProof/>
        </w:rPr>
      </w:r>
      <w:r w:rsidR="00B23408">
        <w:rPr>
          <w:noProof/>
        </w:rPr>
        <w:fldChar w:fldCharType="separate"/>
      </w:r>
      <w:r w:rsidR="00A31267">
        <w:rPr>
          <w:noProof/>
        </w:rPr>
        <w:t>67</w:t>
      </w:r>
      <w:r w:rsidR="00B23408">
        <w:rPr>
          <w:noProof/>
        </w:rPr>
        <w:fldChar w:fldCharType="end"/>
      </w:r>
    </w:p>
    <w:p w:rsidR="00011025" w:rsidRDefault="00011025">
      <w:pPr>
        <w:pStyle w:val="21"/>
        <w:tabs>
          <w:tab w:val="right" w:leader="dot" w:pos="9061"/>
        </w:tabs>
        <w:rPr>
          <w:noProof/>
        </w:rPr>
      </w:pPr>
      <w:r>
        <w:rPr>
          <w:noProof/>
        </w:rPr>
        <w:t>8.1.3. Сведения о порядке созыва и проведения собрания (заседания) высшего органа управления эмитента</w:t>
      </w:r>
      <w:r>
        <w:rPr>
          <w:noProof/>
        </w:rPr>
        <w:tab/>
      </w:r>
      <w:r w:rsidR="00B23408">
        <w:rPr>
          <w:noProof/>
        </w:rPr>
        <w:fldChar w:fldCharType="begin"/>
      </w:r>
      <w:r>
        <w:rPr>
          <w:noProof/>
        </w:rPr>
        <w:instrText xml:space="preserve"> PAGEREF _Toc40370873 \h </w:instrText>
      </w:r>
      <w:r w:rsidR="00B23408">
        <w:rPr>
          <w:noProof/>
        </w:rPr>
      </w:r>
      <w:r w:rsidR="00B23408">
        <w:rPr>
          <w:noProof/>
        </w:rPr>
        <w:fldChar w:fldCharType="separate"/>
      </w:r>
      <w:r w:rsidR="00A31267">
        <w:rPr>
          <w:noProof/>
        </w:rPr>
        <w:t>67</w:t>
      </w:r>
      <w:r w:rsidR="00B23408">
        <w:rPr>
          <w:noProof/>
        </w:rPr>
        <w:fldChar w:fldCharType="end"/>
      </w:r>
    </w:p>
    <w:p w:rsidR="00011025" w:rsidRDefault="00011025">
      <w:pPr>
        <w:pStyle w:val="21"/>
        <w:tabs>
          <w:tab w:val="right" w:leader="dot" w:pos="9061"/>
        </w:tabs>
        <w:rPr>
          <w:noProof/>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sidR="00B23408">
        <w:rPr>
          <w:noProof/>
        </w:rPr>
        <w:fldChar w:fldCharType="begin"/>
      </w:r>
      <w:r>
        <w:rPr>
          <w:noProof/>
        </w:rPr>
        <w:instrText xml:space="preserve"> PAGEREF _Toc40370874 \h </w:instrText>
      </w:r>
      <w:r w:rsidR="00B23408">
        <w:rPr>
          <w:noProof/>
        </w:rPr>
      </w:r>
      <w:r w:rsidR="00B23408">
        <w:rPr>
          <w:noProof/>
        </w:rPr>
        <w:fldChar w:fldCharType="separate"/>
      </w:r>
      <w:r w:rsidR="00A31267">
        <w:rPr>
          <w:noProof/>
        </w:rPr>
        <w:t>70</w:t>
      </w:r>
      <w:r w:rsidR="00B23408">
        <w:rPr>
          <w:noProof/>
        </w:rPr>
        <w:fldChar w:fldCharType="end"/>
      </w:r>
    </w:p>
    <w:p w:rsidR="00011025" w:rsidRDefault="00011025">
      <w:pPr>
        <w:pStyle w:val="21"/>
        <w:tabs>
          <w:tab w:val="right" w:leader="dot" w:pos="9061"/>
        </w:tabs>
        <w:rPr>
          <w:noProof/>
        </w:rPr>
      </w:pPr>
      <w:r>
        <w:rPr>
          <w:noProof/>
        </w:rPr>
        <w:t>8.1.5. Сведения о существенных сделках, совершенных эмитентом</w:t>
      </w:r>
      <w:r>
        <w:rPr>
          <w:noProof/>
        </w:rPr>
        <w:tab/>
      </w:r>
      <w:r w:rsidR="00B23408">
        <w:rPr>
          <w:noProof/>
        </w:rPr>
        <w:fldChar w:fldCharType="begin"/>
      </w:r>
      <w:r>
        <w:rPr>
          <w:noProof/>
        </w:rPr>
        <w:instrText xml:space="preserve"> PAGEREF _Toc40370875 \h </w:instrText>
      </w:r>
      <w:r w:rsidR="00B23408">
        <w:rPr>
          <w:noProof/>
        </w:rPr>
      </w:r>
      <w:r w:rsidR="00B23408">
        <w:rPr>
          <w:noProof/>
        </w:rPr>
        <w:fldChar w:fldCharType="separate"/>
      </w:r>
      <w:r w:rsidR="00A31267">
        <w:rPr>
          <w:noProof/>
        </w:rPr>
        <w:t>70</w:t>
      </w:r>
      <w:r w:rsidR="00B23408">
        <w:rPr>
          <w:noProof/>
        </w:rPr>
        <w:fldChar w:fldCharType="end"/>
      </w:r>
    </w:p>
    <w:p w:rsidR="00011025" w:rsidRDefault="00011025">
      <w:pPr>
        <w:pStyle w:val="21"/>
        <w:tabs>
          <w:tab w:val="right" w:leader="dot" w:pos="9061"/>
        </w:tabs>
        <w:rPr>
          <w:noProof/>
        </w:rPr>
      </w:pPr>
      <w:r>
        <w:rPr>
          <w:noProof/>
        </w:rPr>
        <w:t>8.1.6. Сведения о кредитных рейтингах эмитента</w:t>
      </w:r>
      <w:r>
        <w:rPr>
          <w:noProof/>
        </w:rPr>
        <w:tab/>
      </w:r>
      <w:r w:rsidR="00B23408">
        <w:rPr>
          <w:noProof/>
        </w:rPr>
        <w:fldChar w:fldCharType="begin"/>
      </w:r>
      <w:r>
        <w:rPr>
          <w:noProof/>
        </w:rPr>
        <w:instrText xml:space="preserve"> PAGEREF _Toc40370876 \h </w:instrText>
      </w:r>
      <w:r w:rsidR="00B23408">
        <w:rPr>
          <w:noProof/>
        </w:rPr>
      </w:r>
      <w:r w:rsidR="00B23408">
        <w:rPr>
          <w:noProof/>
        </w:rPr>
        <w:fldChar w:fldCharType="separate"/>
      </w:r>
      <w:r w:rsidR="00A31267">
        <w:rPr>
          <w:noProof/>
        </w:rPr>
        <w:t>73</w:t>
      </w:r>
      <w:r w:rsidR="00B23408">
        <w:rPr>
          <w:noProof/>
        </w:rPr>
        <w:fldChar w:fldCharType="end"/>
      </w:r>
    </w:p>
    <w:p w:rsidR="00011025" w:rsidRDefault="00011025">
      <w:pPr>
        <w:pStyle w:val="21"/>
        <w:tabs>
          <w:tab w:val="right" w:leader="dot" w:pos="9061"/>
        </w:tabs>
        <w:rPr>
          <w:noProof/>
        </w:rPr>
      </w:pPr>
      <w:r>
        <w:rPr>
          <w:noProof/>
        </w:rPr>
        <w:t>8.2. Сведения о каждой категории (типе) акций эмитента</w:t>
      </w:r>
      <w:r>
        <w:rPr>
          <w:noProof/>
        </w:rPr>
        <w:tab/>
      </w:r>
      <w:r w:rsidR="00B23408">
        <w:rPr>
          <w:noProof/>
        </w:rPr>
        <w:fldChar w:fldCharType="begin"/>
      </w:r>
      <w:r>
        <w:rPr>
          <w:noProof/>
        </w:rPr>
        <w:instrText xml:space="preserve"> PAGEREF _Toc40370877 \h </w:instrText>
      </w:r>
      <w:r w:rsidR="00B23408">
        <w:rPr>
          <w:noProof/>
        </w:rPr>
      </w:r>
      <w:r w:rsidR="00B23408">
        <w:rPr>
          <w:noProof/>
        </w:rPr>
        <w:fldChar w:fldCharType="separate"/>
      </w:r>
      <w:r w:rsidR="00A31267">
        <w:rPr>
          <w:noProof/>
        </w:rPr>
        <w:t>74</w:t>
      </w:r>
      <w:r w:rsidR="00B23408">
        <w:rPr>
          <w:noProof/>
        </w:rPr>
        <w:fldChar w:fldCharType="end"/>
      </w:r>
    </w:p>
    <w:p w:rsidR="00011025" w:rsidRDefault="00011025">
      <w:pPr>
        <w:pStyle w:val="21"/>
        <w:tabs>
          <w:tab w:val="right" w:leader="dot" w:pos="9061"/>
        </w:tabs>
        <w:rPr>
          <w:noProof/>
        </w:rPr>
      </w:pPr>
      <w:r>
        <w:rPr>
          <w:noProof/>
        </w:rPr>
        <w:t>8.3. Сведения о предыдущих выпусках эмиссионных ценных бумаг эмитента, за исключением акций эмитента</w:t>
      </w:r>
      <w:r>
        <w:rPr>
          <w:noProof/>
        </w:rPr>
        <w:tab/>
      </w:r>
      <w:r w:rsidR="00B23408">
        <w:rPr>
          <w:noProof/>
        </w:rPr>
        <w:fldChar w:fldCharType="begin"/>
      </w:r>
      <w:r>
        <w:rPr>
          <w:noProof/>
        </w:rPr>
        <w:instrText xml:space="preserve"> PAGEREF _Toc40370878 \h </w:instrText>
      </w:r>
      <w:r w:rsidR="00B23408">
        <w:rPr>
          <w:noProof/>
        </w:rPr>
      </w:r>
      <w:r w:rsidR="00B23408">
        <w:rPr>
          <w:noProof/>
        </w:rPr>
        <w:fldChar w:fldCharType="separate"/>
      </w:r>
      <w:r w:rsidR="00A31267">
        <w:rPr>
          <w:noProof/>
        </w:rPr>
        <w:t>74</w:t>
      </w:r>
      <w:r w:rsidR="00B23408">
        <w:rPr>
          <w:noProof/>
        </w:rPr>
        <w:fldChar w:fldCharType="end"/>
      </w:r>
    </w:p>
    <w:p w:rsidR="00011025" w:rsidRDefault="00011025">
      <w:pPr>
        <w:pStyle w:val="21"/>
        <w:tabs>
          <w:tab w:val="right" w:leader="dot" w:pos="9061"/>
        </w:tabs>
        <w:rPr>
          <w:noProof/>
        </w:rPr>
      </w:pPr>
      <w:r>
        <w:rPr>
          <w:noProof/>
        </w:rPr>
        <w:t>8.3.1. Сведения о выпусках, все ценные бумаги которых погашены</w:t>
      </w:r>
      <w:r>
        <w:rPr>
          <w:noProof/>
        </w:rPr>
        <w:tab/>
      </w:r>
      <w:r w:rsidR="00B23408">
        <w:rPr>
          <w:noProof/>
        </w:rPr>
        <w:fldChar w:fldCharType="begin"/>
      </w:r>
      <w:r>
        <w:rPr>
          <w:noProof/>
        </w:rPr>
        <w:instrText xml:space="preserve"> PAGEREF _Toc40370879 \h </w:instrText>
      </w:r>
      <w:r w:rsidR="00B23408">
        <w:rPr>
          <w:noProof/>
        </w:rPr>
      </w:r>
      <w:r w:rsidR="00B23408">
        <w:rPr>
          <w:noProof/>
        </w:rPr>
        <w:fldChar w:fldCharType="separate"/>
      </w:r>
      <w:r w:rsidR="00A31267">
        <w:rPr>
          <w:noProof/>
        </w:rPr>
        <w:t>74</w:t>
      </w:r>
      <w:r w:rsidR="00B23408">
        <w:rPr>
          <w:noProof/>
        </w:rPr>
        <w:fldChar w:fldCharType="end"/>
      </w:r>
    </w:p>
    <w:p w:rsidR="00011025" w:rsidRDefault="00011025">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sidR="00B23408">
        <w:rPr>
          <w:noProof/>
        </w:rPr>
        <w:fldChar w:fldCharType="begin"/>
      </w:r>
      <w:r>
        <w:rPr>
          <w:noProof/>
        </w:rPr>
        <w:instrText xml:space="preserve"> PAGEREF _Toc40370880 \h </w:instrText>
      </w:r>
      <w:r w:rsidR="00B23408">
        <w:rPr>
          <w:noProof/>
        </w:rPr>
      </w:r>
      <w:r w:rsidR="00B23408">
        <w:rPr>
          <w:noProof/>
        </w:rPr>
        <w:fldChar w:fldCharType="separate"/>
      </w:r>
      <w:r w:rsidR="00A31267">
        <w:rPr>
          <w:noProof/>
        </w:rPr>
        <w:t>74</w:t>
      </w:r>
      <w:r w:rsidR="00B23408">
        <w:rPr>
          <w:noProof/>
        </w:rPr>
        <w:fldChar w:fldCharType="end"/>
      </w:r>
    </w:p>
    <w:p w:rsidR="00011025" w:rsidRDefault="00011025">
      <w:pPr>
        <w:pStyle w:val="21"/>
        <w:tabs>
          <w:tab w:val="right" w:leader="dot" w:pos="9061"/>
        </w:tabs>
        <w:rPr>
          <w:noProof/>
        </w:rPr>
      </w:pPr>
      <w:r>
        <w:rPr>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sidR="00B23408">
        <w:rPr>
          <w:noProof/>
        </w:rPr>
        <w:fldChar w:fldCharType="begin"/>
      </w:r>
      <w:r>
        <w:rPr>
          <w:noProof/>
        </w:rPr>
        <w:instrText xml:space="preserve"> PAGEREF _Toc40370881 \h </w:instrText>
      </w:r>
      <w:r w:rsidR="00B23408">
        <w:rPr>
          <w:noProof/>
        </w:rPr>
      </w:r>
      <w:r w:rsidR="00B23408">
        <w:rPr>
          <w:noProof/>
        </w:rPr>
        <w:fldChar w:fldCharType="separate"/>
      </w:r>
      <w:r w:rsidR="00A31267">
        <w:rPr>
          <w:noProof/>
        </w:rPr>
        <w:t>76</w:t>
      </w:r>
      <w:r w:rsidR="00B23408">
        <w:rPr>
          <w:noProof/>
        </w:rPr>
        <w:fldChar w:fldCharType="end"/>
      </w:r>
    </w:p>
    <w:p w:rsidR="00011025" w:rsidRDefault="00011025">
      <w:pPr>
        <w:pStyle w:val="21"/>
        <w:tabs>
          <w:tab w:val="right" w:leader="dot" w:pos="9061"/>
        </w:tabs>
        <w:rPr>
          <w:noProof/>
        </w:rPr>
      </w:pPr>
      <w:r>
        <w:rPr>
          <w:noProof/>
        </w:rPr>
        <w:t>8.4.1. Дополнительные сведения об ипотечном покрытии по облигациям эмитента с ипотечным покрытием</w:t>
      </w:r>
      <w:r>
        <w:rPr>
          <w:noProof/>
        </w:rPr>
        <w:tab/>
      </w:r>
      <w:r w:rsidR="00B23408">
        <w:rPr>
          <w:noProof/>
        </w:rPr>
        <w:fldChar w:fldCharType="begin"/>
      </w:r>
      <w:r>
        <w:rPr>
          <w:noProof/>
        </w:rPr>
        <w:instrText xml:space="preserve"> PAGEREF _Toc40370882 \h </w:instrText>
      </w:r>
      <w:r w:rsidR="00B23408">
        <w:rPr>
          <w:noProof/>
        </w:rPr>
      </w:r>
      <w:r w:rsidR="00B23408">
        <w:rPr>
          <w:noProof/>
        </w:rPr>
        <w:fldChar w:fldCharType="separate"/>
      </w:r>
      <w:r w:rsidR="00A31267">
        <w:rPr>
          <w:noProof/>
        </w:rPr>
        <w:t>76</w:t>
      </w:r>
      <w:r w:rsidR="00B23408">
        <w:rPr>
          <w:noProof/>
        </w:rPr>
        <w:fldChar w:fldCharType="end"/>
      </w:r>
    </w:p>
    <w:p w:rsidR="00011025" w:rsidRDefault="00011025">
      <w:pPr>
        <w:pStyle w:val="21"/>
        <w:tabs>
          <w:tab w:val="right" w:leader="dot" w:pos="9061"/>
        </w:tabs>
        <w:rPr>
          <w:noProof/>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sidR="00B23408">
        <w:rPr>
          <w:noProof/>
        </w:rPr>
        <w:fldChar w:fldCharType="begin"/>
      </w:r>
      <w:r>
        <w:rPr>
          <w:noProof/>
        </w:rPr>
        <w:instrText xml:space="preserve"> PAGEREF _Toc40370883 \h </w:instrText>
      </w:r>
      <w:r w:rsidR="00B23408">
        <w:rPr>
          <w:noProof/>
        </w:rPr>
      </w:r>
      <w:r w:rsidR="00B23408">
        <w:rPr>
          <w:noProof/>
        </w:rPr>
        <w:fldChar w:fldCharType="separate"/>
      </w:r>
      <w:r w:rsidR="00A31267">
        <w:rPr>
          <w:noProof/>
        </w:rPr>
        <w:t>76</w:t>
      </w:r>
      <w:r w:rsidR="00B23408">
        <w:rPr>
          <w:noProof/>
        </w:rPr>
        <w:fldChar w:fldCharType="end"/>
      </w:r>
    </w:p>
    <w:p w:rsidR="00011025" w:rsidRDefault="00011025">
      <w:pPr>
        <w:pStyle w:val="21"/>
        <w:tabs>
          <w:tab w:val="right" w:leader="dot" w:pos="9061"/>
        </w:tabs>
        <w:rPr>
          <w:noProof/>
        </w:rPr>
      </w:pPr>
      <w:r>
        <w:rPr>
          <w:noProof/>
        </w:rPr>
        <w:t>8.5. Сведения об организациях, осуществляющих учет прав на эмиссионные ценные бумаги эмитента</w:t>
      </w:r>
      <w:r>
        <w:rPr>
          <w:noProof/>
        </w:rPr>
        <w:tab/>
      </w:r>
      <w:r w:rsidR="00B23408">
        <w:rPr>
          <w:noProof/>
        </w:rPr>
        <w:fldChar w:fldCharType="begin"/>
      </w:r>
      <w:r>
        <w:rPr>
          <w:noProof/>
        </w:rPr>
        <w:instrText xml:space="preserve"> PAGEREF _Toc40370884 \h </w:instrText>
      </w:r>
      <w:r w:rsidR="00B23408">
        <w:rPr>
          <w:noProof/>
        </w:rPr>
      </w:r>
      <w:r w:rsidR="00B23408">
        <w:rPr>
          <w:noProof/>
        </w:rPr>
        <w:fldChar w:fldCharType="separate"/>
      </w:r>
      <w:r w:rsidR="00A31267">
        <w:rPr>
          <w:noProof/>
        </w:rPr>
        <w:t>76</w:t>
      </w:r>
      <w:r w:rsidR="00B23408">
        <w:rPr>
          <w:noProof/>
        </w:rPr>
        <w:fldChar w:fldCharType="end"/>
      </w:r>
    </w:p>
    <w:p w:rsidR="00011025" w:rsidRDefault="00011025">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sidR="00B23408">
        <w:rPr>
          <w:noProof/>
        </w:rPr>
        <w:fldChar w:fldCharType="begin"/>
      </w:r>
      <w:r>
        <w:rPr>
          <w:noProof/>
        </w:rPr>
        <w:instrText xml:space="preserve"> PAGEREF _Toc40370885 \h </w:instrText>
      </w:r>
      <w:r w:rsidR="00B23408">
        <w:rPr>
          <w:noProof/>
        </w:rPr>
      </w:r>
      <w:r w:rsidR="00B23408">
        <w:rPr>
          <w:noProof/>
        </w:rPr>
        <w:fldChar w:fldCharType="separate"/>
      </w:r>
      <w:r w:rsidR="00A31267">
        <w:rPr>
          <w:noProof/>
        </w:rPr>
        <w:t>76</w:t>
      </w:r>
      <w:r w:rsidR="00B23408">
        <w:rPr>
          <w:noProof/>
        </w:rPr>
        <w:fldChar w:fldCharType="end"/>
      </w:r>
    </w:p>
    <w:p w:rsidR="00011025" w:rsidRDefault="00011025">
      <w:pPr>
        <w:pStyle w:val="21"/>
        <w:tabs>
          <w:tab w:val="right" w:leader="dot" w:pos="9061"/>
        </w:tabs>
        <w:rPr>
          <w:noProof/>
        </w:rPr>
      </w:pPr>
      <w:r>
        <w:rPr>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sidR="00B23408">
        <w:rPr>
          <w:noProof/>
        </w:rPr>
        <w:fldChar w:fldCharType="begin"/>
      </w:r>
      <w:r>
        <w:rPr>
          <w:noProof/>
        </w:rPr>
        <w:instrText xml:space="preserve"> PAGEREF _Toc40370886 \h </w:instrText>
      </w:r>
      <w:r w:rsidR="00B23408">
        <w:rPr>
          <w:noProof/>
        </w:rPr>
      </w:r>
      <w:r w:rsidR="00B23408">
        <w:rPr>
          <w:noProof/>
        </w:rPr>
        <w:fldChar w:fldCharType="separate"/>
      </w:r>
      <w:r w:rsidR="00A31267">
        <w:rPr>
          <w:noProof/>
        </w:rPr>
        <w:t>77</w:t>
      </w:r>
      <w:r w:rsidR="00B23408">
        <w:rPr>
          <w:noProof/>
        </w:rPr>
        <w:fldChar w:fldCharType="end"/>
      </w:r>
    </w:p>
    <w:p w:rsidR="00011025" w:rsidRDefault="00011025">
      <w:pPr>
        <w:pStyle w:val="21"/>
        <w:tabs>
          <w:tab w:val="right" w:leader="dot" w:pos="9061"/>
        </w:tabs>
        <w:rPr>
          <w:noProof/>
        </w:rPr>
      </w:pPr>
      <w:r>
        <w:rPr>
          <w:noProof/>
        </w:rPr>
        <w:t>8.7.1. Сведения об объявленных и выплаченных дивидендах по акциям эмитента</w:t>
      </w:r>
      <w:r>
        <w:rPr>
          <w:noProof/>
        </w:rPr>
        <w:tab/>
      </w:r>
      <w:r w:rsidR="00B23408">
        <w:rPr>
          <w:noProof/>
        </w:rPr>
        <w:fldChar w:fldCharType="begin"/>
      </w:r>
      <w:r>
        <w:rPr>
          <w:noProof/>
        </w:rPr>
        <w:instrText xml:space="preserve"> PAGEREF _Toc40370887 \h </w:instrText>
      </w:r>
      <w:r w:rsidR="00B23408">
        <w:rPr>
          <w:noProof/>
        </w:rPr>
      </w:r>
      <w:r w:rsidR="00B23408">
        <w:rPr>
          <w:noProof/>
        </w:rPr>
        <w:fldChar w:fldCharType="separate"/>
      </w:r>
      <w:r w:rsidR="00A31267">
        <w:rPr>
          <w:noProof/>
        </w:rPr>
        <w:t>77</w:t>
      </w:r>
      <w:r w:rsidR="00B23408">
        <w:rPr>
          <w:noProof/>
        </w:rPr>
        <w:fldChar w:fldCharType="end"/>
      </w:r>
    </w:p>
    <w:p w:rsidR="00011025" w:rsidRDefault="00011025">
      <w:pPr>
        <w:pStyle w:val="21"/>
        <w:tabs>
          <w:tab w:val="right" w:leader="dot" w:pos="9061"/>
        </w:tabs>
        <w:rPr>
          <w:noProof/>
        </w:rPr>
      </w:pPr>
      <w:r>
        <w:rPr>
          <w:noProof/>
        </w:rPr>
        <w:t>8.7.2. Сведения о начисленных и выплаченных доходах по облигациям эмитента</w:t>
      </w:r>
      <w:r>
        <w:rPr>
          <w:noProof/>
        </w:rPr>
        <w:tab/>
      </w:r>
      <w:r w:rsidR="00B23408">
        <w:rPr>
          <w:noProof/>
        </w:rPr>
        <w:fldChar w:fldCharType="begin"/>
      </w:r>
      <w:r>
        <w:rPr>
          <w:noProof/>
        </w:rPr>
        <w:instrText xml:space="preserve"> PAGEREF _Toc40370888 \h </w:instrText>
      </w:r>
      <w:r w:rsidR="00B23408">
        <w:rPr>
          <w:noProof/>
        </w:rPr>
      </w:r>
      <w:r w:rsidR="00B23408">
        <w:rPr>
          <w:noProof/>
        </w:rPr>
        <w:fldChar w:fldCharType="separate"/>
      </w:r>
      <w:r w:rsidR="00A31267">
        <w:rPr>
          <w:noProof/>
        </w:rPr>
        <w:t>77</w:t>
      </w:r>
      <w:r w:rsidR="00B23408">
        <w:rPr>
          <w:noProof/>
        </w:rPr>
        <w:fldChar w:fldCharType="end"/>
      </w:r>
    </w:p>
    <w:p w:rsidR="00011025" w:rsidRDefault="00011025">
      <w:pPr>
        <w:pStyle w:val="21"/>
        <w:tabs>
          <w:tab w:val="right" w:leader="dot" w:pos="9061"/>
        </w:tabs>
        <w:rPr>
          <w:noProof/>
        </w:rPr>
      </w:pPr>
      <w:r>
        <w:rPr>
          <w:noProof/>
        </w:rPr>
        <w:lastRenderedPageBreak/>
        <w:t>8.8. Иные сведения</w:t>
      </w:r>
      <w:r>
        <w:rPr>
          <w:noProof/>
        </w:rPr>
        <w:tab/>
      </w:r>
      <w:r w:rsidR="00B23408">
        <w:rPr>
          <w:noProof/>
        </w:rPr>
        <w:fldChar w:fldCharType="begin"/>
      </w:r>
      <w:r>
        <w:rPr>
          <w:noProof/>
        </w:rPr>
        <w:instrText xml:space="preserve"> PAGEREF _Toc40370889 \h </w:instrText>
      </w:r>
      <w:r w:rsidR="00B23408">
        <w:rPr>
          <w:noProof/>
        </w:rPr>
      </w:r>
      <w:r w:rsidR="00B23408">
        <w:rPr>
          <w:noProof/>
        </w:rPr>
        <w:fldChar w:fldCharType="separate"/>
      </w:r>
      <w:r w:rsidR="00A31267">
        <w:rPr>
          <w:noProof/>
        </w:rPr>
        <w:t>80</w:t>
      </w:r>
      <w:r w:rsidR="00B23408">
        <w:rPr>
          <w:noProof/>
        </w:rPr>
        <w:fldChar w:fldCharType="end"/>
      </w:r>
    </w:p>
    <w:p w:rsidR="00011025" w:rsidRDefault="00011025">
      <w:pPr>
        <w:pStyle w:val="21"/>
        <w:tabs>
          <w:tab w:val="right" w:leader="dot" w:pos="9061"/>
        </w:tabs>
        <w:rPr>
          <w:noProof/>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sidR="00B23408">
        <w:rPr>
          <w:noProof/>
        </w:rPr>
        <w:fldChar w:fldCharType="begin"/>
      </w:r>
      <w:r>
        <w:rPr>
          <w:noProof/>
        </w:rPr>
        <w:instrText xml:space="preserve"> PAGEREF _Toc40370890 \h </w:instrText>
      </w:r>
      <w:r w:rsidR="00B23408">
        <w:rPr>
          <w:noProof/>
        </w:rPr>
      </w:r>
      <w:r w:rsidR="00B23408">
        <w:rPr>
          <w:noProof/>
        </w:rPr>
        <w:fldChar w:fldCharType="separate"/>
      </w:r>
      <w:r w:rsidR="00A31267">
        <w:rPr>
          <w:noProof/>
        </w:rPr>
        <w:t>80</w:t>
      </w:r>
      <w:r w:rsidR="00B23408">
        <w:rPr>
          <w:noProof/>
        </w:rPr>
        <w:fldChar w:fldCharType="end"/>
      </w:r>
    </w:p>
    <w:p w:rsidR="00BF4CFF" w:rsidRDefault="00B23408">
      <w:pPr>
        <w:pStyle w:val="1"/>
      </w:pPr>
      <w:r>
        <w:fldChar w:fldCharType="end"/>
      </w:r>
      <w:r w:rsidR="001C3EF8">
        <w:br w:type="page"/>
      </w:r>
      <w:bookmarkStart w:id="1" w:name="_Toc40370787"/>
      <w:r w:rsidR="001C3EF8">
        <w:lastRenderedPageBreak/>
        <w:t>Введение</w:t>
      </w:r>
      <w:bookmarkEnd w:id="1"/>
    </w:p>
    <w:p w:rsidR="00BF4CFF" w:rsidRPr="00705047" w:rsidRDefault="001C3EF8" w:rsidP="00705047">
      <w:pPr>
        <w:pStyle w:val="SubHeading"/>
        <w:spacing w:before="0" w:after="0"/>
        <w:ind w:firstLine="567"/>
        <w:jc w:val="both"/>
        <w:rPr>
          <w:sz w:val="22"/>
          <w:szCs w:val="22"/>
        </w:rPr>
      </w:pPr>
      <w:r w:rsidRPr="00705047">
        <w:rPr>
          <w:sz w:val="22"/>
          <w:szCs w:val="22"/>
        </w:rPr>
        <w:t>Основания возникновения у эмитента обязанности осуществлять раскрытие информации в форме отчета эмитента (ежеквартального отчета)</w:t>
      </w:r>
      <w:r w:rsidR="00705047">
        <w:rPr>
          <w:sz w:val="22"/>
          <w:szCs w:val="22"/>
        </w:rPr>
        <w:t>:</w:t>
      </w:r>
    </w:p>
    <w:p w:rsidR="00BF4CFF" w:rsidRPr="00705047" w:rsidRDefault="00705047" w:rsidP="00705047">
      <w:pPr>
        <w:spacing w:before="0" w:after="0"/>
        <w:ind w:firstLine="567"/>
        <w:jc w:val="both"/>
        <w:rPr>
          <w:sz w:val="22"/>
          <w:szCs w:val="22"/>
        </w:rPr>
      </w:pPr>
      <w:r>
        <w:rPr>
          <w:rStyle w:val="Subst"/>
          <w:sz w:val="22"/>
          <w:szCs w:val="22"/>
        </w:rPr>
        <w:t>- в</w:t>
      </w:r>
      <w:r w:rsidR="001C3EF8" w:rsidRPr="00705047">
        <w:rPr>
          <w:rStyle w:val="Subst"/>
          <w:sz w:val="22"/>
          <w:szCs w:val="22"/>
        </w:rPr>
        <w:t xml:space="preserve"> отношении ценных бумаг эмитента осуществлена регистрация проспекта ценных бумаг</w:t>
      </w:r>
      <w:r>
        <w:rPr>
          <w:rStyle w:val="Subst"/>
          <w:sz w:val="22"/>
          <w:szCs w:val="22"/>
        </w:rPr>
        <w:t>;</w:t>
      </w:r>
    </w:p>
    <w:p w:rsidR="00BF4CFF" w:rsidRPr="00705047" w:rsidRDefault="00705047" w:rsidP="00705047">
      <w:pPr>
        <w:spacing w:before="0" w:after="0"/>
        <w:ind w:firstLine="567"/>
        <w:jc w:val="both"/>
        <w:rPr>
          <w:sz w:val="22"/>
          <w:szCs w:val="22"/>
        </w:rPr>
      </w:pPr>
      <w:r>
        <w:rPr>
          <w:rStyle w:val="Subst"/>
          <w:sz w:val="22"/>
          <w:szCs w:val="22"/>
        </w:rPr>
        <w:t>- б</w:t>
      </w:r>
      <w:r w:rsidR="001C3EF8" w:rsidRPr="00705047">
        <w:rPr>
          <w:rStyle w:val="Subst"/>
          <w:sz w:val="22"/>
          <w:szCs w:val="22"/>
        </w:rPr>
        <w:t>иржевые облигации эмитента допущены к организованным торгам на бирже с представлением бирже проспекта биржевых облигаций для такого допуска</w:t>
      </w:r>
      <w:r>
        <w:rPr>
          <w:rStyle w:val="Subst"/>
          <w:sz w:val="22"/>
          <w:szCs w:val="22"/>
        </w:rPr>
        <w:t>.</w:t>
      </w:r>
    </w:p>
    <w:p w:rsidR="00BF4CFF" w:rsidRPr="00705047" w:rsidRDefault="001C3EF8" w:rsidP="00705047">
      <w:pPr>
        <w:spacing w:before="0" w:after="0"/>
        <w:ind w:firstLine="567"/>
        <w:jc w:val="both"/>
        <w:rPr>
          <w:sz w:val="22"/>
          <w:szCs w:val="22"/>
        </w:rPr>
      </w:pPr>
      <w:r w:rsidRPr="00705047">
        <w:rPr>
          <w:sz w:val="22"/>
          <w:szCs w:val="22"/>
        </w:rPr>
        <w:t>Настоящий отчет эмитента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отчете эмитента (ежеквартальном отчете).</w:t>
      </w:r>
    </w:p>
    <w:p w:rsidR="00BF4CFF" w:rsidRDefault="001C3EF8" w:rsidP="00705047">
      <w:pPr>
        <w:pStyle w:val="1"/>
        <w:spacing w:before="0" w:after="0"/>
        <w:rPr>
          <w:sz w:val="22"/>
          <w:szCs w:val="22"/>
        </w:rPr>
      </w:pPr>
      <w:r w:rsidRPr="00705047">
        <w:rPr>
          <w:sz w:val="22"/>
          <w:szCs w:val="22"/>
        </w:rPr>
        <w:br w:type="page"/>
      </w:r>
      <w:bookmarkStart w:id="2" w:name="_Toc40370788"/>
      <w:r w:rsidRPr="00705047">
        <w:rPr>
          <w:sz w:val="22"/>
          <w:szCs w:val="22"/>
        </w:rP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bookmarkEnd w:id="2"/>
    </w:p>
    <w:p w:rsidR="00705047" w:rsidRPr="00705047" w:rsidRDefault="00705047" w:rsidP="00705047"/>
    <w:p w:rsidR="00BF4CFF" w:rsidRPr="00705047" w:rsidRDefault="001C3EF8" w:rsidP="00705047">
      <w:pPr>
        <w:pStyle w:val="2"/>
        <w:spacing w:before="0" w:after="0"/>
        <w:ind w:firstLine="567"/>
        <w:jc w:val="both"/>
      </w:pPr>
      <w:bookmarkStart w:id="3" w:name="_Toc40370789"/>
      <w:r w:rsidRPr="00705047">
        <w:t>1.1. Сведения о банковских счетах эмитента</w:t>
      </w:r>
      <w:bookmarkEnd w:id="3"/>
    </w:p>
    <w:p w:rsidR="00BF4CFF" w:rsidRDefault="001C3EF8" w:rsidP="00705047">
      <w:pPr>
        <w:spacing w:before="0" w:after="0"/>
        <w:ind w:firstLine="567"/>
        <w:jc w:val="both"/>
        <w:rPr>
          <w:sz w:val="22"/>
          <w:szCs w:val="22"/>
        </w:rPr>
      </w:pPr>
      <w:r w:rsidRPr="00705047">
        <w:rPr>
          <w:sz w:val="22"/>
          <w:szCs w:val="22"/>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tbl>
      <w:tblPr>
        <w:tblStyle w:val="a5"/>
        <w:tblW w:w="0" w:type="auto"/>
        <w:tblLook w:val="04A0"/>
      </w:tblPr>
      <w:tblGrid>
        <w:gridCol w:w="392"/>
        <w:gridCol w:w="8895"/>
      </w:tblGrid>
      <w:tr w:rsidR="00705047" w:rsidTr="00705047">
        <w:tc>
          <w:tcPr>
            <w:tcW w:w="392" w:type="dxa"/>
          </w:tcPr>
          <w:p w:rsidR="00705047" w:rsidRDefault="00705047" w:rsidP="00705047">
            <w:pPr>
              <w:spacing w:before="0" w:after="0"/>
              <w:jc w:val="both"/>
              <w:rPr>
                <w:sz w:val="22"/>
                <w:szCs w:val="22"/>
              </w:rPr>
            </w:pPr>
            <w:r>
              <w:rPr>
                <w:sz w:val="22"/>
                <w:szCs w:val="22"/>
              </w:rPr>
              <w:t>1</w:t>
            </w:r>
          </w:p>
        </w:tc>
        <w:tc>
          <w:tcPr>
            <w:tcW w:w="8895" w:type="dxa"/>
          </w:tcPr>
          <w:p w:rsidR="00705047" w:rsidRPr="00705047" w:rsidRDefault="00705047" w:rsidP="00705047">
            <w:pPr>
              <w:spacing w:before="0" w:after="0"/>
              <w:ind w:firstLine="175"/>
              <w:jc w:val="both"/>
              <w:rPr>
                <w:sz w:val="22"/>
                <w:szCs w:val="22"/>
              </w:rPr>
            </w:pPr>
            <w:r w:rsidRPr="00705047">
              <w:rPr>
                <w:sz w:val="22"/>
                <w:szCs w:val="22"/>
              </w:rPr>
              <w:t>Сведения о кредитной организации</w:t>
            </w:r>
          </w:p>
          <w:p w:rsidR="00705047" w:rsidRPr="00705047" w:rsidRDefault="00705047" w:rsidP="00705047">
            <w:pPr>
              <w:spacing w:before="0" w:after="0"/>
              <w:ind w:firstLine="175"/>
              <w:jc w:val="both"/>
              <w:rPr>
                <w:sz w:val="22"/>
                <w:szCs w:val="22"/>
              </w:rPr>
            </w:pPr>
            <w:r w:rsidRPr="00705047">
              <w:rPr>
                <w:sz w:val="22"/>
                <w:szCs w:val="22"/>
              </w:rPr>
              <w:t>Полное фирменное наименование:</w:t>
            </w:r>
            <w:r w:rsidRPr="00705047">
              <w:rPr>
                <w:rStyle w:val="Subst"/>
                <w:sz w:val="22"/>
                <w:szCs w:val="22"/>
              </w:rPr>
              <w:t xml:space="preserve"> Южный филиал Акционерное общество «Райффайзенбанк»</w:t>
            </w:r>
          </w:p>
          <w:p w:rsidR="00705047" w:rsidRPr="00705047" w:rsidRDefault="00705047" w:rsidP="00705047">
            <w:pPr>
              <w:spacing w:before="0" w:after="0"/>
              <w:ind w:firstLine="175"/>
              <w:jc w:val="both"/>
              <w:rPr>
                <w:sz w:val="22"/>
                <w:szCs w:val="22"/>
              </w:rPr>
            </w:pPr>
            <w:r w:rsidRPr="00705047">
              <w:rPr>
                <w:sz w:val="22"/>
                <w:szCs w:val="22"/>
              </w:rPr>
              <w:t>Сокращенное фирменное наименование:</w:t>
            </w:r>
            <w:r w:rsidRPr="00705047">
              <w:rPr>
                <w:rStyle w:val="Subst"/>
                <w:sz w:val="22"/>
                <w:szCs w:val="22"/>
              </w:rPr>
              <w:t xml:space="preserve"> Южный филиал АО «Райффайзенбанк»</w:t>
            </w:r>
          </w:p>
          <w:p w:rsidR="00705047" w:rsidRPr="00705047" w:rsidRDefault="00705047" w:rsidP="00705047">
            <w:pPr>
              <w:spacing w:before="0" w:after="0"/>
              <w:ind w:firstLine="175"/>
              <w:jc w:val="both"/>
              <w:rPr>
                <w:sz w:val="22"/>
                <w:szCs w:val="22"/>
              </w:rPr>
            </w:pPr>
            <w:r w:rsidRPr="00705047">
              <w:rPr>
                <w:sz w:val="22"/>
                <w:szCs w:val="22"/>
              </w:rPr>
              <w:t>Место нахождения:</w:t>
            </w:r>
            <w:r w:rsidRPr="00705047">
              <w:rPr>
                <w:rStyle w:val="Subst"/>
                <w:sz w:val="22"/>
                <w:szCs w:val="22"/>
              </w:rPr>
              <w:t xml:space="preserve"> Российская Федерация, 350002, город Краснодар, Центральный округ, улица Северная, дом 395</w:t>
            </w:r>
          </w:p>
          <w:p w:rsidR="00705047" w:rsidRPr="00705047" w:rsidRDefault="00705047" w:rsidP="00705047">
            <w:pPr>
              <w:spacing w:before="0" w:after="0"/>
              <w:ind w:firstLine="175"/>
              <w:jc w:val="both"/>
              <w:rPr>
                <w:sz w:val="22"/>
                <w:szCs w:val="22"/>
              </w:rPr>
            </w:pPr>
            <w:r w:rsidRPr="00705047">
              <w:rPr>
                <w:sz w:val="22"/>
                <w:szCs w:val="22"/>
              </w:rPr>
              <w:t>ИНН:</w:t>
            </w:r>
            <w:r w:rsidRPr="00705047">
              <w:rPr>
                <w:rStyle w:val="Subst"/>
                <w:sz w:val="22"/>
                <w:szCs w:val="22"/>
              </w:rPr>
              <w:t xml:space="preserve"> 7744000302</w:t>
            </w:r>
          </w:p>
          <w:p w:rsidR="00705047" w:rsidRPr="00705047" w:rsidRDefault="00705047" w:rsidP="00705047">
            <w:pPr>
              <w:spacing w:before="0" w:after="0"/>
              <w:ind w:firstLine="175"/>
              <w:jc w:val="both"/>
              <w:rPr>
                <w:sz w:val="22"/>
                <w:szCs w:val="22"/>
              </w:rPr>
            </w:pPr>
            <w:r w:rsidRPr="00705047">
              <w:rPr>
                <w:sz w:val="22"/>
                <w:szCs w:val="22"/>
              </w:rPr>
              <w:t>БИК:</w:t>
            </w:r>
            <w:r w:rsidRPr="00705047">
              <w:rPr>
                <w:rStyle w:val="Subst"/>
                <w:sz w:val="22"/>
                <w:szCs w:val="22"/>
              </w:rPr>
              <w:t xml:space="preserve"> 040349556</w:t>
            </w:r>
          </w:p>
          <w:p w:rsidR="00705047" w:rsidRPr="00705047" w:rsidRDefault="00705047" w:rsidP="00705047">
            <w:pPr>
              <w:spacing w:before="0" w:after="0"/>
              <w:ind w:firstLine="175"/>
              <w:jc w:val="both"/>
              <w:rPr>
                <w:sz w:val="22"/>
                <w:szCs w:val="22"/>
              </w:rPr>
            </w:pPr>
            <w:r w:rsidRPr="00705047">
              <w:rPr>
                <w:sz w:val="22"/>
                <w:szCs w:val="22"/>
              </w:rPr>
              <w:t>Номер счета:</w:t>
            </w:r>
            <w:r w:rsidRPr="00705047">
              <w:rPr>
                <w:rStyle w:val="Subst"/>
                <w:sz w:val="22"/>
                <w:szCs w:val="22"/>
              </w:rPr>
              <w:t xml:space="preserve"> 40702810126000001161</w:t>
            </w:r>
          </w:p>
          <w:p w:rsidR="00705047" w:rsidRPr="00705047" w:rsidRDefault="00705047" w:rsidP="00705047">
            <w:pPr>
              <w:spacing w:before="0" w:after="0"/>
              <w:ind w:firstLine="175"/>
              <w:jc w:val="both"/>
              <w:rPr>
                <w:sz w:val="22"/>
                <w:szCs w:val="22"/>
              </w:rPr>
            </w:pPr>
            <w:r w:rsidRPr="00705047">
              <w:rPr>
                <w:sz w:val="22"/>
                <w:szCs w:val="22"/>
              </w:rPr>
              <w:t>Корр. счет:</w:t>
            </w:r>
            <w:r w:rsidRPr="00705047">
              <w:rPr>
                <w:rStyle w:val="Subst"/>
                <w:sz w:val="22"/>
                <w:szCs w:val="22"/>
              </w:rPr>
              <w:t xml:space="preserve"> 30101810900000000556</w:t>
            </w:r>
          </w:p>
          <w:p w:rsidR="00705047" w:rsidRDefault="00705047" w:rsidP="00705047">
            <w:pPr>
              <w:spacing w:before="0" w:after="0"/>
              <w:ind w:firstLine="175"/>
              <w:jc w:val="both"/>
              <w:rPr>
                <w:sz w:val="22"/>
                <w:szCs w:val="22"/>
              </w:rPr>
            </w:pPr>
            <w:r w:rsidRPr="00705047">
              <w:rPr>
                <w:sz w:val="22"/>
                <w:szCs w:val="22"/>
              </w:rPr>
              <w:t>Тип счета:</w:t>
            </w:r>
            <w:r w:rsidRPr="00705047">
              <w:rPr>
                <w:rStyle w:val="Subst"/>
                <w:sz w:val="22"/>
                <w:szCs w:val="22"/>
              </w:rPr>
              <w:t xml:space="preserve"> расчетный счет в рублях РФ</w:t>
            </w:r>
          </w:p>
        </w:tc>
      </w:tr>
      <w:tr w:rsidR="00705047" w:rsidTr="00705047">
        <w:tc>
          <w:tcPr>
            <w:tcW w:w="392" w:type="dxa"/>
          </w:tcPr>
          <w:p w:rsidR="00705047" w:rsidRDefault="00705047" w:rsidP="00705047">
            <w:pPr>
              <w:spacing w:before="0" w:after="0"/>
              <w:jc w:val="both"/>
              <w:rPr>
                <w:sz w:val="22"/>
                <w:szCs w:val="22"/>
              </w:rPr>
            </w:pPr>
            <w:r>
              <w:rPr>
                <w:sz w:val="22"/>
                <w:szCs w:val="22"/>
              </w:rPr>
              <w:t>2</w:t>
            </w:r>
          </w:p>
        </w:tc>
        <w:tc>
          <w:tcPr>
            <w:tcW w:w="8895" w:type="dxa"/>
          </w:tcPr>
          <w:p w:rsidR="00705047" w:rsidRPr="00705047" w:rsidRDefault="00705047" w:rsidP="00705047">
            <w:pPr>
              <w:spacing w:before="0" w:after="0"/>
              <w:ind w:firstLine="175"/>
              <w:jc w:val="both"/>
              <w:rPr>
                <w:sz w:val="22"/>
                <w:szCs w:val="22"/>
              </w:rPr>
            </w:pPr>
            <w:r w:rsidRPr="00705047">
              <w:rPr>
                <w:sz w:val="22"/>
                <w:szCs w:val="22"/>
              </w:rPr>
              <w:t>Сведения о кредитной организации</w:t>
            </w:r>
          </w:p>
          <w:p w:rsidR="00705047" w:rsidRPr="00705047" w:rsidRDefault="00705047" w:rsidP="00705047">
            <w:pPr>
              <w:spacing w:before="0" w:after="0"/>
              <w:ind w:firstLine="175"/>
              <w:jc w:val="both"/>
              <w:rPr>
                <w:sz w:val="22"/>
                <w:szCs w:val="22"/>
              </w:rPr>
            </w:pPr>
            <w:r w:rsidRPr="00705047">
              <w:rPr>
                <w:sz w:val="22"/>
                <w:szCs w:val="22"/>
              </w:rPr>
              <w:t>Полное фирменное наименование:</w:t>
            </w:r>
            <w:r w:rsidRPr="00705047">
              <w:rPr>
                <w:rStyle w:val="Subst"/>
                <w:sz w:val="22"/>
                <w:szCs w:val="22"/>
              </w:rPr>
              <w:t xml:space="preserve"> Южный филиал Акционерное общество «Райффайзенбанк»</w:t>
            </w:r>
          </w:p>
          <w:p w:rsidR="00705047" w:rsidRPr="00705047" w:rsidRDefault="00705047" w:rsidP="00705047">
            <w:pPr>
              <w:spacing w:before="0" w:after="0"/>
              <w:ind w:firstLine="175"/>
              <w:jc w:val="both"/>
              <w:rPr>
                <w:sz w:val="22"/>
                <w:szCs w:val="22"/>
              </w:rPr>
            </w:pPr>
            <w:r w:rsidRPr="00705047">
              <w:rPr>
                <w:sz w:val="22"/>
                <w:szCs w:val="22"/>
              </w:rPr>
              <w:t>Сокращенное фирменное наименование:</w:t>
            </w:r>
            <w:r w:rsidRPr="00705047">
              <w:rPr>
                <w:rStyle w:val="Subst"/>
                <w:sz w:val="22"/>
                <w:szCs w:val="22"/>
              </w:rPr>
              <w:t xml:space="preserve"> Южный филиал АО «Райффайзенбанк»</w:t>
            </w:r>
          </w:p>
          <w:p w:rsidR="00705047" w:rsidRPr="00705047" w:rsidRDefault="00705047" w:rsidP="00705047">
            <w:pPr>
              <w:spacing w:before="0" w:after="0"/>
              <w:ind w:firstLine="175"/>
              <w:jc w:val="both"/>
              <w:rPr>
                <w:sz w:val="22"/>
                <w:szCs w:val="22"/>
              </w:rPr>
            </w:pPr>
            <w:r w:rsidRPr="00705047">
              <w:rPr>
                <w:sz w:val="22"/>
                <w:szCs w:val="22"/>
              </w:rPr>
              <w:t>Место нахождения:</w:t>
            </w:r>
            <w:r w:rsidRPr="00705047">
              <w:rPr>
                <w:rStyle w:val="Subst"/>
                <w:sz w:val="22"/>
                <w:szCs w:val="22"/>
              </w:rPr>
              <w:t xml:space="preserve"> Российская Федерация, 350002, город Краснодар, Центральный округ, улица Северная, дом 395</w:t>
            </w:r>
          </w:p>
          <w:p w:rsidR="00705047" w:rsidRPr="00705047" w:rsidRDefault="00705047" w:rsidP="00705047">
            <w:pPr>
              <w:spacing w:before="0" w:after="0"/>
              <w:ind w:firstLine="175"/>
              <w:jc w:val="both"/>
              <w:rPr>
                <w:sz w:val="22"/>
                <w:szCs w:val="22"/>
              </w:rPr>
            </w:pPr>
            <w:r w:rsidRPr="00705047">
              <w:rPr>
                <w:sz w:val="22"/>
                <w:szCs w:val="22"/>
              </w:rPr>
              <w:t>ИНН:</w:t>
            </w:r>
            <w:r w:rsidRPr="00705047">
              <w:rPr>
                <w:rStyle w:val="Subst"/>
                <w:sz w:val="22"/>
                <w:szCs w:val="22"/>
              </w:rPr>
              <w:t xml:space="preserve"> 7744000302</w:t>
            </w:r>
          </w:p>
          <w:p w:rsidR="00705047" w:rsidRPr="00705047" w:rsidRDefault="00705047" w:rsidP="00705047">
            <w:pPr>
              <w:spacing w:before="0" w:after="0"/>
              <w:ind w:firstLine="175"/>
              <w:jc w:val="both"/>
              <w:rPr>
                <w:sz w:val="22"/>
                <w:szCs w:val="22"/>
              </w:rPr>
            </w:pPr>
            <w:r w:rsidRPr="00705047">
              <w:rPr>
                <w:sz w:val="22"/>
                <w:szCs w:val="22"/>
              </w:rPr>
              <w:t>БИК:</w:t>
            </w:r>
            <w:r w:rsidRPr="00705047">
              <w:rPr>
                <w:rStyle w:val="Subst"/>
                <w:sz w:val="22"/>
                <w:szCs w:val="22"/>
              </w:rPr>
              <w:t xml:space="preserve"> 040349556</w:t>
            </w:r>
          </w:p>
          <w:p w:rsidR="00705047" w:rsidRPr="00705047" w:rsidRDefault="00705047" w:rsidP="00705047">
            <w:pPr>
              <w:spacing w:before="0" w:after="0"/>
              <w:ind w:firstLine="175"/>
              <w:jc w:val="both"/>
              <w:rPr>
                <w:sz w:val="22"/>
                <w:szCs w:val="22"/>
              </w:rPr>
            </w:pPr>
            <w:r w:rsidRPr="00705047">
              <w:rPr>
                <w:sz w:val="22"/>
                <w:szCs w:val="22"/>
              </w:rPr>
              <w:t>Номер счета:</w:t>
            </w:r>
            <w:r w:rsidRPr="00705047">
              <w:rPr>
                <w:rStyle w:val="Subst"/>
                <w:sz w:val="22"/>
                <w:szCs w:val="22"/>
              </w:rPr>
              <w:t xml:space="preserve"> 40702840926000000138</w:t>
            </w:r>
          </w:p>
          <w:p w:rsidR="00705047" w:rsidRPr="00705047" w:rsidRDefault="00705047" w:rsidP="00705047">
            <w:pPr>
              <w:spacing w:before="0" w:after="0"/>
              <w:ind w:firstLine="175"/>
              <w:jc w:val="both"/>
              <w:rPr>
                <w:sz w:val="22"/>
                <w:szCs w:val="22"/>
              </w:rPr>
            </w:pPr>
            <w:r w:rsidRPr="00705047">
              <w:rPr>
                <w:sz w:val="22"/>
                <w:szCs w:val="22"/>
              </w:rPr>
              <w:t>Корр. счет:</w:t>
            </w:r>
            <w:r w:rsidRPr="00705047">
              <w:rPr>
                <w:rStyle w:val="Subst"/>
                <w:sz w:val="22"/>
                <w:szCs w:val="22"/>
              </w:rPr>
              <w:t xml:space="preserve"> 30101810900000000556</w:t>
            </w:r>
          </w:p>
          <w:p w:rsidR="00705047" w:rsidRDefault="00705047" w:rsidP="00705047">
            <w:pPr>
              <w:spacing w:before="0" w:after="0"/>
              <w:ind w:firstLine="175"/>
              <w:jc w:val="both"/>
              <w:rPr>
                <w:sz w:val="22"/>
                <w:szCs w:val="22"/>
              </w:rPr>
            </w:pPr>
            <w:r w:rsidRPr="00705047">
              <w:rPr>
                <w:sz w:val="22"/>
                <w:szCs w:val="22"/>
              </w:rPr>
              <w:t>Тип счета:</w:t>
            </w:r>
            <w:r w:rsidRPr="00705047">
              <w:rPr>
                <w:rStyle w:val="Subst"/>
                <w:sz w:val="22"/>
                <w:szCs w:val="22"/>
              </w:rPr>
              <w:t xml:space="preserve"> текущий счет в долларах США</w:t>
            </w:r>
          </w:p>
        </w:tc>
      </w:tr>
      <w:tr w:rsidR="00705047" w:rsidTr="00705047">
        <w:tc>
          <w:tcPr>
            <w:tcW w:w="392" w:type="dxa"/>
          </w:tcPr>
          <w:p w:rsidR="00705047" w:rsidRDefault="00705047" w:rsidP="00705047">
            <w:pPr>
              <w:spacing w:before="0" w:after="0"/>
              <w:jc w:val="both"/>
              <w:rPr>
                <w:sz w:val="22"/>
                <w:szCs w:val="22"/>
              </w:rPr>
            </w:pPr>
            <w:r>
              <w:rPr>
                <w:sz w:val="22"/>
                <w:szCs w:val="22"/>
              </w:rPr>
              <w:t>3</w:t>
            </w:r>
          </w:p>
        </w:tc>
        <w:tc>
          <w:tcPr>
            <w:tcW w:w="8895" w:type="dxa"/>
          </w:tcPr>
          <w:p w:rsidR="00705047" w:rsidRPr="00705047" w:rsidRDefault="00705047" w:rsidP="00705047">
            <w:pPr>
              <w:spacing w:before="0" w:after="0"/>
              <w:ind w:firstLine="175"/>
              <w:jc w:val="both"/>
              <w:rPr>
                <w:sz w:val="22"/>
                <w:szCs w:val="22"/>
              </w:rPr>
            </w:pPr>
            <w:r w:rsidRPr="00705047">
              <w:rPr>
                <w:sz w:val="22"/>
                <w:szCs w:val="22"/>
              </w:rPr>
              <w:t>Сведения о кредитной организации</w:t>
            </w:r>
          </w:p>
          <w:p w:rsidR="00705047" w:rsidRPr="00705047" w:rsidRDefault="00705047" w:rsidP="00705047">
            <w:pPr>
              <w:spacing w:before="0" w:after="0"/>
              <w:ind w:firstLine="175"/>
              <w:jc w:val="both"/>
              <w:rPr>
                <w:sz w:val="22"/>
                <w:szCs w:val="22"/>
              </w:rPr>
            </w:pPr>
            <w:r w:rsidRPr="00705047">
              <w:rPr>
                <w:sz w:val="22"/>
                <w:szCs w:val="22"/>
              </w:rPr>
              <w:t>Полное фирменное наименование:</w:t>
            </w:r>
            <w:r w:rsidRPr="00705047">
              <w:rPr>
                <w:rStyle w:val="Subst"/>
                <w:sz w:val="22"/>
                <w:szCs w:val="22"/>
              </w:rPr>
              <w:t xml:space="preserve"> Московский филиал публичного акционерного общества «Совкомбанк»</w:t>
            </w:r>
          </w:p>
          <w:p w:rsidR="00705047" w:rsidRPr="00705047" w:rsidRDefault="00705047" w:rsidP="00705047">
            <w:pPr>
              <w:spacing w:before="0" w:after="0"/>
              <w:ind w:firstLine="175"/>
              <w:jc w:val="both"/>
              <w:rPr>
                <w:sz w:val="22"/>
                <w:szCs w:val="22"/>
              </w:rPr>
            </w:pPr>
            <w:r w:rsidRPr="00705047">
              <w:rPr>
                <w:sz w:val="22"/>
                <w:szCs w:val="22"/>
              </w:rPr>
              <w:t>Сокращенное фирменное наименование:</w:t>
            </w:r>
            <w:r w:rsidRPr="00705047">
              <w:rPr>
                <w:rStyle w:val="Subst"/>
                <w:sz w:val="22"/>
                <w:szCs w:val="22"/>
              </w:rPr>
              <w:t xml:space="preserve"> Московский филиал ПАО «Совкомбанк»</w:t>
            </w:r>
          </w:p>
          <w:p w:rsidR="00705047" w:rsidRPr="00705047" w:rsidRDefault="00705047" w:rsidP="00705047">
            <w:pPr>
              <w:spacing w:before="0" w:after="0"/>
              <w:ind w:firstLine="175"/>
              <w:jc w:val="both"/>
              <w:rPr>
                <w:sz w:val="22"/>
                <w:szCs w:val="22"/>
              </w:rPr>
            </w:pPr>
            <w:r w:rsidRPr="00705047">
              <w:rPr>
                <w:sz w:val="22"/>
                <w:szCs w:val="22"/>
              </w:rPr>
              <w:t>Место нахождения:</w:t>
            </w:r>
            <w:r w:rsidRPr="00705047">
              <w:rPr>
                <w:rStyle w:val="Subst"/>
                <w:sz w:val="22"/>
                <w:szCs w:val="22"/>
              </w:rPr>
              <w:t xml:space="preserve"> Российская Федерация, 123100, город Москва, Краснопресненская набережная, дом 14, строение 1</w:t>
            </w:r>
          </w:p>
          <w:p w:rsidR="00705047" w:rsidRPr="00705047" w:rsidRDefault="00705047" w:rsidP="00705047">
            <w:pPr>
              <w:spacing w:before="0" w:after="0"/>
              <w:ind w:firstLine="175"/>
              <w:jc w:val="both"/>
              <w:rPr>
                <w:sz w:val="22"/>
                <w:szCs w:val="22"/>
              </w:rPr>
            </w:pPr>
            <w:r w:rsidRPr="00705047">
              <w:rPr>
                <w:sz w:val="22"/>
                <w:szCs w:val="22"/>
              </w:rPr>
              <w:t>ИНН:</w:t>
            </w:r>
            <w:r w:rsidRPr="00705047">
              <w:rPr>
                <w:rStyle w:val="Subst"/>
                <w:sz w:val="22"/>
                <w:szCs w:val="22"/>
              </w:rPr>
              <w:t xml:space="preserve"> 4401116480</w:t>
            </w:r>
          </w:p>
          <w:p w:rsidR="00705047" w:rsidRPr="00705047" w:rsidRDefault="00705047" w:rsidP="00705047">
            <w:pPr>
              <w:spacing w:before="0" w:after="0"/>
              <w:ind w:firstLine="175"/>
              <w:jc w:val="both"/>
              <w:rPr>
                <w:sz w:val="22"/>
                <w:szCs w:val="22"/>
              </w:rPr>
            </w:pPr>
            <w:r w:rsidRPr="00705047">
              <w:rPr>
                <w:sz w:val="22"/>
                <w:szCs w:val="22"/>
              </w:rPr>
              <w:t>БИК:</w:t>
            </w:r>
            <w:r w:rsidRPr="00705047">
              <w:rPr>
                <w:rStyle w:val="Subst"/>
                <w:sz w:val="22"/>
                <w:szCs w:val="22"/>
              </w:rPr>
              <w:t xml:space="preserve"> 044525967</w:t>
            </w:r>
          </w:p>
          <w:p w:rsidR="00705047" w:rsidRPr="00705047" w:rsidRDefault="00705047" w:rsidP="00705047">
            <w:pPr>
              <w:spacing w:before="0" w:after="0"/>
              <w:ind w:firstLine="175"/>
              <w:jc w:val="both"/>
              <w:rPr>
                <w:sz w:val="22"/>
                <w:szCs w:val="22"/>
              </w:rPr>
            </w:pPr>
            <w:r w:rsidRPr="00705047">
              <w:rPr>
                <w:sz w:val="22"/>
                <w:szCs w:val="22"/>
              </w:rPr>
              <w:t>Номер счета:</w:t>
            </w:r>
            <w:r w:rsidRPr="00705047">
              <w:rPr>
                <w:rStyle w:val="Subst"/>
                <w:sz w:val="22"/>
                <w:szCs w:val="22"/>
              </w:rPr>
              <w:t xml:space="preserve"> 40702810800005005393</w:t>
            </w:r>
          </w:p>
          <w:p w:rsidR="00705047" w:rsidRPr="00705047" w:rsidRDefault="00705047" w:rsidP="00705047">
            <w:pPr>
              <w:spacing w:before="0" w:after="0"/>
              <w:ind w:firstLine="175"/>
              <w:jc w:val="both"/>
              <w:rPr>
                <w:sz w:val="22"/>
                <w:szCs w:val="22"/>
              </w:rPr>
            </w:pPr>
            <w:r w:rsidRPr="00705047">
              <w:rPr>
                <w:sz w:val="22"/>
                <w:szCs w:val="22"/>
              </w:rPr>
              <w:t>Корр. счет:</w:t>
            </w:r>
            <w:r w:rsidRPr="00705047">
              <w:rPr>
                <w:rStyle w:val="Subst"/>
                <w:sz w:val="22"/>
                <w:szCs w:val="22"/>
              </w:rPr>
              <w:t xml:space="preserve"> 30101810945250000967</w:t>
            </w:r>
          </w:p>
          <w:p w:rsidR="00705047" w:rsidRPr="00705047" w:rsidRDefault="00705047" w:rsidP="00705047">
            <w:pPr>
              <w:spacing w:before="0" w:after="0"/>
              <w:ind w:firstLine="175"/>
              <w:jc w:val="both"/>
              <w:rPr>
                <w:sz w:val="22"/>
                <w:szCs w:val="22"/>
              </w:rPr>
            </w:pPr>
            <w:r w:rsidRPr="00705047">
              <w:rPr>
                <w:sz w:val="22"/>
                <w:szCs w:val="22"/>
              </w:rPr>
              <w:t>Тип счета:</w:t>
            </w:r>
            <w:r w:rsidRPr="00705047">
              <w:rPr>
                <w:rStyle w:val="Subst"/>
                <w:sz w:val="22"/>
                <w:szCs w:val="22"/>
              </w:rPr>
              <w:t xml:space="preserve"> расчетный счет в рублях РФ</w:t>
            </w:r>
          </w:p>
          <w:p w:rsidR="00705047" w:rsidRDefault="00705047" w:rsidP="00705047">
            <w:pPr>
              <w:spacing w:before="0" w:after="0"/>
              <w:jc w:val="both"/>
              <w:rPr>
                <w:sz w:val="22"/>
                <w:szCs w:val="22"/>
              </w:rPr>
            </w:pPr>
          </w:p>
        </w:tc>
      </w:tr>
    </w:tbl>
    <w:p w:rsidR="00BF4CFF" w:rsidRPr="00705047" w:rsidRDefault="00BF4CFF" w:rsidP="00705047">
      <w:pPr>
        <w:spacing w:before="0" w:after="0"/>
        <w:ind w:firstLine="567"/>
        <w:jc w:val="both"/>
        <w:rPr>
          <w:sz w:val="22"/>
          <w:szCs w:val="22"/>
        </w:rPr>
      </w:pPr>
    </w:p>
    <w:p w:rsidR="00BF4CFF" w:rsidRPr="00705047" w:rsidRDefault="001C3EF8" w:rsidP="00705047">
      <w:pPr>
        <w:pStyle w:val="2"/>
        <w:spacing w:before="0" w:after="0"/>
        <w:ind w:firstLine="567"/>
        <w:jc w:val="both"/>
      </w:pPr>
      <w:bookmarkStart w:id="4" w:name="_Toc40370790"/>
      <w:r w:rsidRPr="00705047">
        <w:t>1.2. Сведения об аудиторе (аудиторской организации) эмитента</w:t>
      </w:r>
      <w:bookmarkEnd w:id="4"/>
    </w:p>
    <w:p w:rsidR="00BF4CFF" w:rsidRPr="00705047" w:rsidRDefault="001C3EF8" w:rsidP="00705047">
      <w:pPr>
        <w:spacing w:before="0" w:after="0"/>
        <w:ind w:firstLine="567"/>
        <w:jc w:val="both"/>
        <w:rPr>
          <w:sz w:val="22"/>
          <w:szCs w:val="22"/>
        </w:rPr>
      </w:pPr>
      <w:r w:rsidRPr="00705047">
        <w:rPr>
          <w:sz w:val="22"/>
          <w:szCs w:val="22"/>
        </w:rP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отчета эмитента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BF4CFF" w:rsidRPr="00705047" w:rsidRDefault="001C02FB" w:rsidP="00705047">
      <w:pPr>
        <w:spacing w:before="0" w:after="0"/>
        <w:ind w:firstLine="567"/>
        <w:jc w:val="both"/>
        <w:rPr>
          <w:sz w:val="22"/>
          <w:szCs w:val="22"/>
        </w:rPr>
      </w:pPr>
      <w:r>
        <w:rPr>
          <w:sz w:val="22"/>
          <w:szCs w:val="22"/>
        </w:rPr>
        <w:t xml:space="preserve">1) </w:t>
      </w:r>
      <w:r w:rsidR="001C3EF8" w:rsidRPr="00705047">
        <w:rPr>
          <w:sz w:val="22"/>
          <w:szCs w:val="22"/>
        </w:rPr>
        <w:t>Полное фирменное наименование:</w:t>
      </w:r>
      <w:r w:rsidR="001C3EF8" w:rsidRPr="00705047">
        <w:rPr>
          <w:rStyle w:val="Subst"/>
          <w:sz w:val="22"/>
          <w:szCs w:val="22"/>
        </w:rPr>
        <w:t xml:space="preserve"> Акционерное общество «ПрайсвотерхаусКуперс Аудит»</w:t>
      </w:r>
    </w:p>
    <w:p w:rsidR="00BF4CFF" w:rsidRPr="00705047" w:rsidRDefault="001C3EF8" w:rsidP="00705047">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АО «ПвК Аудит»</w:t>
      </w:r>
    </w:p>
    <w:p w:rsidR="00BF4CFF" w:rsidRPr="00705047" w:rsidRDefault="001C3EF8" w:rsidP="00705047">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w:t>
      </w:r>
      <w:r w:rsidR="001C02FB" w:rsidRPr="00705047">
        <w:rPr>
          <w:rStyle w:val="Subst"/>
          <w:sz w:val="22"/>
          <w:szCs w:val="22"/>
        </w:rPr>
        <w:t>125047,</w:t>
      </w:r>
      <w:r w:rsidR="001C02FB">
        <w:rPr>
          <w:rStyle w:val="Subst"/>
          <w:sz w:val="22"/>
          <w:szCs w:val="22"/>
        </w:rPr>
        <w:t xml:space="preserve"> </w:t>
      </w:r>
      <w:r w:rsidRPr="00705047">
        <w:rPr>
          <w:rStyle w:val="Subst"/>
          <w:sz w:val="22"/>
          <w:szCs w:val="22"/>
        </w:rPr>
        <w:t>Российская Федерация, город Москва, улица Бутырский Вал, дом 10</w:t>
      </w:r>
    </w:p>
    <w:p w:rsidR="00BF4CFF" w:rsidRPr="00705047" w:rsidRDefault="001C3EF8" w:rsidP="00705047">
      <w:pPr>
        <w:spacing w:before="0" w:after="0"/>
        <w:ind w:firstLine="567"/>
        <w:jc w:val="both"/>
        <w:rPr>
          <w:sz w:val="22"/>
          <w:szCs w:val="22"/>
        </w:rPr>
      </w:pPr>
      <w:r w:rsidRPr="00705047">
        <w:rPr>
          <w:sz w:val="22"/>
          <w:szCs w:val="22"/>
        </w:rPr>
        <w:t>ИНН:</w:t>
      </w:r>
      <w:r w:rsidRPr="00705047">
        <w:rPr>
          <w:rStyle w:val="Subst"/>
          <w:sz w:val="22"/>
          <w:szCs w:val="22"/>
        </w:rPr>
        <w:t xml:space="preserve"> 7705051102</w:t>
      </w:r>
    </w:p>
    <w:p w:rsidR="00BF4CFF" w:rsidRPr="00705047" w:rsidRDefault="001C3EF8" w:rsidP="00705047">
      <w:pPr>
        <w:spacing w:before="0" w:after="0"/>
        <w:ind w:firstLine="567"/>
        <w:jc w:val="both"/>
        <w:rPr>
          <w:sz w:val="22"/>
          <w:szCs w:val="22"/>
        </w:rPr>
      </w:pPr>
      <w:r w:rsidRPr="00705047">
        <w:rPr>
          <w:sz w:val="22"/>
          <w:szCs w:val="22"/>
        </w:rPr>
        <w:lastRenderedPageBreak/>
        <w:t>ОГРН:</w:t>
      </w:r>
      <w:r w:rsidRPr="00705047">
        <w:rPr>
          <w:rStyle w:val="Subst"/>
          <w:sz w:val="22"/>
          <w:szCs w:val="22"/>
        </w:rPr>
        <w:t xml:space="preserve"> 1027700148431</w:t>
      </w:r>
    </w:p>
    <w:p w:rsidR="00BF4CFF" w:rsidRPr="00705047" w:rsidRDefault="001C3EF8" w:rsidP="00705047">
      <w:pPr>
        <w:spacing w:before="0" w:after="0"/>
        <w:ind w:firstLine="567"/>
        <w:jc w:val="both"/>
        <w:rPr>
          <w:sz w:val="22"/>
          <w:szCs w:val="22"/>
        </w:rPr>
      </w:pPr>
      <w:r w:rsidRPr="00705047">
        <w:rPr>
          <w:sz w:val="22"/>
          <w:szCs w:val="22"/>
        </w:rPr>
        <w:t>Телефон:</w:t>
      </w:r>
      <w:r w:rsidRPr="00705047">
        <w:rPr>
          <w:rStyle w:val="Subst"/>
          <w:sz w:val="22"/>
          <w:szCs w:val="22"/>
        </w:rPr>
        <w:t xml:space="preserve"> +7 (495) 967-6000</w:t>
      </w:r>
    </w:p>
    <w:p w:rsidR="00BF4CFF" w:rsidRPr="00705047" w:rsidRDefault="001C3EF8" w:rsidP="00705047">
      <w:pPr>
        <w:spacing w:before="0" w:after="0"/>
        <w:ind w:firstLine="567"/>
        <w:jc w:val="both"/>
        <w:rPr>
          <w:sz w:val="22"/>
          <w:szCs w:val="22"/>
        </w:rPr>
      </w:pPr>
      <w:r w:rsidRPr="00705047">
        <w:rPr>
          <w:sz w:val="22"/>
          <w:szCs w:val="22"/>
        </w:rPr>
        <w:t>Факс:</w:t>
      </w:r>
      <w:r w:rsidRPr="00705047">
        <w:rPr>
          <w:rStyle w:val="Subst"/>
          <w:sz w:val="22"/>
          <w:szCs w:val="22"/>
        </w:rPr>
        <w:t xml:space="preserve"> +7 (495) 967-6001</w:t>
      </w:r>
    </w:p>
    <w:p w:rsidR="00BF4CFF" w:rsidRPr="00705047" w:rsidRDefault="001C3EF8" w:rsidP="00705047">
      <w:pPr>
        <w:spacing w:before="0" w:after="0"/>
        <w:ind w:firstLine="567"/>
        <w:jc w:val="both"/>
        <w:rPr>
          <w:sz w:val="22"/>
          <w:szCs w:val="22"/>
        </w:rPr>
      </w:pPr>
      <w:r w:rsidRPr="00705047">
        <w:rPr>
          <w:sz w:val="22"/>
          <w:szCs w:val="22"/>
        </w:rPr>
        <w:t>Адрес электронной почты:</w:t>
      </w:r>
      <w:r w:rsidRPr="00705047">
        <w:rPr>
          <w:rStyle w:val="Subst"/>
          <w:sz w:val="22"/>
          <w:szCs w:val="22"/>
        </w:rPr>
        <w:t xml:space="preserve"> business.development@ru.pwc.com</w:t>
      </w:r>
    </w:p>
    <w:p w:rsidR="00BF4CFF" w:rsidRPr="00705047" w:rsidRDefault="001C3EF8" w:rsidP="00705047">
      <w:pPr>
        <w:pStyle w:val="SubHeading"/>
        <w:spacing w:before="0" w:after="0"/>
        <w:ind w:firstLine="567"/>
        <w:jc w:val="both"/>
        <w:rPr>
          <w:sz w:val="22"/>
          <w:szCs w:val="22"/>
        </w:rPr>
      </w:pPr>
      <w:r w:rsidRPr="00705047">
        <w:rPr>
          <w:sz w:val="22"/>
          <w:szCs w:val="22"/>
        </w:rPr>
        <w:t>Данные о членстве аудитора в саморегулируемых организациях аудиторов</w:t>
      </w:r>
    </w:p>
    <w:p w:rsidR="00BF4CFF" w:rsidRPr="00705047" w:rsidRDefault="001C3EF8" w:rsidP="00705047">
      <w:pPr>
        <w:spacing w:before="0" w:after="0"/>
        <w:ind w:firstLine="567"/>
        <w:jc w:val="both"/>
        <w:rPr>
          <w:sz w:val="22"/>
          <w:szCs w:val="22"/>
        </w:rPr>
      </w:pPr>
      <w:r w:rsidRPr="00705047">
        <w:rPr>
          <w:sz w:val="22"/>
          <w:szCs w:val="22"/>
        </w:rPr>
        <w:t>Полное наименование:</w:t>
      </w:r>
      <w:r w:rsidRPr="00705047">
        <w:rPr>
          <w:rStyle w:val="Subst"/>
          <w:sz w:val="22"/>
          <w:szCs w:val="22"/>
        </w:rPr>
        <w:t xml:space="preserve"> Саморегулируемая организация аудиторов </w:t>
      </w:r>
      <w:r w:rsidR="00357432">
        <w:rPr>
          <w:rStyle w:val="Subst"/>
          <w:sz w:val="22"/>
          <w:szCs w:val="22"/>
        </w:rPr>
        <w:t>Ассоциация «Содружество»</w:t>
      </w:r>
    </w:p>
    <w:p w:rsidR="00BF4CFF" w:rsidRPr="00705047" w:rsidRDefault="001C3EF8" w:rsidP="00357432">
      <w:pPr>
        <w:pStyle w:val="SubHeading"/>
        <w:spacing w:before="0" w:after="0"/>
        <w:ind w:firstLine="567"/>
        <w:jc w:val="both"/>
        <w:rPr>
          <w:sz w:val="22"/>
          <w:szCs w:val="22"/>
        </w:rPr>
      </w:pPr>
      <w:r w:rsidRPr="00705047">
        <w:rPr>
          <w:sz w:val="22"/>
          <w:szCs w:val="22"/>
        </w:rPr>
        <w:t>Место нахождения</w:t>
      </w:r>
      <w:r w:rsidR="001C02FB">
        <w:rPr>
          <w:sz w:val="22"/>
          <w:szCs w:val="22"/>
        </w:rPr>
        <w:t xml:space="preserve">: </w:t>
      </w:r>
      <w:r w:rsidR="00357432">
        <w:t xml:space="preserve">119192, г.Москва, Мичуринский проспект, дом 21, корпус 4. </w:t>
      </w:r>
      <w:r w:rsidRPr="00705047">
        <w:rPr>
          <w:sz w:val="22"/>
          <w:szCs w:val="22"/>
        </w:rPr>
        <w:t>Дополнительная информация:</w:t>
      </w:r>
      <w:r w:rsidR="001C02FB">
        <w:rPr>
          <w:sz w:val="22"/>
          <w:szCs w:val="22"/>
        </w:rPr>
        <w:t xml:space="preserve"> </w:t>
      </w:r>
      <w:r w:rsidRPr="00705047">
        <w:rPr>
          <w:rStyle w:val="Subst"/>
          <w:sz w:val="22"/>
          <w:szCs w:val="22"/>
        </w:rPr>
        <w:t>нет</w:t>
      </w:r>
    </w:p>
    <w:p w:rsidR="00BF4CFF" w:rsidRPr="00705047" w:rsidRDefault="001C3EF8" w:rsidP="001C02FB">
      <w:pPr>
        <w:pStyle w:val="SubHeading"/>
        <w:spacing w:before="0" w:after="0"/>
        <w:ind w:firstLine="567"/>
        <w:jc w:val="both"/>
        <w:rPr>
          <w:sz w:val="22"/>
          <w:szCs w:val="22"/>
        </w:rPr>
      </w:pPr>
      <w:r w:rsidRPr="00705047">
        <w:rPr>
          <w:sz w:val="22"/>
          <w:szCs w:val="22"/>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001C02FB">
        <w:rPr>
          <w:sz w:val="22"/>
          <w:szCs w:val="22"/>
        </w:rPr>
        <w:t>:</w:t>
      </w:r>
    </w:p>
    <w:tbl>
      <w:tblPr>
        <w:tblW w:w="0" w:type="auto"/>
        <w:tblLayout w:type="fixed"/>
        <w:tblCellMar>
          <w:left w:w="72" w:type="dxa"/>
          <w:right w:w="72" w:type="dxa"/>
        </w:tblCellMar>
        <w:tblLook w:val="0000"/>
      </w:tblPr>
      <w:tblGrid>
        <w:gridCol w:w="2592"/>
        <w:gridCol w:w="2520"/>
      </w:tblGrid>
      <w:tr w:rsidR="00BF4CFF" w:rsidRPr="00705047">
        <w:tc>
          <w:tcPr>
            <w:tcW w:w="25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Консолидированная финансовая отчетность, Год</w:t>
            </w:r>
          </w:p>
        </w:tc>
      </w:tr>
      <w:tr w:rsidR="00BF4CFF" w:rsidRPr="00705047">
        <w:tc>
          <w:tcPr>
            <w:tcW w:w="259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52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2015</w:t>
            </w:r>
          </w:p>
        </w:tc>
      </w:tr>
      <w:tr w:rsidR="00BF4CFF" w:rsidRPr="00705047">
        <w:tc>
          <w:tcPr>
            <w:tcW w:w="259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52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2016</w:t>
            </w:r>
          </w:p>
        </w:tc>
      </w:tr>
      <w:tr w:rsidR="00BF4CFF" w:rsidRPr="00705047">
        <w:tc>
          <w:tcPr>
            <w:tcW w:w="259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52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2017</w:t>
            </w:r>
          </w:p>
        </w:tc>
      </w:tr>
      <w:tr w:rsidR="00BF4CFF" w:rsidRPr="00705047">
        <w:tc>
          <w:tcPr>
            <w:tcW w:w="259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52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2018</w:t>
            </w:r>
          </w:p>
        </w:tc>
      </w:tr>
      <w:tr w:rsidR="00BF4CFF" w:rsidRPr="00705047">
        <w:tc>
          <w:tcPr>
            <w:tcW w:w="2592" w:type="dxa"/>
            <w:tcBorders>
              <w:top w:val="single" w:sz="6" w:space="0" w:color="auto"/>
              <w:left w:val="double" w:sz="6" w:space="0" w:color="auto"/>
              <w:bottom w:val="double" w:sz="6" w:space="0" w:color="auto"/>
              <w:right w:val="single" w:sz="6" w:space="0" w:color="auto"/>
            </w:tcBorders>
          </w:tcPr>
          <w:p w:rsidR="00BF4CFF" w:rsidRPr="00705047" w:rsidRDefault="00BF4CFF" w:rsidP="00705047">
            <w:pPr>
              <w:spacing w:before="0" w:after="0"/>
              <w:rPr>
                <w:sz w:val="22"/>
                <w:szCs w:val="22"/>
              </w:rPr>
            </w:pPr>
          </w:p>
        </w:tc>
        <w:tc>
          <w:tcPr>
            <w:tcW w:w="252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2019</w:t>
            </w:r>
          </w:p>
        </w:tc>
      </w:tr>
    </w:tbl>
    <w:p w:rsidR="00BF4CFF" w:rsidRPr="00705047" w:rsidRDefault="001C3EF8" w:rsidP="001C02FB">
      <w:pPr>
        <w:pStyle w:val="SubHeading"/>
        <w:spacing w:before="0" w:after="0"/>
        <w:ind w:firstLine="567"/>
        <w:jc w:val="both"/>
        <w:rPr>
          <w:sz w:val="22"/>
          <w:szCs w:val="22"/>
        </w:rPr>
      </w:pPr>
      <w:r w:rsidRPr="00705047">
        <w:rPr>
          <w:sz w:val="22"/>
          <w:szCs w:val="22"/>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1C02FB">
        <w:rPr>
          <w:sz w:val="22"/>
          <w:szCs w:val="22"/>
        </w:rPr>
        <w:t xml:space="preserve">: </w:t>
      </w:r>
      <w:r w:rsidR="001C02FB">
        <w:rPr>
          <w:rStyle w:val="Subst"/>
          <w:sz w:val="22"/>
          <w:szCs w:val="22"/>
        </w:rPr>
        <w:t>ф</w:t>
      </w:r>
      <w:r w:rsidRPr="00705047">
        <w:rPr>
          <w:rStyle w:val="Subst"/>
          <w:sz w:val="22"/>
          <w:szCs w:val="22"/>
        </w:rPr>
        <w:t>акторов, которые могут оказать влияние на независимость аудитора (аудиторской организации) от эмитента, в том числе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001C02FB">
        <w:rPr>
          <w:sz w:val="22"/>
          <w:szCs w:val="22"/>
        </w:rPr>
        <w:t xml:space="preserve"> </w:t>
      </w:r>
      <w:r w:rsidR="001C02FB">
        <w:rPr>
          <w:rStyle w:val="Subst"/>
          <w:sz w:val="22"/>
          <w:szCs w:val="22"/>
        </w:rPr>
        <w:t>а</w:t>
      </w:r>
      <w:r w:rsidRPr="00705047">
        <w:rPr>
          <w:rStyle w:val="Subst"/>
          <w:sz w:val="22"/>
          <w:szCs w:val="22"/>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001C02FB">
        <w:rPr>
          <w:sz w:val="22"/>
          <w:szCs w:val="22"/>
        </w:rPr>
        <w:t xml:space="preserve"> </w:t>
      </w:r>
      <w:r w:rsidR="001C02FB">
        <w:rPr>
          <w:rStyle w:val="Subst"/>
          <w:sz w:val="22"/>
          <w:szCs w:val="22"/>
        </w:rPr>
        <w:t>п</w:t>
      </w:r>
      <w:r w:rsidRPr="00705047">
        <w:rPr>
          <w:rStyle w:val="Subst"/>
          <w:sz w:val="22"/>
          <w:szCs w:val="22"/>
        </w:rPr>
        <w:t>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001C02FB">
        <w:rPr>
          <w:sz w:val="22"/>
          <w:szCs w:val="22"/>
        </w:rPr>
        <w:t xml:space="preserve"> </w:t>
      </w:r>
      <w:r w:rsidR="001C02FB">
        <w:rPr>
          <w:rStyle w:val="Subst"/>
          <w:sz w:val="22"/>
          <w:szCs w:val="22"/>
        </w:rPr>
        <w:t>т</w:t>
      </w:r>
      <w:r w:rsidRPr="00705047">
        <w:rPr>
          <w:rStyle w:val="Subst"/>
          <w:sz w:val="22"/>
          <w:szCs w:val="22"/>
        </w:rPr>
        <w:t>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001C02FB">
        <w:rPr>
          <w:sz w:val="22"/>
          <w:szCs w:val="22"/>
        </w:rPr>
        <w:t xml:space="preserve"> </w:t>
      </w:r>
      <w:r w:rsidR="001C02FB">
        <w:rPr>
          <w:rStyle w:val="Subst"/>
          <w:sz w:val="22"/>
          <w:szCs w:val="22"/>
        </w:rPr>
        <w:t>л</w:t>
      </w:r>
      <w:r w:rsidRPr="00705047">
        <w:rPr>
          <w:rStyle w:val="Subst"/>
          <w:sz w:val="22"/>
          <w:szCs w:val="22"/>
        </w:rPr>
        <w:t>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Иные факторы, которые могут повлиять на независимость аудитора от эмитента:</w:t>
      </w:r>
      <w:r w:rsidR="001C02FB">
        <w:rPr>
          <w:sz w:val="22"/>
          <w:szCs w:val="22"/>
        </w:rPr>
        <w:t xml:space="preserve"> </w:t>
      </w:r>
      <w:r w:rsidR="001C02FB">
        <w:rPr>
          <w:rStyle w:val="Subst"/>
          <w:sz w:val="22"/>
          <w:szCs w:val="22"/>
        </w:rPr>
        <w:t>и</w:t>
      </w:r>
      <w:r w:rsidRPr="00705047">
        <w:rPr>
          <w:rStyle w:val="Subst"/>
          <w:sz w:val="22"/>
          <w:szCs w:val="22"/>
        </w:rPr>
        <w:t>ных факторов, которые могут повлиять на независимость аудитора от эмитента, нет</w:t>
      </w:r>
      <w:r w:rsidR="001C02FB">
        <w:rPr>
          <w:rStyle w:val="Subst"/>
          <w:sz w:val="22"/>
          <w:szCs w:val="22"/>
        </w:rPr>
        <w:t>.</w:t>
      </w:r>
    </w:p>
    <w:p w:rsidR="00BF4CFF" w:rsidRPr="00705047" w:rsidRDefault="001C3EF8" w:rsidP="001C02FB">
      <w:pPr>
        <w:pStyle w:val="SubHeading"/>
        <w:spacing w:before="0" w:after="0"/>
        <w:ind w:firstLine="567"/>
        <w:jc w:val="both"/>
        <w:rPr>
          <w:sz w:val="22"/>
          <w:szCs w:val="22"/>
        </w:rPr>
      </w:pPr>
      <w:r w:rsidRPr="00705047">
        <w:rPr>
          <w:sz w:val="22"/>
          <w:szCs w:val="22"/>
        </w:rPr>
        <w:lastRenderedPageBreak/>
        <w:t>Порядок выбора аудитора эмитента</w:t>
      </w:r>
      <w:r w:rsidR="001C02FB">
        <w:rPr>
          <w:sz w:val="22"/>
          <w:szCs w:val="22"/>
        </w:rPr>
        <w:t xml:space="preserve">: </w:t>
      </w:r>
      <w:r w:rsidR="001C02FB">
        <w:rPr>
          <w:rStyle w:val="Subst"/>
          <w:sz w:val="22"/>
          <w:szCs w:val="22"/>
        </w:rPr>
        <w:t>н</w:t>
      </w:r>
      <w:r w:rsidRPr="00705047">
        <w:rPr>
          <w:rStyle w:val="Subst"/>
          <w:sz w:val="22"/>
          <w:szCs w:val="22"/>
        </w:rPr>
        <w:t>аличие процедуры тендера, связанного с выбором аудитора, не предусмотрено</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001C02FB">
        <w:rPr>
          <w:sz w:val="22"/>
          <w:szCs w:val="22"/>
        </w:rPr>
        <w:t xml:space="preserve"> </w:t>
      </w:r>
      <w:r w:rsidRPr="00705047">
        <w:rPr>
          <w:rStyle w:val="Subst"/>
          <w:sz w:val="22"/>
          <w:szCs w:val="22"/>
        </w:rPr>
        <w:t>аудитор консолидированной отчетности по МСФО за 6 месяцев 2015 года и за весь 2015 год был утвержден решением единственного участника ООО «ДелоПортс» от 06.07.2015; аудитор консолидированной отчетности по МСФО за 6 месяцев 2016 года и за весь 2016 год был утвержден решением внеочередного общего собрания участников ООО «ДелоПортс» от 03.08.2016 (Протокол № 05/16 от 03.08.2016); аудитор консолидированной отчетности по МСФО за 6 месяцев 2017 года и за весь 2017 год был утвержден решением заседания Совета директоров ООО «ДелоПортс» от 25.07.2017 (Протокол № 07/17 от 25.07.2017); аудитор консолидированной отчетности по МСФО за 6 месяцев 2018 года и за весь 2018 год был утвержден решением заседания Совета директоров ООО «ДелоПортс» от 25.07.2018 (Протокол № 15/18 от 25.07.2018); аудитор консолидированной отчетности по МСФО за 6 месяцев 2019 года и за весь 2019 год был утвержден решением заседания Совета директоров ООО «ДелоПортс» от 25.07.2019 (Протокол № 08/19 от 25.07.2019).</w:t>
      </w:r>
    </w:p>
    <w:p w:rsidR="00BF4CFF" w:rsidRPr="00705047" w:rsidRDefault="001C3EF8" w:rsidP="001C02FB">
      <w:pPr>
        <w:spacing w:before="0" w:after="0"/>
        <w:ind w:firstLine="567"/>
        <w:jc w:val="both"/>
        <w:rPr>
          <w:sz w:val="22"/>
          <w:szCs w:val="22"/>
        </w:rPr>
      </w:pPr>
      <w:r w:rsidRPr="00705047">
        <w:rPr>
          <w:rStyle w:val="Subst"/>
          <w:sz w:val="22"/>
          <w:szCs w:val="22"/>
        </w:rPr>
        <w:t>Работ аудитора, в рамках специальных аудиторских заданий, не проводилось</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001C02FB">
        <w:rPr>
          <w:sz w:val="22"/>
          <w:szCs w:val="22"/>
        </w:rPr>
        <w:t xml:space="preserve"> </w:t>
      </w:r>
      <w:r w:rsidRPr="00705047">
        <w:rPr>
          <w:rStyle w:val="Subst"/>
          <w:sz w:val="22"/>
          <w:szCs w:val="22"/>
        </w:rPr>
        <w:t>фактический размер вознаграждения за аудиторскую проверку консолидированной финансовой отчетности Эмитента, подготовленной в соответствии с Международными стандартами финансовой отчетности, за 6 мес. 2019 года и по итогам 2019 года составит 3 500 000 рублей без учета НДС.</w:t>
      </w:r>
    </w:p>
    <w:p w:rsidR="00BF4CFF" w:rsidRPr="00705047" w:rsidRDefault="001C3EF8" w:rsidP="001C02FB">
      <w:pPr>
        <w:spacing w:before="0" w:after="0"/>
        <w:ind w:firstLine="567"/>
        <w:jc w:val="both"/>
        <w:rPr>
          <w:sz w:val="22"/>
          <w:szCs w:val="22"/>
        </w:rPr>
      </w:pPr>
      <w:r w:rsidRPr="00705047">
        <w:rPr>
          <w:rStyle w:val="Subst"/>
          <w:sz w:val="22"/>
          <w:szCs w:val="22"/>
        </w:rPr>
        <w:t>Отсроченных и просроченных платежей за оказанные аудитором услуги нет</w:t>
      </w:r>
    </w:p>
    <w:p w:rsidR="00BF4CFF" w:rsidRPr="00705047" w:rsidRDefault="00BF4CFF" w:rsidP="001C02FB">
      <w:pPr>
        <w:spacing w:before="0" w:after="0"/>
        <w:ind w:firstLine="567"/>
        <w:jc w:val="both"/>
        <w:rPr>
          <w:sz w:val="22"/>
          <w:szCs w:val="22"/>
        </w:rPr>
      </w:pPr>
    </w:p>
    <w:p w:rsidR="00BF4CFF" w:rsidRPr="00705047" w:rsidRDefault="001C02FB" w:rsidP="001C02FB">
      <w:pPr>
        <w:spacing w:before="0" w:after="0"/>
        <w:ind w:firstLine="567"/>
        <w:jc w:val="both"/>
        <w:rPr>
          <w:sz w:val="22"/>
          <w:szCs w:val="22"/>
        </w:rPr>
      </w:pPr>
      <w:r>
        <w:rPr>
          <w:sz w:val="22"/>
          <w:szCs w:val="22"/>
        </w:rPr>
        <w:t xml:space="preserve">2) </w:t>
      </w:r>
      <w:r w:rsidR="001C3EF8" w:rsidRPr="00705047">
        <w:rPr>
          <w:sz w:val="22"/>
          <w:szCs w:val="22"/>
        </w:rPr>
        <w:t>Полное фирменное наименование:</w:t>
      </w:r>
      <w:r w:rsidR="001C3EF8" w:rsidRPr="00705047">
        <w:rPr>
          <w:rStyle w:val="Subst"/>
          <w:sz w:val="22"/>
          <w:szCs w:val="22"/>
        </w:rPr>
        <w:t xml:space="preserve"> Общество с ограниченной ответственностью </w:t>
      </w:r>
      <w:r>
        <w:rPr>
          <w:rStyle w:val="Subst"/>
          <w:sz w:val="22"/>
          <w:szCs w:val="22"/>
        </w:rPr>
        <w:t>«</w:t>
      </w:r>
      <w:r w:rsidR="001C3EF8" w:rsidRPr="00705047">
        <w:rPr>
          <w:rStyle w:val="Subst"/>
          <w:sz w:val="22"/>
          <w:szCs w:val="22"/>
        </w:rPr>
        <w:t>Финэксперт-Аудит</w:t>
      </w:r>
      <w:r>
        <w:rPr>
          <w:rStyle w:val="Subst"/>
          <w:sz w:val="22"/>
          <w:szCs w:val="22"/>
        </w:rPr>
        <w:t>»</w:t>
      </w:r>
    </w:p>
    <w:p w:rsidR="001C02FB" w:rsidRDefault="001C3EF8" w:rsidP="001C02FB">
      <w:pPr>
        <w:spacing w:before="0" w:after="0"/>
        <w:ind w:firstLine="567"/>
        <w:jc w:val="both"/>
        <w:rPr>
          <w:rStyle w:val="Subst"/>
          <w:sz w:val="22"/>
          <w:szCs w:val="22"/>
        </w:rPr>
      </w:pPr>
      <w:r w:rsidRPr="00705047">
        <w:rPr>
          <w:sz w:val="22"/>
          <w:szCs w:val="22"/>
        </w:rPr>
        <w:t>Сокращенное фирменное наименование:</w:t>
      </w:r>
      <w:r w:rsidRPr="00705047">
        <w:rPr>
          <w:rStyle w:val="Subst"/>
          <w:sz w:val="22"/>
          <w:szCs w:val="22"/>
        </w:rPr>
        <w:t xml:space="preserve"> ООО </w:t>
      </w:r>
      <w:r w:rsidR="001C02FB">
        <w:rPr>
          <w:rStyle w:val="Subst"/>
          <w:sz w:val="22"/>
          <w:szCs w:val="22"/>
        </w:rPr>
        <w:t>«</w:t>
      </w:r>
      <w:r w:rsidRPr="00705047">
        <w:rPr>
          <w:rStyle w:val="Subst"/>
          <w:sz w:val="22"/>
          <w:szCs w:val="22"/>
        </w:rPr>
        <w:t>Финэксперт-Аудит</w:t>
      </w:r>
      <w:r w:rsidR="001C02FB">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w:t>
      </w:r>
      <w:r w:rsidR="001C02FB" w:rsidRPr="00705047">
        <w:rPr>
          <w:rStyle w:val="Subst"/>
          <w:sz w:val="22"/>
          <w:szCs w:val="22"/>
        </w:rPr>
        <w:t>353993,</w:t>
      </w:r>
      <w:r w:rsidR="001C02FB">
        <w:rPr>
          <w:rStyle w:val="Subst"/>
          <w:sz w:val="22"/>
          <w:szCs w:val="22"/>
        </w:rPr>
        <w:t xml:space="preserve"> </w:t>
      </w:r>
      <w:r w:rsidRPr="00705047">
        <w:rPr>
          <w:rStyle w:val="Subst"/>
          <w:sz w:val="22"/>
          <w:szCs w:val="22"/>
        </w:rPr>
        <w:t xml:space="preserve">Российская Федерация, Краснодарский </w:t>
      </w:r>
      <w:r w:rsidR="001C02FB">
        <w:rPr>
          <w:rStyle w:val="Subst"/>
          <w:sz w:val="22"/>
          <w:szCs w:val="22"/>
        </w:rPr>
        <w:t>к</w:t>
      </w:r>
      <w:r w:rsidRPr="00705047">
        <w:rPr>
          <w:rStyle w:val="Subst"/>
          <w:sz w:val="22"/>
          <w:szCs w:val="22"/>
        </w:rPr>
        <w:t>рай, г</w:t>
      </w:r>
      <w:r w:rsidR="001C02FB">
        <w:rPr>
          <w:rStyle w:val="Subst"/>
          <w:sz w:val="22"/>
          <w:szCs w:val="22"/>
        </w:rPr>
        <w:t>ород</w:t>
      </w:r>
      <w:r w:rsidRPr="00705047">
        <w:rPr>
          <w:rStyle w:val="Subst"/>
          <w:sz w:val="22"/>
          <w:szCs w:val="22"/>
        </w:rPr>
        <w:t xml:space="preserve"> Новороссийск, с</w:t>
      </w:r>
      <w:r w:rsidR="001C02FB">
        <w:rPr>
          <w:rStyle w:val="Subst"/>
          <w:sz w:val="22"/>
          <w:szCs w:val="22"/>
        </w:rPr>
        <w:t>ело</w:t>
      </w:r>
      <w:r w:rsidRPr="00705047">
        <w:rPr>
          <w:rStyle w:val="Subst"/>
          <w:sz w:val="22"/>
          <w:szCs w:val="22"/>
        </w:rPr>
        <w:t xml:space="preserve"> Мысхако, ул</w:t>
      </w:r>
      <w:r w:rsidR="001C02FB">
        <w:rPr>
          <w:rStyle w:val="Subst"/>
          <w:sz w:val="22"/>
          <w:szCs w:val="22"/>
        </w:rPr>
        <w:t>ица</w:t>
      </w:r>
      <w:r w:rsidRPr="00705047">
        <w:rPr>
          <w:rStyle w:val="Subst"/>
          <w:sz w:val="22"/>
          <w:szCs w:val="22"/>
        </w:rPr>
        <w:t xml:space="preserve"> Изумрудная, д</w:t>
      </w:r>
      <w:r w:rsidR="001C02FB">
        <w:rPr>
          <w:rStyle w:val="Subst"/>
          <w:sz w:val="22"/>
          <w:szCs w:val="22"/>
        </w:rPr>
        <w:t xml:space="preserve">ом </w:t>
      </w:r>
      <w:r w:rsidRPr="00705047">
        <w:rPr>
          <w:rStyle w:val="Subst"/>
          <w:sz w:val="22"/>
          <w:szCs w:val="22"/>
        </w:rPr>
        <w:t>35</w:t>
      </w:r>
    </w:p>
    <w:p w:rsidR="00BF4CFF" w:rsidRPr="00705047" w:rsidRDefault="001C3EF8" w:rsidP="001C02FB">
      <w:pPr>
        <w:spacing w:before="0" w:after="0"/>
        <w:ind w:firstLine="567"/>
        <w:jc w:val="both"/>
        <w:rPr>
          <w:sz w:val="22"/>
          <w:szCs w:val="22"/>
        </w:rPr>
      </w:pPr>
      <w:r w:rsidRPr="00705047">
        <w:rPr>
          <w:sz w:val="22"/>
          <w:szCs w:val="22"/>
        </w:rPr>
        <w:t>ИНН:</w:t>
      </w:r>
      <w:r w:rsidRPr="00705047">
        <w:rPr>
          <w:rStyle w:val="Subst"/>
          <w:sz w:val="22"/>
          <w:szCs w:val="22"/>
        </w:rPr>
        <w:t xml:space="preserve"> 2801144488</w:t>
      </w:r>
    </w:p>
    <w:p w:rsidR="00BF4CFF" w:rsidRPr="00705047" w:rsidRDefault="001C3EF8" w:rsidP="001C02FB">
      <w:pPr>
        <w:spacing w:before="0" w:after="0"/>
        <w:ind w:firstLine="567"/>
        <w:jc w:val="both"/>
        <w:rPr>
          <w:sz w:val="22"/>
          <w:szCs w:val="22"/>
        </w:rPr>
      </w:pPr>
      <w:r w:rsidRPr="00705047">
        <w:rPr>
          <w:sz w:val="22"/>
          <w:szCs w:val="22"/>
        </w:rPr>
        <w:t>ОГРН:</w:t>
      </w:r>
      <w:r w:rsidRPr="00705047">
        <w:rPr>
          <w:rStyle w:val="Subst"/>
          <w:sz w:val="22"/>
          <w:szCs w:val="22"/>
        </w:rPr>
        <w:t xml:space="preserve"> 1092801007991</w:t>
      </w:r>
    </w:p>
    <w:p w:rsidR="00BF4CFF" w:rsidRPr="00705047" w:rsidRDefault="001C3EF8" w:rsidP="001C02FB">
      <w:pPr>
        <w:spacing w:before="0" w:after="0"/>
        <w:ind w:firstLine="567"/>
        <w:jc w:val="both"/>
        <w:rPr>
          <w:sz w:val="22"/>
          <w:szCs w:val="22"/>
        </w:rPr>
      </w:pPr>
      <w:r w:rsidRPr="00705047">
        <w:rPr>
          <w:sz w:val="22"/>
          <w:szCs w:val="22"/>
        </w:rPr>
        <w:t>Телефон:</w:t>
      </w:r>
      <w:r w:rsidRPr="00705047">
        <w:rPr>
          <w:rStyle w:val="Subst"/>
          <w:sz w:val="22"/>
          <w:szCs w:val="22"/>
        </w:rPr>
        <w:t xml:space="preserve"> +7 (8617) 61-51-40</w:t>
      </w:r>
    </w:p>
    <w:p w:rsidR="00BF4CFF" w:rsidRPr="00705047" w:rsidRDefault="001C3EF8" w:rsidP="001C02FB">
      <w:pPr>
        <w:spacing w:before="0" w:after="0"/>
        <w:ind w:firstLine="567"/>
        <w:jc w:val="both"/>
        <w:rPr>
          <w:sz w:val="22"/>
          <w:szCs w:val="22"/>
        </w:rPr>
      </w:pPr>
      <w:r w:rsidRPr="00705047">
        <w:rPr>
          <w:sz w:val="22"/>
          <w:szCs w:val="22"/>
        </w:rPr>
        <w:t>Факс:</w:t>
      </w:r>
      <w:r w:rsidRPr="00705047">
        <w:rPr>
          <w:rStyle w:val="Subst"/>
          <w:sz w:val="22"/>
          <w:szCs w:val="22"/>
        </w:rPr>
        <w:t xml:space="preserve"> +7 (8617) 61-51-40</w:t>
      </w:r>
    </w:p>
    <w:p w:rsidR="00BF4CFF" w:rsidRPr="00705047" w:rsidRDefault="001C3EF8" w:rsidP="001C02FB">
      <w:pPr>
        <w:spacing w:before="0" w:after="0"/>
        <w:ind w:firstLine="567"/>
        <w:jc w:val="both"/>
        <w:rPr>
          <w:sz w:val="22"/>
          <w:szCs w:val="22"/>
        </w:rPr>
      </w:pPr>
      <w:r w:rsidRPr="00705047">
        <w:rPr>
          <w:sz w:val="22"/>
          <w:szCs w:val="22"/>
        </w:rPr>
        <w:t>Адрес электронной почты:</w:t>
      </w:r>
      <w:r w:rsidRPr="00705047">
        <w:rPr>
          <w:rStyle w:val="Subst"/>
          <w:sz w:val="22"/>
          <w:szCs w:val="22"/>
        </w:rPr>
        <w:t xml:space="preserve"> egr@cbu23.ru</w:t>
      </w:r>
    </w:p>
    <w:p w:rsidR="00BF4CFF" w:rsidRPr="00705047" w:rsidRDefault="001C3EF8" w:rsidP="001C02FB">
      <w:pPr>
        <w:pStyle w:val="SubHeading"/>
        <w:spacing w:before="0" w:after="0"/>
        <w:ind w:firstLine="567"/>
        <w:jc w:val="both"/>
        <w:rPr>
          <w:sz w:val="22"/>
          <w:szCs w:val="22"/>
        </w:rPr>
      </w:pPr>
      <w:r w:rsidRPr="00705047">
        <w:rPr>
          <w:sz w:val="22"/>
          <w:szCs w:val="22"/>
        </w:rPr>
        <w:t>Данные о членстве аудитора в саморегулируемых организациях аудиторов</w:t>
      </w:r>
    </w:p>
    <w:p w:rsidR="00BF4CFF" w:rsidRPr="00705047" w:rsidRDefault="001C3EF8" w:rsidP="001C02FB">
      <w:pPr>
        <w:spacing w:before="0" w:after="0"/>
        <w:ind w:firstLine="567"/>
        <w:jc w:val="both"/>
        <w:rPr>
          <w:sz w:val="22"/>
          <w:szCs w:val="22"/>
        </w:rPr>
      </w:pPr>
      <w:r w:rsidRPr="00705047">
        <w:rPr>
          <w:sz w:val="22"/>
          <w:szCs w:val="22"/>
        </w:rPr>
        <w:t>Полное наименование:</w:t>
      </w:r>
      <w:r w:rsidRPr="00705047">
        <w:rPr>
          <w:rStyle w:val="Subst"/>
          <w:sz w:val="22"/>
          <w:szCs w:val="22"/>
        </w:rPr>
        <w:t xml:space="preserve"> Саморегулируемая организация аудиторов  «Российский Союз Аудиторов»</w:t>
      </w:r>
    </w:p>
    <w:p w:rsidR="00BF4CFF" w:rsidRPr="00705047" w:rsidRDefault="001C3EF8" w:rsidP="001C02FB">
      <w:pPr>
        <w:pStyle w:val="SubHeading"/>
        <w:spacing w:before="0" w:after="0"/>
        <w:ind w:firstLine="567"/>
        <w:jc w:val="both"/>
        <w:rPr>
          <w:sz w:val="22"/>
          <w:szCs w:val="22"/>
        </w:rPr>
      </w:pPr>
      <w:r w:rsidRPr="00705047">
        <w:rPr>
          <w:sz w:val="22"/>
          <w:szCs w:val="22"/>
        </w:rPr>
        <w:t>Место нахождения</w:t>
      </w:r>
      <w:r w:rsidR="001C02FB">
        <w:rPr>
          <w:sz w:val="22"/>
          <w:szCs w:val="22"/>
        </w:rPr>
        <w:t xml:space="preserve">: </w:t>
      </w:r>
      <w:r w:rsidRPr="00705047">
        <w:rPr>
          <w:rStyle w:val="Subst"/>
          <w:sz w:val="22"/>
          <w:szCs w:val="22"/>
        </w:rPr>
        <w:t>107031</w:t>
      </w:r>
      <w:r w:rsidR="001C02FB">
        <w:rPr>
          <w:rStyle w:val="Subst"/>
          <w:sz w:val="22"/>
          <w:szCs w:val="22"/>
        </w:rPr>
        <w:t>,</w:t>
      </w:r>
      <w:r w:rsidRPr="00705047">
        <w:rPr>
          <w:rStyle w:val="Subst"/>
          <w:sz w:val="22"/>
          <w:szCs w:val="22"/>
        </w:rPr>
        <w:t xml:space="preserve"> Российская Федерация, город Москва, Петровский переулок</w:t>
      </w:r>
      <w:r w:rsidR="001C02FB">
        <w:rPr>
          <w:rStyle w:val="Subst"/>
          <w:sz w:val="22"/>
          <w:szCs w:val="22"/>
        </w:rPr>
        <w:t>, дом</w:t>
      </w:r>
      <w:r w:rsidRPr="00705047">
        <w:rPr>
          <w:rStyle w:val="Subst"/>
          <w:sz w:val="22"/>
          <w:szCs w:val="22"/>
        </w:rPr>
        <w:t xml:space="preserve"> 8 стр</w:t>
      </w:r>
      <w:r w:rsidR="001C02FB">
        <w:rPr>
          <w:rStyle w:val="Subst"/>
          <w:sz w:val="22"/>
          <w:szCs w:val="22"/>
        </w:rPr>
        <w:t>оение</w:t>
      </w:r>
      <w:r w:rsidRPr="00705047">
        <w:rPr>
          <w:rStyle w:val="Subst"/>
          <w:sz w:val="22"/>
          <w:szCs w:val="22"/>
        </w:rPr>
        <w:t xml:space="preserve"> 2</w:t>
      </w:r>
    </w:p>
    <w:p w:rsidR="00BF4CFF" w:rsidRPr="00705047" w:rsidRDefault="001C3EF8" w:rsidP="001C02FB">
      <w:pPr>
        <w:spacing w:before="0" w:after="0"/>
        <w:ind w:firstLine="567"/>
        <w:jc w:val="both"/>
        <w:rPr>
          <w:sz w:val="22"/>
          <w:szCs w:val="22"/>
        </w:rPr>
      </w:pPr>
      <w:r w:rsidRPr="00705047">
        <w:rPr>
          <w:sz w:val="22"/>
          <w:szCs w:val="22"/>
        </w:rPr>
        <w:t>Дополнительная информация:</w:t>
      </w:r>
      <w:r w:rsidR="001C02FB">
        <w:rPr>
          <w:sz w:val="22"/>
          <w:szCs w:val="22"/>
        </w:rPr>
        <w:t xml:space="preserve"> </w:t>
      </w:r>
      <w:r w:rsidRPr="00705047">
        <w:rPr>
          <w:rStyle w:val="Subst"/>
          <w:sz w:val="22"/>
          <w:szCs w:val="22"/>
        </w:rPr>
        <w:t>нет</w:t>
      </w:r>
    </w:p>
    <w:p w:rsidR="00BF4CFF" w:rsidRPr="00705047" w:rsidRDefault="001C3EF8" w:rsidP="001C02FB">
      <w:pPr>
        <w:pStyle w:val="SubHeading"/>
        <w:spacing w:before="0" w:after="0"/>
        <w:ind w:firstLine="567"/>
        <w:jc w:val="both"/>
        <w:rPr>
          <w:sz w:val="22"/>
          <w:szCs w:val="22"/>
        </w:rPr>
      </w:pPr>
      <w:r w:rsidRPr="00705047">
        <w:rPr>
          <w:sz w:val="22"/>
          <w:szCs w:val="22"/>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001C02FB">
        <w:rPr>
          <w:sz w:val="22"/>
          <w:szCs w:val="22"/>
        </w:rPr>
        <w:t>:</w:t>
      </w:r>
    </w:p>
    <w:tbl>
      <w:tblPr>
        <w:tblW w:w="0" w:type="auto"/>
        <w:tblLayout w:type="fixed"/>
        <w:tblCellMar>
          <w:left w:w="72" w:type="dxa"/>
          <w:right w:w="72" w:type="dxa"/>
        </w:tblCellMar>
        <w:tblLook w:val="0000"/>
      </w:tblPr>
      <w:tblGrid>
        <w:gridCol w:w="2592"/>
        <w:gridCol w:w="2520"/>
      </w:tblGrid>
      <w:tr w:rsidR="00BF4CFF" w:rsidRPr="00705047">
        <w:tc>
          <w:tcPr>
            <w:tcW w:w="25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Консолидированная финансовая отчетность, Год</w:t>
            </w:r>
          </w:p>
        </w:tc>
      </w:tr>
      <w:tr w:rsidR="00BF4CFF" w:rsidRPr="00705047">
        <w:tc>
          <w:tcPr>
            <w:tcW w:w="259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2019</w:t>
            </w:r>
          </w:p>
        </w:tc>
        <w:tc>
          <w:tcPr>
            <w:tcW w:w="2520" w:type="dxa"/>
            <w:tcBorders>
              <w:top w:val="single" w:sz="6" w:space="0" w:color="auto"/>
              <w:left w:val="single" w:sz="6" w:space="0" w:color="auto"/>
              <w:bottom w:val="double" w:sz="6" w:space="0" w:color="auto"/>
              <w:right w:val="double" w:sz="6" w:space="0" w:color="auto"/>
            </w:tcBorders>
          </w:tcPr>
          <w:p w:rsidR="00BF4CFF" w:rsidRPr="00705047" w:rsidRDefault="00BF4CFF" w:rsidP="00705047">
            <w:pPr>
              <w:spacing w:before="0" w:after="0"/>
              <w:rPr>
                <w:sz w:val="22"/>
                <w:szCs w:val="22"/>
              </w:rPr>
            </w:pPr>
          </w:p>
        </w:tc>
      </w:tr>
    </w:tbl>
    <w:p w:rsidR="00BF4CFF" w:rsidRPr="00705047" w:rsidRDefault="001C3EF8" w:rsidP="008D542C">
      <w:pPr>
        <w:pStyle w:val="SubHeading"/>
        <w:spacing w:before="0" w:after="0"/>
        <w:ind w:firstLine="567"/>
        <w:jc w:val="both"/>
        <w:rPr>
          <w:sz w:val="22"/>
          <w:szCs w:val="22"/>
        </w:rPr>
      </w:pPr>
      <w:r w:rsidRPr="00705047">
        <w:rPr>
          <w:sz w:val="22"/>
          <w:szCs w:val="22"/>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8D542C">
        <w:rPr>
          <w:sz w:val="22"/>
          <w:szCs w:val="22"/>
        </w:rPr>
        <w:t xml:space="preserve">: </w:t>
      </w:r>
      <w:r w:rsidR="008D542C" w:rsidRPr="008D542C">
        <w:rPr>
          <w:b/>
          <w:i/>
          <w:sz w:val="22"/>
          <w:szCs w:val="22"/>
        </w:rPr>
        <w:t>ф</w:t>
      </w:r>
      <w:r w:rsidRPr="00705047">
        <w:rPr>
          <w:rStyle w:val="Subst"/>
          <w:sz w:val="22"/>
          <w:szCs w:val="22"/>
        </w:rPr>
        <w:t xml:space="preserve">акторов, которые могут </w:t>
      </w:r>
      <w:r w:rsidRPr="00705047">
        <w:rPr>
          <w:rStyle w:val="Subst"/>
          <w:sz w:val="22"/>
          <w:szCs w:val="22"/>
        </w:rPr>
        <w:lastRenderedPageBreak/>
        <w:t>оказать влияние на независимость аудитора (аудиторской организации) от эмитента, в том числе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0072336D">
        <w:rPr>
          <w:sz w:val="22"/>
          <w:szCs w:val="22"/>
        </w:rPr>
        <w:t xml:space="preserve"> </w:t>
      </w:r>
      <w:r w:rsidR="0072336D">
        <w:rPr>
          <w:rStyle w:val="Subst"/>
          <w:sz w:val="22"/>
          <w:szCs w:val="22"/>
        </w:rPr>
        <w:t>а</w:t>
      </w:r>
      <w:r w:rsidRPr="00705047">
        <w:rPr>
          <w:rStyle w:val="Subst"/>
          <w:sz w:val="22"/>
          <w:szCs w:val="22"/>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0072336D">
        <w:rPr>
          <w:sz w:val="22"/>
          <w:szCs w:val="22"/>
        </w:rPr>
        <w:t xml:space="preserve"> </w:t>
      </w:r>
      <w:r w:rsidR="0072336D">
        <w:rPr>
          <w:rStyle w:val="Subst"/>
          <w:sz w:val="22"/>
          <w:szCs w:val="22"/>
        </w:rPr>
        <w:t>п</w:t>
      </w:r>
      <w:r w:rsidRPr="00705047">
        <w:rPr>
          <w:rStyle w:val="Subst"/>
          <w:sz w:val="22"/>
          <w:szCs w:val="22"/>
        </w:rPr>
        <w:t>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0072336D">
        <w:rPr>
          <w:sz w:val="22"/>
          <w:szCs w:val="22"/>
        </w:rPr>
        <w:t xml:space="preserve"> </w:t>
      </w:r>
      <w:r w:rsidR="0072336D">
        <w:rPr>
          <w:rStyle w:val="Subst"/>
          <w:sz w:val="22"/>
          <w:szCs w:val="22"/>
        </w:rPr>
        <w:t>т</w:t>
      </w:r>
      <w:r w:rsidRPr="00705047">
        <w:rPr>
          <w:rStyle w:val="Subst"/>
          <w:sz w:val="22"/>
          <w:szCs w:val="22"/>
        </w:rPr>
        <w:t>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0072336D">
        <w:rPr>
          <w:sz w:val="22"/>
          <w:szCs w:val="22"/>
        </w:rPr>
        <w:t xml:space="preserve"> </w:t>
      </w:r>
      <w:r w:rsidR="0072336D">
        <w:rPr>
          <w:rStyle w:val="Subst"/>
          <w:sz w:val="22"/>
          <w:szCs w:val="22"/>
        </w:rPr>
        <w:t>л</w:t>
      </w:r>
      <w:r w:rsidRPr="00705047">
        <w:rPr>
          <w:rStyle w:val="Subst"/>
          <w:sz w:val="22"/>
          <w:szCs w:val="22"/>
        </w:rPr>
        <w:t>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Иные факторы, которые могут повлиять на независимость аудитора от эмитента:</w:t>
      </w:r>
      <w:r w:rsidR="0072336D">
        <w:rPr>
          <w:sz w:val="22"/>
          <w:szCs w:val="22"/>
        </w:rPr>
        <w:t xml:space="preserve"> </w:t>
      </w:r>
      <w:r w:rsidR="0072336D">
        <w:rPr>
          <w:rStyle w:val="Subst"/>
          <w:sz w:val="22"/>
          <w:szCs w:val="22"/>
        </w:rPr>
        <w:t>и</w:t>
      </w:r>
      <w:r w:rsidRPr="00705047">
        <w:rPr>
          <w:rStyle w:val="Subst"/>
          <w:sz w:val="22"/>
          <w:szCs w:val="22"/>
        </w:rPr>
        <w:t>ных факторов, которые могут повлиять на независимость аудитора от эмитента, нет</w:t>
      </w:r>
      <w:r w:rsidR="0072336D">
        <w:rPr>
          <w:rStyle w:val="Subst"/>
          <w:sz w:val="22"/>
          <w:szCs w:val="22"/>
        </w:rPr>
        <w:t>.</w:t>
      </w:r>
    </w:p>
    <w:p w:rsidR="00BF4CFF" w:rsidRPr="00705047" w:rsidRDefault="001C3EF8" w:rsidP="0072336D">
      <w:pPr>
        <w:pStyle w:val="SubHeading"/>
        <w:spacing w:before="0" w:after="0"/>
        <w:ind w:firstLine="567"/>
        <w:jc w:val="both"/>
        <w:rPr>
          <w:sz w:val="22"/>
          <w:szCs w:val="22"/>
        </w:rPr>
      </w:pPr>
      <w:r w:rsidRPr="00705047">
        <w:rPr>
          <w:sz w:val="22"/>
          <w:szCs w:val="22"/>
        </w:rPr>
        <w:t>Порядок выбора аудитора эмитента</w:t>
      </w:r>
      <w:r w:rsidR="0072336D">
        <w:rPr>
          <w:sz w:val="22"/>
          <w:szCs w:val="22"/>
        </w:rPr>
        <w:t xml:space="preserve">: </w:t>
      </w:r>
      <w:r w:rsidR="0072336D">
        <w:rPr>
          <w:rStyle w:val="Subst"/>
          <w:sz w:val="22"/>
          <w:szCs w:val="22"/>
        </w:rPr>
        <w:t>н</w:t>
      </w:r>
      <w:r w:rsidRPr="00705047">
        <w:rPr>
          <w:rStyle w:val="Subst"/>
          <w:sz w:val="22"/>
          <w:szCs w:val="22"/>
        </w:rPr>
        <w:t>аличие процедуры тендера, связанного с выбором аудитора, не предусмотрено</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0072336D">
        <w:rPr>
          <w:sz w:val="22"/>
          <w:szCs w:val="22"/>
        </w:rPr>
        <w:t xml:space="preserve"> </w:t>
      </w:r>
      <w:r w:rsidRPr="00705047">
        <w:rPr>
          <w:rStyle w:val="Subst"/>
          <w:sz w:val="22"/>
          <w:szCs w:val="22"/>
        </w:rPr>
        <w:t>в отношении аудита финансовой (бухгалтерской) отчетности за 2019 год аудитор был утвержден решением внеочередного общего собрания участников ООО «ДелоПортс» от 12.11.2019 (Протокол 07/19 от 12.11.2019)</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rStyle w:val="Subst"/>
          <w:sz w:val="22"/>
          <w:szCs w:val="22"/>
        </w:rPr>
        <w:t>Работ аудитора, в рамках специальных аудиторских заданий, не проводилось</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sz w:val="22"/>
          <w:szCs w:val="22"/>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0072336D">
        <w:rPr>
          <w:sz w:val="22"/>
          <w:szCs w:val="22"/>
        </w:rPr>
        <w:t xml:space="preserve"> </w:t>
      </w:r>
      <w:r w:rsidRPr="00705047">
        <w:rPr>
          <w:rStyle w:val="Subst"/>
          <w:sz w:val="22"/>
          <w:szCs w:val="22"/>
        </w:rPr>
        <w:t>фактический размер вознаграждения, уплаченный за аудиторскую проверку финансовой отчетности Эмитента, подготовленной в соответствии с РСБУ по итогам 2019 года составил 160 000 (Сто шестьдесят тысяч) рублей, НДС не облагается</w:t>
      </w:r>
      <w:r w:rsidR="0072336D">
        <w:rPr>
          <w:rStyle w:val="Subst"/>
          <w:sz w:val="22"/>
          <w:szCs w:val="22"/>
        </w:rPr>
        <w:t>.</w:t>
      </w:r>
    </w:p>
    <w:p w:rsidR="00BF4CFF" w:rsidRPr="00705047" w:rsidRDefault="001C3EF8" w:rsidP="001C02FB">
      <w:pPr>
        <w:spacing w:before="0" w:after="0"/>
        <w:ind w:firstLine="567"/>
        <w:jc w:val="both"/>
        <w:rPr>
          <w:sz w:val="22"/>
          <w:szCs w:val="22"/>
        </w:rPr>
      </w:pPr>
      <w:r w:rsidRPr="00705047">
        <w:rPr>
          <w:rStyle w:val="Subst"/>
          <w:sz w:val="22"/>
          <w:szCs w:val="22"/>
        </w:rPr>
        <w:t>Отсроченных и просроченных платежей за оказанные аудитором услуги нет</w:t>
      </w:r>
      <w:r w:rsidR="0072336D">
        <w:rPr>
          <w:rStyle w:val="Subst"/>
          <w:sz w:val="22"/>
          <w:szCs w:val="22"/>
        </w:rPr>
        <w:t>.</w:t>
      </w:r>
    </w:p>
    <w:p w:rsidR="00BF4CFF" w:rsidRPr="00705047" w:rsidRDefault="00BF4CFF" w:rsidP="001C02FB">
      <w:pPr>
        <w:spacing w:before="0" w:after="0"/>
        <w:ind w:firstLine="567"/>
        <w:jc w:val="both"/>
        <w:rPr>
          <w:sz w:val="22"/>
          <w:szCs w:val="22"/>
        </w:rPr>
      </w:pPr>
    </w:p>
    <w:p w:rsidR="00BF4CFF" w:rsidRPr="00705047" w:rsidRDefault="001C3EF8" w:rsidP="001C02FB">
      <w:pPr>
        <w:pStyle w:val="2"/>
        <w:spacing w:before="0" w:after="0"/>
        <w:ind w:firstLine="567"/>
        <w:jc w:val="both"/>
      </w:pPr>
      <w:bookmarkStart w:id="5" w:name="_Toc40370791"/>
      <w:r w:rsidRPr="00705047">
        <w:t>1.3. Сведения об оценщике (оценщиках) эмитента</w:t>
      </w:r>
      <w:bookmarkEnd w:id="5"/>
    </w:p>
    <w:p w:rsidR="0072336D" w:rsidRDefault="001C3EF8" w:rsidP="001C02FB">
      <w:pPr>
        <w:spacing w:before="0" w:after="0"/>
        <w:ind w:firstLine="567"/>
        <w:jc w:val="both"/>
        <w:rPr>
          <w:rStyle w:val="Subst"/>
          <w:sz w:val="22"/>
          <w:szCs w:val="22"/>
        </w:rPr>
      </w:pPr>
      <w:r w:rsidRPr="00705047">
        <w:rPr>
          <w:rStyle w:val="Subst"/>
          <w:sz w:val="22"/>
          <w:szCs w:val="22"/>
        </w:rPr>
        <w:t>В течение 12 месяцев до даты окончания отчетного квартала эмитентом не привлекались Оценщики для определения рыночной стоимости:</w:t>
      </w:r>
    </w:p>
    <w:p w:rsidR="0072336D" w:rsidRDefault="001C3EF8" w:rsidP="001C02FB">
      <w:pPr>
        <w:spacing w:before="0" w:after="0"/>
        <w:ind w:firstLine="567"/>
        <w:jc w:val="both"/>
        <w:rPr>
          <w:rStyle w:val="Subst"/>
          <w:sz w:val="22"/>
          <w:szCs w:val="22"/>
        </w:rPr>
      </w:pPr>
      <w:r w:rsidRPr="00705047">
        <w:rPr>
          <w:rStyle w:val="Subst"/>
          <w:sz w:val="22"/>
          <w:szCs w:val="22"/>
        </w:rPr>
        <w:t>размещаемых ценных бумаг и размещенных ценных бумаг, находящихся в обращении (обязательства по которым не исполнены);</w:t>
      </w:r>
    </w:p>
    <w:p w:rsidR="0072336D" w:rsidRDefault="001C3EF8" w:rsidP="001C02FB">
      <w:pPr>
        <w:spacing w:before="0" w:after="0"/>
        <w:ind w:firstLine="567"/>
        <w:jc w:val="both"/>
        <w:rPr>
          <w:rStyle w:val="Subst"/>
          <w:sz w:val="22"/>
          <w:szCs w:val="22"/>
        </w:rPr>
      </w:pPr>
      <w:r w:rsidRPr="00705047">
        <w:rPr>
          <w:rStyle w:val="Subst"/>
          <w:sz w:val="22"/>
          <w:szCs w:val="22"/>
        </w:rPr>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w:t>
      </w:r>
    </w:p>
    <w:p w:rsidR="0072336D" w:rsidRDefault="001C3EF8" w:rsidP="001C02FB">
      <w:pPr>
        <w:spacing w:before="0" w:after="0"/>
        <w:ind w:firstLine="567"/>
        <w:jc w:val="both"/>
        <w:rPr>
          <w:rStyle w:val="Subst"/>
          <w:sz w:val="22"/>
          <w:szCs w:val="22"/>
        </w:rPr>
      </w:pPr>
      <w:r w:rsidRPr="00705047">
        <w:rPr>
          <w:rStyle w:val="Subst"/>
          <w:sz w:val="22"/>
          <w:szCs w:val="22"/>
        </w:rPr>
        <w:t xml:space="preserve">имущества, являющегося предметом залога по размещаемым облигациям эмитента с </w:t>
      </w:r>
      <w:r w:rsidRPr="00705047">
        <w:rPr>
          <w:rStyle w:val="Subst"/>
          <w:sz w:val="22"/>
          <w:szCs w:val="22"/>
        </w:rPr>
        <w:lastRenderedPageBreak/>
        <w:t>залоговым обеспечением или размещенным облигациям эмитента с залоговым обеспечением, обязательства по которым не исполнены;</w:t>
      </w:r>
    </w:p>
    <w:p w:rsidR="00BF4CFF" w:rsidRPr="00705047" w:rsidRDefault="001C3EF8" w:rsidP="001C02FB">
      <w:pPr>
        <w:spacing w:before="0" w:after="0"/>
        <w:ind w:firstLine="567"/>
        <w:jc w:val="both"/>
        <w:rPr>
          <w:sz w:val="22"/>
          <w:szCs w:val="22"/>
        </w:rPr>
      </w:pPr>
      <w:r w:rsidRPr="00705047">
        <w:rPr>
          <w:rStyle w:val="Subst"/>
          <w:sz w:val="22"/>
          <w:szCs w:val="22"/>
        </w:rPr>
        <w:t>имущества, являющегося предметом крупных сделок, а также сделок, в совершении которых имеется заинтересованность</w:t>
      </w:r>
      <w:r w:rsidR="0072336D">
        <w:rPr>
          <w:rStyle w:val="Subst"/>
          <w:sz w:val="22"/>
          <w:szCs w:val="22"/>
        </w:rPr>
        <w:t>.</w:t>
      </w:r>
      <w:r w:rsidRPr="00705047">
        <w:rPr>
          <w:rStyle w:val="Subst"/>
          <w:sz w:val="22"/>
          <w:szCs w:val="22"/>
        </w:rPr>
        <w:br/>
      </w:r>
    </w:p>
    <w:p w:rsidR="00BF4CFF" w:rsidRPr="00705047" w:rsidRDefault="001C3EF8" w:rsidP="001C02FB">
      <w:pPr>
        <w:pStyle w:val="2"/>
        <w:spacing w:before="0" w:after="0"/>
        <w:ind w:firstLine="567"/>
        <w:jc w:val="both"/>
      </w:pPr>
      <w:bookmarkStart w:id="6" w:name="_Toc40370792"/>
      <w:r w:rsidRPr="00705047">
        <w:t>1.4. Сведения о консультантах эмитента</w:t>
      </w:r>
      <w:bookmarkEnd w:id="6"/>
    </w:p>
    <w:p w:rsidR="00BF4CFF" w:rsidRDefault="001C3EF8" w:rsidP="001C02FB">
      <w:pPr>
        <w:spacing w:before="0" w:after="0"/>
        <w:ind w:firstLine="567"/>
        <w:jc w:val="both"/>
        <w:rPr>
          <w:rStyle w:val="Subst"/>
          <w:sz w:val="22"/>
          <w:szCs w:val="22"/>
        </w:rPr>
      </w:pPr>
      <w:r w:rsidRPr="00705047">
        <w:rPr>
          <w:rStyle w:val="Subst"/>
          <w:sz w:val="22"/>
          <w:szCs w:val="22"/>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r w:rsidR="0072336D">
        <w:rPr>
          <w:rStyle w:val="Subst"/>
          <w:sz w:val="22"/>
          <w:szCs w:val="22"/>
        </w:rPr>
        <w:t>.</w:t>
      </w:r>
    </w:p>
    <w:p w:rsidR="0072336D" w:rsidRPr="00705047" w:rsidRDefault="0072336D" w:rsidP="001C02FB">
      <w:pPr>
        <w:spacing w:before="0" w:after="0"/>
        <w:ind w:firstLine="567"/>
        <w:jc w:val="both"/>
        <w:rPr>
          <w:sz w:val="22"/>
          <w:szCs w:val="22"/>
        </w:rPr>
      </w:pPr>
    </w:p>
    <w:p w:rsidR="00BF4CFF" w:rsidRPr="00705047" w:rsidRDefault="001C3EF8" w:rsidP="001C02FB">
      <w:pPr>
        <w:pStyle w:val="2"/>
        <w:spacing w:before="0" w:after="0"/>
        <w:ind w:firstLine="567"/>
        <w:jc w:val="both"/>
      </w:pPr>
      <w:bookmarkStart w:id="7" w:name="_Toc40370793"/>
      <w:r w:rsidRPr="00705047">
        <w:t>1.5. Сведения о лицах, подписавших отчет эмитента (ежеквартальный отчет)</w:t>
      </w:r>
      <w:bookmarkEnd w:id="7"/>
    </w:p>
    <w:p w:rsidR="00BF4CFF" w:rsidRPr="00705047" w:rsidRDefault="001C3EF8" w:rsidP="001C02FB">
      <w:pPr>
        <w:spacing w:before="0" w:after="0"/>
        <w:ind w:firstLine="567"/>
        <w:jc w:val="both"/>
        <w:rPr>
          <w:sz w:val="22"/>
          <w:szCs w:val="22"/>
        </w:rPr>
      </w:pPr>
      <w:r w:rsidRPr="00705047">
        <w:rPr>
          <w:sz w:val="22"/>
          <w:szCs w:val="22"/>
        </w:rPr>
        <w:t>ФИО:</w:t>
      </w:r>
      <w:r w:rsidRPr="00705047">
        <w:rPr>
          <w:rStyle w:val="Subst"/>
          <w:sz w:val="22"/>
          <w:szCs w:val="22"/>
        </w:rPr>
        <w:t xml:space="preserve"> Яковенко Игорь Александрович</w:t>
      </w:r>
    </w:p>
    <w:p w:rsidR="00BF4CFF" w:rsidRPr="00705047" w:rsidRDefault="001C3EF8" w:rsidP="001C02FB">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1974</w:t>
      </w:r>
    </w:p>
    <w:p w:rsidR="00BF4CFF" w:rsidRPr="00705047" w:rsidRDefault="001C3EF8" w:rsidP="001C02FB">
      <w:pPr>
        <w:pStyle w:val="SubHeading"/>
        <w:spacing w:before="0" w:after="0"/>
        <w:ind w:firstLine="567"/>
        <w:jc w:val="both"/>
        <w:rPr>
          <w:sz w:val="22"/>
          <w:szCs w:val="22"/>
        </w:rPr>
      </w:pPr>
      <w:r w:rsidRPr="00705047">
        <w:rPr>
          <w:sz w:val="22"/>
          <w:szCs w:val="22"/>
        </w:rPr>
        <w:t>Сведения об основном месте работы:</w:t>
      </w:r>
    </w:p>
    <w:p w:rsidR="00BF4CFF" w:rsidRPr="00705047" w:rsidRDefault="001C3EF8" w:rsidP="001C02FB">
      <w:pPr>
        <w:spacing w:before="0" w:after="0"/>
        <w:ind w:firstLine="567"/>
        <w:jc w:val="both"/>
        <w:rPr>
          <w:sz w:val="22"/>
          <w:szCs w:val="22"/>
        </w:rPr>
      </w:pPr>
      <w:r w:rsidRPr="00705047">
        <w:rPr>
          <w:sz w:val="22"/>
          <w:szCs w:val="22"/>
        </w:rPr>
        <w:t>Организация:</w:t>
      </w:r>
      <w:r w:rsidRPr="00705047">
        <w:rPr>
          <w:rStyle w:val="Subst"/>
          <w:sz w:val="22"/>
          <w:szCs w:val="22"/>
        </w:rPr>
        <w:t xml:space="preserve"> Общество с ограниченной ответственностью «ДелоПортс»</w:t>
      </w:r>
    </w:p>
    <w:p w:rsidR="00BF4CFF" w:rsidRPr="00705047" w:rsidRDefault="001C3EF8" w:rsidP="001C02FB">
      <w:pPr>
        <w:spacing w:before="0" w:after="0"/>
        <w:ind w:firstLine="567"/>
        <w:jc w:val="both"/>
        <w:rPr>
          <w:sz w:val="22"/>
          <w:szCs w:val="22"/>
        </w:rPr>
      </w:pPr>
      <w:r w:rsidRPr="00705047">
        <w:rPr>
          <w:sz w:val="22"/>
          <w:szCs w:val="22"/>
        </w:rPr>
        <w:t>Должность:</w:t>
      </w:r>
      <w:r w:rsidRPr="00705047">
        <w:rPr>
          <w:rStyle w:val="Subst"/>
          <w:sz w:val="22"/>
          <w:szCs w:val="22"/>
        </w:rPr>
        <w:t xml:space="preserve"> Генеральный директор</w:t>
      </w:r>
    </w:p>
    <w:p w:rsidR="00BF4CFF" w:rsidRPr="00705047" w:rsidRDefault="00BF4CFF" w:rsidP="001C02FB">
      <w:pPr>
        <w:spacing w:before="0" w:after="0"/>
        <w:ind w:firstLine="567"/>
        <w:jc w:val="both"/>
        <w:rPr>
          <w:sz w:val="22"/>
          <w:szCs w:val="22"/>
        </w:rPr>
      </w:pPr>
    </w:p>
    <w:p w:rsidR="00BF4CFF" w:rsidRPr="00705047" w:rsidRDefault="001C3EF8" w:rsidP="001C02FB">
      <w:pPr>
        <w:spacing w:before="0" w:after="0"/>
        <w:ind w:firstLine="567"/>
        <w:jc w:val="both"/>
        <w:rPr>
          <w:sz w:val="22"/>
          <w:szCs w:val="22"/>
        </w:rPr>
      </w:pPr>
      <w:r w:rsidRPr="00705047">
        <w:rPr>
          <w:sz w:val="22"/>
          <w:szCs w:val="22"/>
        </w:rPr>
        <w:t>ФИО:</w:t>
      </w:r>
      <w:r w:rsidRPr="00705047">
        <w:rPr>
          <w:rStyle w:val="Subst"/>
          <w:sz w:val="22"/>
          <w:szCs w:val="22"/>
        </w:rPr>
        <w:t xml:space="preserve"> Землякова Наталья Александровна</w:t>
      </w:r>
    </w:p>
    <w:p w:rsidR="00BF4CFF" w:rsidRPr="00705047" w:rsidRDefault="001C3EF8" w:rsidP="001C02FB">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1969</w:t>
      </w:r>
    </w:p>
    <w:p w:rsidR="00BF4CFF" w:rsidRPr="00705047" w:rsidRDefault="001C3EF8" w:rsidP="001C02FB">
      <w:pPr>
        <w:pStyle w:val="SubHeading"/>
        <w:spacing w:before="0" w:after="0"/>
        <w:ind w:firstLine="567"/>
        <w:jc w:val="both"/>
        <w:rPr>
          <w:sz w:val="22"/>
          <w:szCs w:val="22"/>
        </w:rPr>
      </w:pPr>
      <w:r w:rsidRPr="00705047">
        <w:rPr>
          <w:sz w:val="22"/>
          <w:szCs w:val="22"/>
        </w:rPr>
        <w:t>Сведения об основном месте работы:</w:t>
      </w:r>
    </w:p>
    <w:p w:rsidR="00BF4CFF" w:rsidRPr="00705047" w:rsidRDefault="001C3EF8" w:rsidP="001C02FB">
      <w:pPr>
        <w:spacing w:before="0" w:after="0"/>
        <w:ind w:firstLine="567"/>
        <w:jc w:val="both"/>
        <w:rPr>
          <w:sz w:val="22"/>
          <w:szCs w:val="22"/>
        </w:rPr>
      </w:pPr>
      <w:r w:rsidRPr="00705047">
        <w:rPr>
          <w:sz w:val="22"/>
          <w:szCs w:val="22"/>
        </w:rPr>
        <w:t>Организация:</w:t>
      </w:r>
      <w:r w:rsidRPr="00705047">
        <w:rPr>
          <w:rStyle w:val="Subst"/>
          <w:sz w:val="22"/>
          <w:szCs w:val="22"/>
        </w:rPr>
        <w:t xml:space="preserve"> Общество с ограниченной ответственностью «ДелоПортс»</w:t>
      </w:r>
    </w:p>
    <w:p w:rsidR="00BF4CFF" w:rsidRDefault="001C3EF8" w:rsidP="001C02FB">
      <w:pPr>
        <w:spacing w:before="0" w:after="0"/>
        <w:ind w:firstLine="567"/>
        <w:jc w:val="both"/>
        <w:rPr>
          <w:rStyle w:val="Subst"/>
          <w:sz w:val="22"/>
          <w:szCs w:val="22"/>
        </w:rPr>
      </w:pPr>
      <w:r w:rsidRPr="00705047">
        <w:rPr>
          <w:sz w:val="22"/>
          <w:szCs w:val="22"/>
        </w:rPr>
        <w:t>Должность:</w:t>
      </w:r>
      <w:r w:rsidRPr="00705047">
        <w:rPr>
          <w:rStyle w:val="Subst"/>
          <w:sz w:val="22"/>
          <w:szCs w:val="22"/>
        </w:rPr>
        <w:t xml:space="preserve"> Главный бухгалтер</w:t>
      </w: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2A349B" w:rsidRDefault="002A349B" w:rsidP="001C02FB">
      <w:pPr>
        <w:spacing w:before="0" w:after="0"/>
        <w:ind w:firstLine="567"/>
        <w:jc w:val="both"/>
        <w:rPr>
          <w:rStyle w:val="Subst"/>
          <w:sz w:val="22"/>
          <w:szCs w:val="22"/>
        </w:rPr>
      </w:pPr>
    </w:p>
    <w:p w:rsidR="002A349B" w:rsidRDefault="002A349B"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Default="0072336D" w:rsidP="001C02FB">
      <w:pPr>
        <w:spacing w:before="0" w:after="0"/>
        <w:ind w:firstLine="567"/>
        <w:jc w:val="both"/>
        <w:rPr>
          <w:rStyle w:val="Subst"/>
          <w:sz w:val="22"/>
          <w:szCs w:val="22"/>
        </w:rPr>
      </w:pPr>
    </w:p>
    <w:p w:rsidR="0072336D" w:rsidRPr="00705047" w:rsidRDefault="0072336D" w:rsidP="001C02FB">
      <w:pPr>
        <w:spacing w:before="0" w:after="0"/>
        <w:ind w:firstLine="567"/>
        <w:jc w:val="both"/>
        <w:rPr>
          <w:sz w:val="22"/>
          <w:szCs w:val="22"/>
        </w:rPr>
      </w:pPr>
    </w:p>
    <w:p w:rsidR="00BF4CFF" w:rsidRPr="00705047" w:rsidRDefault="00BF4CFF" w:rsidP="00705047">
      <w:pPr>
        <w:spacing w:before="0" w:after="0"/>
        <w:ind w:left="200"/>
        <w:rPr>
          <w:sz w:val="22"/>
          <w:szCs w:val="22"/>
        </w:rPr>
      </w:pPr>
    </w:p>
    <w:p w:rsidR="00BF4CFF" w:rsidRDefault="001C3EF8" w:rsidP="00705047">
      <w:pPr>
        <w:pStyle w:val="1"/>
        <w:spacing w:before="0" w:after="0"/>
        <w:rPr>
          <w:sz w:val="22"/>
          <w:szCs w:val="22"/>
        </w:rPr>
      </w:pPr>
      <w:bookmarkStart w:id="8" w:name="_Toc40370794"/>
      <w:r w:rsidRPr="00705047">
        <w:rPr>
          <w:sz w:val="22"/>
          <w:szCs w:val="22"/>
        </w:rPr>
        <w:lastRenderedPageBreak/>
        <w:t>Раздел II. Основная информация о финансово-экономическом состоянии эмитента</w:t>
      </w:r>
      <w:bookmarkEnd w:id="8"/>
    </w:p>
    <w:p w:rsidR="0072336D" w:rsidRPr="0072336D" w:rsidRDefault="0072336D" w:rsidP="0072336D"/>
    <w:p w:rsidR="00BF4CFF" w:rsidRPr="00705047" w:rsidRDefault="001C3EF8" w:rsidP="0072336D">
      <w:pPr>
        <w:pStyle w:val="2"/>
        <w:spacing w:before="0" w:after="0"/>
        <w:ind w:firstLine="567"/>
        <w:jc w:val="both"/>
      </w:pPr>
      <w:bookmarkStart w:id="9" w:name="_Toc40370795"/>
      <w:r w:rsidRPr="00705047">
        <w:t>2.1. Показатели финансово-экономической деятельности эмитента</w:t>
      </w:r>
      <w:bookmarkEnd w:id="9"/>
    </w:p>
    <w:p w:rsidR="00BF4CFF" w:rsidRPr="00705047" w:rsidRDefault="001C3EF8" w:rsidP="0072336D">
      <w:pPr>
        <w:pStyle w:val="SubHeading"/>
        <w:spacing w:before="0" w:after="0"/>
        <w:ind w:firstLine="567"/>
        <w:jc w:val="both"/>
        <w:rPr>
          <w:sz w:val="22"/>
          <w:szCs w:val="22"/>
        </w:rPr>
      </w:pPr>
      <w:r w:rsidRPr="00705047">
        <w:rPr>
          <w:sz w:val="22"/>
          <w:szCs w:val="22"/>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BF4CFF" w:rsidRPr="00705047" w:rsidRDefault="001C3EF8" w:rsidP="0072336D">
      <w:pPr>
        <w:spacing w:before="0" w:after="0"/>
        <w:ind w:firstLine="567"/>
        <w:jc w:val="both"/>
        <w:rPr>
          <w:sz w:val="22"/>
          <w:szCs w:val="22"/>
        </w:rPr>
      </w:pPr>
      <w:r w:rsidRPr="00705047">
        <w:rPr>
          <w:sz w:val="22"/>
          <w:szCs w:val="22"/>
        </w:rPr>
        <w:t>Стандарт (правила), в соответствии с которыми составлена бухгалтерская (финансовая) отчетность,</w:t>
      </w:r>
      <w:r w:rsidR="0072336D">
        <w:rPr>
          <w:sz w:val="22"/>
          <w:szCs w:val="22"/>
        </w:rPr>
        <w:t xml:space="preserve"> </w:t>
      </w:r>
      <w:r w:rsidRPr="00705047">
        <w:rPr>
          <w:sz w:val="22"/>
          <w:szCs w:val="22"/>
        </w:rPr>
        <w:t xml:space="preserve"> на основании которой рассчитаны показатели:</w:t>
      </w:r>
      <w:r w:rsidRPr="00705047">
        <w:rPr>
          <w:rStyle w:val="Subst"/>
          <w:sz w:val="22"/>
          <w:szCs w:val="22"/>
        </w:rPr>
        <w:t xml:space="preserve"> РСБУ</w:t>
      </w:r>
    </w:p>
    <w:p w:rsidR="00BF4CFF" w:rsidRPr="00705047" w:rsidRDefault="001C3EF8" w:rsidP="0072336D">
      <w:pPr>
        <w:spacing w:before="0" w:after="0"/>
        <w:ind w:firstLine="567"/>
        <w:jc w:val="both"/>
        <w:rPr>
          <w:sz w:val="22"/>
          <w:szCs w:val="22"/>
        </w:rPr>
      </w:pPr>
      <w:r w:rsidRPr="00705047">
        <w:rPr>
          <w:sz w:val="22"/>
          <w:szCs w:val="22"/>
        </w:rPr>
        <w:t>Единица измерения для расчета показателя производительности труда:</w:t>
      </w:r>
      <w:r w:rsidRPr="00705047">
        <w:rPr>
          <w:rStyle w:val="Subst"/>
          <w:sz w:val="22"/>
          <w:szCs w:val="22"/>
        </w:rPr>
        <w:t xml:space="preserve"> тыс. руб./чел.</w:t>
      </w: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 3 мес.</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636.7</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258.4</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0.63</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0.76</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0.38</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0.41</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-60</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-72</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2018</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2019</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1 937</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1 715.8</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0.68</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0.62</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0.37</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-0.5</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-3.8</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BF4CFF" w:rsidP="00705047">
            <w:pPr>
              <w:spacing w:before="0" w:after="0"/>
              <w:rPr>
                <w:sz w:val="22"/>
                <w:szCs w:val="22"/>
              </w:rPr>
            </w:pPr>
          </w:p>
        </w:tc>
      </w:tr>
    </w:tbl>
    <w:p w:rsidR="00BF4CFF" w:rsidRPr="00705047" w:rsidRDefault="00BF4CFF" w:rsidP="0072336D">
      <w:pPr>
        <w:pStyle w:val="ThinDelim"/>
        <w:ind w:firstLine="567"/>
        <w:jc w:val="both"/>
        <w:rPr>
          <w:sz w:val="22"/>
          <w:szCs w:val="22"/>
        </w:rPr>
      </w:pPr>
    </w:p>
    <w:p w:rsidR="0072336D" w:rsidRDefault="001C3EF8" w:rsidP="0072336D">
      <w:pPr>
        <w:spacing w:before="0" w:after="0"/>
        <w:ind w:firstLine="567"/>
        <w:jc w:val="both"/>
        <w:rPr>
          <w:rStyle w:val="Subst"/>
          <w:sz w:val="22"/>
          <w:szCs w:val="22"/>
        </w:rPr>
      </w:pPr>
      <w:r w:rsidRPr="00705047">
        <w:rPr>
          <w:sz w:val="22"/>
          <w:szCs w:val="22"/>
        </w:rPr>
        <w:t>Анализ финансово-экономической деятельности эмитента на основе экономического анализа динамики приведенных показателей:</w:t>
      </w:r>
      <w:r w:rsidR="0072336D">
        <w:rPr>
          <w:sz w:val="22"/>
          <w:szCs w:val="22"/>
        </w:rPr>
        <w:t xml:space="preserve"> </w:t>
      </w:r>
      <w:r w:rsidR="0072336D">
        <w:rPr>
          <w:rStyle w:val="Subst"/>
          <w:sz w:val="22"/>
          <w:szCs w:val="22"/>
        </w:rPr>
        <w:t>п</w:t>
      </w:r>
      <w:r w:rsidRPr="00705047">
        <w:rPr>
          <w:rStyle w:val="Subst"/>
          <w:sz w:val="22"/>
          <w:szCs w:val="22"/>
        </w:rPr>
        <w:t xml:space="preserve">оказатели производительности труда за 3 месяца 2020 года составили 258,4, что ниже аналогичных показателей за 3 месяца 2019 года  636,7. Отношения размера задолженности к собственному капиталу увеличился за 3 месяца 2020 года и составил  0,76, по сравнению с аналогичным периодом 2019 года 0,63. Отношение  размера долгосрочной задолженности к сумме долгосрочной задолженности и собственного капитала увеличился 0,41 по сравнению с аналогичным периодом  прошлого года 0,38. Степень покрытия долгов текущими доходами ( прибылью) за 3 месяца 2020 года составил -72, за 3 месяца </w:t>
      </w:r>
      <w:r w:rsidR="00357432">
        <w:rPr>
          <w:rStyle w:val="Subst"/>
          <w:sz w:val="22"/>
          <w:szCs w:val="22"/>
        </w:rPr>
        <w:t>2019</w:t>
      </w:r>
      <w:r w:rsidRPr="00705047">
        <w:rPr>
          <w:rStyle w:val="Subst"/>
          <w:sz w:val="22"/>
          <w:szCs w:val="22"/>
        </w:rPr>
        <w:t xml:space="preserve"> года составил - 60.</w:t>
      </w:r>
    </w:p>
    <w:p w:rsidR="00BF4CFF" w:rsidRPr="00705047" w:rsidRDefault="001C3EF8" w:rsidP="0072336D">
      <w:pPr>
        <w:spacing w:before="0" w:after="0"/>
        <w:ind w:firstLine="567"/>
        <w:jc w:val="both"/>
        <w:rPr>
          <w:sz w:val="22"/>
          <w:szCs w:val="22"/>
        </w:rPr>
      </w:pPr>
      <w:r w:rsidRPr="00705047">
        <w:rPr>
          <w:rStyle w:val="Subst"/>
          <w:sz w:val="22"/>
          <w:szCs w:val="22"/>
        </w:rPr>
        <w:t>Просроченная задолженность у Эмитента отсутствует.</w:t>
      </w:r>
    </w:p>
    <w:p w:rsidR="00BF4CFF" w:rsidRPr="00705047" w:rsidRDefault="00BF4CFF" w:rsidP="0072336D">
      <w:pPr>
        <w:pStyle w:val="ThinDelim"/>
        <w:ind w:firstLine="567"/>
        <w:jc w:val="both"/>
        <w:rPr>
          <w:sz w:val="22"/>
          <w:szCs w:val="22"/>
        </w:rPr>
      </w:pPr>
    </w:p>
    <w:p w:rsidR="00BF4CFF" w:rsidRPr="00705047" w:rsidRDefault="001C3EF8" w:rsidP="0072336D">
      <w:pPr>
        <w:pStyle w:val="2"/>
        <w:spacing w:before="0" w:after="0"/>
        <w:ind w:firstLine="567"/>
        <w:jc w:val="both"/>
      </w:pPr>
      <w:bookmarkStart w:id="10" w:name="_Toc40370796"/>
      <w:r w:rsidRPr="00705047">
        <w:t>2.2. Рыночная капитализация эмитента</w:t>
      </w:r>
      <w:bookmarkEnd w:id="10"/>
    </w:p>
    <w:p w:rsidR="00BF4CFF" w:rsidRDefault="001C3EF8" w:rsidP="0072336D">
      <w:pPr>
        <w:spacing w:before="0" w:after="0"/>
        <w:ind w:firstLine="567"/>
        <w:jc w:val="both"/>
        <w:rPr>
          <w:sz w:val="22"/>
          <w:szCs w:val="22"/>
        </w:rPr>
      </w:pPr>
      <w:r w:rsidRPr="00705047">
        <w:rPr>
          <w:sz w:val="22"/>
          <w:szCs w:val="22"/>
        </w:rPr>
        <w:t>Не указывается эмитентами, обыкновенные именные акции которых не допущены к обращению организатором торговли</w:t>
      </w:r>
      <w:r w:rsidR="0072336D">
        <w:rPr>
          <w:sz w:val="22"/>
          <w:szCs w:val="22"/>
        </w:rPr>
        <w:t>.</w:t>
      </w:r>
    </w:p>
    <w:p w:rsidR="0072336D" w:rsidRPr="00705047" w:rsidRDefault="0072336D" w:rsidP="0072336D">
      <w:pPr>
        <w:spacing w:before="0" w:after="0"/>
        <w:ind w:firstLine="567"/>
        <w:jc w:val="both"/>
        <w:rPr>
          <w:sz w:val="22"/>
          <w:szCs w:val="22"/>
        </w:rPr>
      </w:pPr>
    </w:p>
    <w:p w:rsidR="00BF4CFF" w:rsidRDefault="001C3EF8" w:rsidP="0072336D">
      <w:pPr>
        <w:pStyle w:val="2"/>
        <w:spacing w:before="0" w:after="0"/>
        <w:ind w:firstLine="567"/>
        <w:jc w:val="both"/>
      </w:pPr>
      <w:bookmarkStart w:id="11" w:name="_Toc40370797"/>
      <w:r w:rsidRPr="00705047">
        <w:t>2.3. Обязательства эмитента</w:t>
      </w:r>
      <w:bookmarkEnd w:id="11"/>
    </w:p>
    <w:p w:rsidR="0072336D" w:rsidRPr="0072336D" w:rsidRDefault="0072336D" w:rsidP="0072336D"/>
    <w:p w:rsidR="00BF4CFF" w:rsidRPr="00705047" w:rsidRDefault="001C3EF8" w:rsidP="0072336D">
      <w:pPr>
        <w:pStyle w:val="2"/>
        <w:spacing w:before="0" w:after="0"/>
        <w:ind w:firstLine="567"/>
        <w:jc w:val="both"/>
      </w:pPr>
      <w:bookmarkStart w:id="12" w:name="_Toc40370798"/>
      <w:r w:rsidRPr="00705047">
        <w:t>2.3.1. Заемные средства и кредиторская задолженность</w:t>
      </w:r>
      <w:bookmarkEnd w:id="12"/>
    </w:p>
    <w:p w:rsidR="00BF4CFF" w:rsidRPr="00705047" w:rsidRDefault="001C3EF8" w:rsidP="0072336D">
      <w:pPr>
        <w:pStyle w:val="SubHeading"/>
        <w:spacing w:before="0" w:after="0"/>
        <w:ind w:firstLine="567"/>
        <w:jc w:val="both"/>
        <w:rPr>
          <w:sz w:val="22"/>
          <w:szCs w:val="22"/>
        </w:rPr>
      </w:pPr>
      <w:r w:rsidRPr="00705047">
        <w:rPr>
          <w:sz w:val="22"/>
          <w:szCs w:val="22"/>
        </w:rPr>
        <w:t xml:space="preserve">На 31.12.2019 </w:t>
      </w:r>
    </w:p>
    <w:p w:rsidR="00BF4CFF" w:rsidRPr="00705047" w:rsidRDefault="001C3EF8" w:rsidP="0072336D">
      <w:pPr>
        <w:spacing w:before="0" w:after="0"/>
        <w:ind w:firstLine="567"/>
        <w:jc w:val="both"/>
        <w:rPr>
          <w:sz w:val="22"/>
          <w:szCs w:val="22"/>
        </w:rPr>
      </w:pPr>
      <w:r w:rsidRPr="00705047">
        <w:rPr>
          <w:sz w:val="22"/>
          <w:szCs w:val="22"/>
        </w:rPr>
        <w:t>Структура заемных средств</w:t>
      </w:r>
    </w:p>
    <w:p w:rsidR="00BF4CFF" w:rsidRPr="00705047" w:rsidRDefault="001C3EF8" w:rsidP="0072336D">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7412"/>
        <w:gridCol w:w="1840"/>
      </w:tblGrid>
      <w:tr w:rsidR="00BF4CFF" w:rsidRPr="00705047">
        <w:tc>
          <w:tcPr>
            <w:tcW w:w="74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Значение показателя</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12 166 798</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12 166 798</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645 062</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351 497</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293 565</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BF4CFF" w:rsidP="00705047">
      <w:pPr>
        <w:spacing w:before="0" w:after="0"/>
        <w:rPr>
          <w:sz w:val="22"/>
          <w:szCs w:val="22"/>
        </w:rPr>
      </w:pPr>
    </w:p>
    <w:p w:rsidR="00BF4CFF" w:rsidRPr="00705047" w:rsidRDefault="001C3EF8" w:rsidP="0072336D">
      <w:pPr>
        <w:spacing w:before="0" w:after="0"/>
        <w:ind w:firstLine="567"/>
        <w:jc w:val="both"/>
        <w:rPr>
          <w:sz w:val="22"/>
          <w:szCs w:val="22"/>
        </w:rPr>
      </w:pPr>
      <w:r w:rsidRPr="00705047">
        <w:rPr>
          <w:sz w:val="22"/>
          <w:szCs w:val="22"/>
        </w:rPr>
        <w:t>Структура кредиторской задолженности</w:t>
      </w:r>
    </w:p>
    <w:p w:rsidR="00BF4CFF" w:rsidRPr="00705047" w:rsidRDefault="001C3EF8" w:rsidP="0072336D">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7412"/>
        <w:gridCol w:w="1840"/>
      </w:tblGrid>
      <w:tr w:rsidR="00BF4CFF" w:rsidRPr="00705047">
        <w:tc>
          <w:tcPr>
            <w:tcW w:w="74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Значение показателя</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8 268</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3 473</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4 621</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168</w:t>
            </w:r>
          </w:p>
        </w:tc>
      </w:tr>
      <w:tr w:rsidR="00BF4CFF" w:rsidRPr="00705047">
        <w:tc>
          <w:tcPr>
            <w:tcW w:w="74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72336D">
      <w:pPr>
        <w:spacing w:before="0" w:after="0"/>
        <w:ind w:firstLine="567"/>
        <w:jc w:val="both"/>
        <w:rPr>
          <w:sz w:val="22"/>
          <w:szCs w:val="22"/>
        </w:rPr>
      </w:pPr>
      <w:r w:rsidRPr="00705047">
        <w:rPr>
          <w:rStyle w:val="Subst"/>
          <w:sz w:val="22"/>
          <w:szCs w:val="22"/>
        </w:rPr>
        <w:t>Просроченная кредиторская задолженность отсутствует</w:t>
      </w:r>
    </w:p>
    <w:p w:rsidR="0072336D" w:rsidRDefault="0072336D" w:rsidP="0072336D">
      <w:pPr>
        <w:pStyle w:val="SubHeading"/>
        <w:spacing w:before="0" w:after="0"/>
        <w:ind w:firstLine="567"/>
        <w:jc w:val="both"/>
        <w:rPr>
          <w:sz w:val="22"/>
          <w:szCs w:val="22"/>
        </w:rPr>
      </w:pPr>
    </w:p>
    <w:p w:rsidR="00BF4CFF" w:rsidRDefault="001C3EF8" w:rsidP="0072336D">
      <w:pPr>
        <w:pStyle w:val="SubHeading"/>
        <w:spacing w:before="0" w:after="0"/>
        <w:ind w:firstLine="567"/>
        <w:jc w:val="both"/>
        <w:rPr>
          <w:rStyle w:val="Subst"/>
          <w:sz w:val="22"/>
          <w:szCs w:val="22"/>
        </w:rPr>
      </w:pPr>
      <w:r w:rsidRPr="00705047">
        <w:rPr>
          <w:sz w:val="22"/>
          <w:szCs w:val="22"/>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r w:rsidR="0072336D">
        <w:rPr>
          <w:sz w:val="22"/>
          <w:szCs w:val="22"/>
        </w:rPr>
        <w:t xml:space="preserve"> </w:t>
      </w:r>
      <w:r w:rsidR="0072336D">
        <w:rPr>
          <w:rStyle w:val="Subst"/>
          <w:sz w:val="22"/>
          <w:szCs w:val="22"/>
        </w:rPr>
        <w:t>у</w:t>
      </w:r>
      <w:r w:rsidRPr="00705047">
        <w:rPr>
          <w:rStyle w:val="Subst"/>
          <w:sz w:val="22"/>
          <w:szCs w:val="22"/>
        </w:rPr>
        <w:t>казанных кредиторов нет</w:t>
      </w:r>
      <w:r w:rsidR="0072336D">
        <w:rPr>
          <w:rStyle w:val="Subst"/>
          <w:sz w:val="22"/>
          <w:szCs w:val="22"/>
        </w:rPr>
        <w:t>.</w:t>
      </w:r>
    </w:p>
    <w:p w:rsidR="0072336D" w:rsidRPr="00705047" w:rsidRDefault="0072336D" w:rsidP="0072336D">
      <w:pPr>
        <w:pStyle w:val="SubHeading"/>
        <w:spacing w:before="0" w:after="0"/>
        <w:ind w:firstLine="567"/>
        <w:jc w:val="both"/>
        <w:rPr>
          <w:sz w:val="22"/>
          <w:szCs w:val="22"/>
        </w:rPr>
      </w:pPr>
    </w:p>
    <w:p w:rsidR="00BF4CFF" w:rsidRPr="00705047" w:rsidRDefault="001C3EF8" w:rsidP="0072336D">
      <w:pPr>
        <w:pStyle w:val="SubHeading"/>
        <w:spacing w:before="0" w:after="0"/>
        <w:ind w:firstLine="567"/>
        <w:jc w:val="both"/>
        <w:rPr>
          <w:sz w:val="22"/>
          <w:szCs w:val="22"/>
        </w:rPr>
      </w:pPr>
      <w:r w:rsidRPr="00705047">
        <w:rPr>
          <w:sz w:val="22"/>
          <w:szCs w:val="22"/>
        </w:rPr>
        <w:t xml:space="preserve">На 31.03.2020 </w:t>
      </w:r>
    </w:p>
    <w:p w:rsidR="00BF4CFF" w:rsidRPr="00705047" w:rsidRDefault="001C3EF8" w:rsidP="0072336D">
      <w:pPr>
        <w:spacing w:before="0" w:after="0"/>
        <w:ind w:firstLine="567"/>
        <w:jc w:val="both"/>
        <w:rPr>
          <w:sz w:val="22"/>
          <w:szCs w:val="22"/>
        </w:rPr>
      </w:pPr>
      <w:r w:rsidRPr="00705047">
        <w:rPr>
          <w:sz w:val="22"/>
          <w:szCs w:val="22"/>
        </w:rPr>
        <w:t>Структура заемных средств</w:t>
      </w:r>
    </w:p>
    <w:p w:rsidR="00BF4CFF" w:rsidRPr="00705047" w:rsidRDefault="001C3EF8" w:rsidP="0072336D">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7412"/>
        <w:gridCol w:w="1840"/>
      </w:tblGrid>
      <w:tr w:rsidR="00BF4CFF" w:rsidRPr="00705047">
        <w:tc>
          <w:tcPr>
            <w:tcW w:w="74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Значение показателя</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14 382 550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14 382 550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1 126 985</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698 621</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428 364</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BF4CFF" w:rsidP="00705047">
      <w:pPr>
        <w:spacing w:before="0" w:after="0"/>
        <w:rPr>
          <w:sz w:val="22"/>
          <w:szCs w:val="22"/>
        </w:rPr>
      </w:pPr>
    </w:p>
    <w:p w:rsidR="00BF4CFF" w:rsidRPr="00705047" w:rsidRDefault="001C3EF8" w:rsidP="0072336D">
      <w:pPr>
        <w:spacing w:before="0" w:after="0"/>
        <w:ind w:firstLine="567"/>
        <w:jc w:val="both"/>
        <w:rPr>
          <w:sz w:val="22"/>
          <w:szCs w:val="22"/>
        </w:rPr>
      </w:pPr>
      <w:r w:rsidRPr="00705047">
        <w:rPr>
          <w:sz w:val="22"/>
          <w:szCs w:val="22"/>
        </w:rPr>
        <w:t>Структура кредиторской задолженности</w:t>
      </w:r>
    </w:p>
    <w:p w:rsidR="00BF4CFF" w:rsidRPr="00705047" w:rsidRDefault="001C3EF8" w:rsidP="0072336D">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7412"/>
        <w:gridCol w:w="1840"/>
      </w:tblGrid>
      <w:tr w:rsidR="00BF4CFF" w:rsidRPr="00705047">
        <w:tc>
          <w:tcPr>
            <w:tcW w:w="74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Значение показателя</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306 303</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6 002</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98</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300 203</w:t>
            </w:r>
          </w:p>
        </w:tc>
      </w:tr>
      <w:tr w:rsidR="00BF4CFF" w:rsidRPr="00705047">
        <w:tc>
          <w:tcPr>
            <w:tcW w:w="74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040B81">
      <w:pPr>
        <w:spacing w:before="0" w:after="0"/>
        <w:ind w:firstLine="567"/>
        <w:jc w:val="both"/>
        <w:rPr>
          <w:sz w:val="22"/>
          <w:szCs w:val="22"/>
        </w:rPr>
      </w:pPr>
      <w:r w:rsidRPr="00705047">
        <w:rPr>
          <w:rStyle w:val="Subst"/>
          <w:sz w:val="22"/>
          <w:szCs w:val="22"/>
        </w:rPr>
        <w:t>Просроченная кредиторская задолженность отсутствует</w:t>
      </w:r>
      <w:r w:rsidR="00040B81">
        <w:rPr>
          <w:rStyle w:val="Subst"/>
          <w:sz w:val="22"/>
          <w:szCs w:val="22"/>
        </w:rPr>
        <w:t>.</w:t>
      </w:r>
    </w:p>
    <w:p w:rsidR="00040B81" w:rsidRDefault="00040B81" w:rsidP="00040B81">
      <w:pPr>
        <w:pStyle w:val="SubHeading"/>
        <w:spacing w:before="0" w:after="0"/>
        <w:ind w:firstLine="567"/>
        <w:jc w:val="both"/>
        <w:rPr>
          <w:sz w:val="22"/>
          <w:szCs w:val="22"/>
        </w:rPr>
      </w:pPr>
    </w:p>
    <w:p w:rsidR="00BF4CFF" w:rsidRPr="00705047" w:rsidRDefault="001C3EF8" w:rsidP="00040B81">
      <w:pPr>
        <w:pStyle w:val="SubHeading"/>
        <w:spacing w:before="0" w:after="0"/>
        <w:ind w:firstLine="567"/>
        <w:jc w:val="both"/>
        <w:rPr>
          <w:sz w:val="22"/>
          <w:szCs w:val="22"/>
        </w:rPr>
      </w:pPr>
      <w:r w:rsidRPr="00705047">
        <w:rPr>
          <w:sz w:val="22"/>
          <w:szCs w:val="22"/>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BF4CFF" w:rsidRPr="00705047" w:rsidRDefault="001C3EF8" w:rsidP="00040B81">
      <w:pPr>
        <w:spacing w:before="0" w:after="0"/>
        <w:ind w:firstLine="567"/>
        <w:jc w:val="both"/>
        <w:rPr>
          <w:sz w:val="22"/>
          <w:szCs w:val="22"/>
        </w:rPr>
      </w:pPr>
      <w:r w:rsidRPr="00705047">
        <w:rPr>
          <w:sz w:val="22"/>
          <w:szCs w:val="22"/>
        </w:rPr>
        <w:t>Полное фирменное наименование:</w:t>
      </w:r>
      <w:r w:rsidRPr="00705047">
        <w:rPr>
          <w:rStyle w:val="Subst"/>
          <w:sz w:val="22"/>
          <w:szCs w:val="22"/>
        </w:rPr>
        <w:t xml:space="preserve"> Общество с ограниченной ответственностью «Управляющая компания «Дело»</w:t>
      </w:r>
    </w:p>
    <w:p w:rsidR="00BF4CFF" w:rsidRPr="00705047" w:rsidRDefault="001C3EF8" w:rsidP="00040B81">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«УК «Дело»</w:t>
      </w:r>
    </w:p>
    <w:p w:rsidR="00BF4CFF" w:rsidRPr="00705047" w:rsidRDefault="001C3EF8" w:rsidP="00040B81">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Российская Федерация, 119049, город Москва, улица Донская, дом 15, кабинет 717</w:t>
      </w:r>
    </w:p>
    <w:p w:rsidR="00BF4CFF" w:rsidRPr="00705047" w:rsidRDefault="001C3EF8" w:rsidP="00040B81">
      <w:pPr>
        <w:spacing w:before="0" w:after="0"/>
        <w:ind w:firstLine="567"/>
        <w:jc w:val="both"/>
        <w:rPr>
          <w:sz w:val="22"/>
          <w:szCs w:val="22"/>
        </w:rPr>
      </w:pPr>
      <w:r w:rsidRPr="00705047">
        <w:rPr>
          <w:sz w:val="22"/>
          <w:szCs w:val="22"/>
        </w:rPr>
        <w:t>ИНН:</w:t>
      </w:r>
      <w:r w:rsidRPr="00705047">
        <w:rPr>
          <w:rStyle w:val="Subst"/>
          <w:sz w:val="22"/>
          <w:szCs w:val="22"/>
        </w:rPr>
        <w:t xml:space="preserve"> 7706434676</w:t>
      </w:r>
    </w:p>
    <w:p w:rsidR="00BF4CFF" w:rsidRPr="00705047" w:rsidRDefault="001C3EF8" w:rsidP="00040B81">
      <w:pPr>
        <w:spacing w:before="0" w:after="0"/>
        <w:ind w:firstLine="567"/>
        <w:jc w:val="both"/>
        <w:rPr>
          <w:sz w:val="22"/>
          <w:szCs w:val="22"/>
        </w:rPr>
      </w:pPr>
      <w:r w:rsidRPr="00705047">
        <w:rPr>
          <w:sz w:val="22"/>
          <w:szCs w:val="22"/>
        </w:rPr>
        <w:t>ОГРН:</w:t>
      </w:r>
      <w:r w:rsidRPr="00705047">
        <w:rPr>
          <w:rStyle w:val="Subst"/>
          <w:sz w:val="22"/>
          <w:szCs w:val="22"/>
        </w:rPr>
        <w:t xml:space="preserve"> 1167746230673</w:t>
      </w:r>
    </w:p>
    <w:p w:rsidR="00BF4CFF" w:rsidRPr="00705047" w:rsidRDefault="001C3EF8" w:rsidP="00040B81">
      <w:pPr>
        <w:spacing w:before="0" w:after="0"/>
        <w:ind w:firstLine="567"/>
        <w:jc w:val="both"/>
        <w:rPr>
          <w:sz w:val="22"/>
          <w:szCs w:val="22"/>
        </w:rPr>
      </w:pPr>
      <w:r w:rsidRPr="00705047">
        <w:rPr>
          <w:sz w:val="22"/>
          <w:szCs w:val="22"/>
        </w:rPr>
        <w:t>Сумма задолженности:</w:t>
      </w:r>
      <w:r w:rsidRPr="00705047">
        <w:rPr>
          <w:rStyle w:val="Subst"/>
          <w:sz w:val="22"/>
          <w:szCs w:val="22"/>
        </w:rPr>
        <w:t xml:space="preserve"> 299 970</w:t>
      </w:r>
      <w:r w:rsidR="00040B81">
        <w:rPr>
          <w:rStyle w:val="Subst"/>
          <w:sz w:val="22"/>
          <w:szCs w:val="22"/>
        </w:rPr>
        <w:t xml:space="preserve"> </w:t>
      </w:r>
      <w:r w:rsidRPr="00705047">
        <w:rPr>
          <w:rStyle w:val="Subst"/>
          <w:sz w:val="22"/>
          <w:szCs w:val="22"/>
        </w:rPr>
        <w:t>тыс. руб.</w:t>
      </w:r>
    </w:p>
    <w:p w:rsidR="00BF4CFF" w:rsidRPr="00705047" w:rsidRDefault="001C3EF8" w:rsidP="00040B81">
      <w:pPr>
        <w:spacing w:before="0" w:after="0"/>
        <w:ind w:firstLine="567"/>
        <w:jc w:val="both"/>
        <w:rPr>
          <w:sz w:val="22"/>
          <w:szCs w:val="22"/>
        </w:rPr>
      </w:pPr>
      <w:r w:rsidRPr="00705047">
        <w:rPr>
          <w:sz w:val="22"/>
          <w:szCs w:val="22"/>
        </w:rPr>
        <w:t>Размер и условия просроченной задолженности (процентная ставка, штрафные санкции, пени):</w:t>
      </w:r>
      <w:r w:rsidR="00040B81">
        <w:rPr>
          <w:sz w:val="22"/>
          <w:szCs w:val="22"/>
        </w:rPr>
        <w:t xml:space="preserve"> </w:t>
      </w:r>
      <w:r w:rsidR="00040B81">
        <w:rPr>
          <w:rStyle w:val="Subst"/>
          <w:sz w:val="22"/>
          <w:szCs w:val="22"/>
        </w:rPr>
        <w:t>з</w:t>
      </w:r>
      <w:r w:rsidRPr="00705047">
        <w:rPr>
          <w:rStyle w:val="Subst"/>
          <w:sz w:val="22"/>
          <w:szCs w:val="22"/>
        </w:rPr>
        <w:t>адолженность не является просроченной.</w:t>
      </w:r>
    </w:p>
    <w:p w:rsidR="00BF4CFF" w:rsidRPr="00705047" w:rsidRDefault="001C3EF8" w:rsidP="00040B81">
      <w:pPr>
        <w:spacing w:before="0" w:after="0"/>
        <w:ind w:firstLine="567"/>
        <w:jc w:val="both"/>
        <w:rPr>
          <w:sz w:val="22"/>
          <w:szCs w:val="22"/>
        </w:rPr>
      </w:pPr>
      <w:r w:rsidRPr="00705047">
        <w:rPr>
          <w:sz w:val="22"/>
          <w:szCs w:val="22"/>
        </w:rPr>
        <w:t>Кредитор является аффилированным лицом эмитента:</w:t>
      </w:r>
      <w:r w:rsidRPr="00705047">
        <w:rPr>
          <w:rStyle w:val="Subst"/>
          <w:sz w:val="22"/>
          <w:szCs w:val="22"/>
        </w:rPr>
        <w:t xml:space="preserve"> Да</w:t>
      </w:r>
    </w:p>
    <w:p w:rsidR="00BF4CFF" w:rsidRPr="00705047" w:rsidRDefault="001C3EF8" w:rsidP="00040B81">
      <w:pPr>
        <w:spacing w:before="0" w:after="0"/>
        <w:ind w:firstLine="567"/>
        <w:jc w:val="both"/>
        <w:rPr>
          <w:sz w:val="22"/>
          <w:szCs w:val="22"/>
        </w:rPr>
      </w:pPr>
      <w:r w:rsidRPr="00705047">
        <w:rPr>
          <w:sz w:val="22"/>
          <w:szCs w:val="22"/>
        </w:rPr>
        <w:t>Доля эмитента в уставном капитале коммерческой организации:</w:t>
      </w:r>
      <w:r w:rsidRPr="00705047">
        <w:rPr>
          <w:rStyle w:val="Subst"/>
          <w:sz w:val="22"/>
          <w:szCs w:val="22"/>
        </w:rPr>
        <w:t xml:space="preserve"> %</w:t>
      </w:r>
    </w:p>
    <w:p w:rsidR="00BF4CFF" w:rsidRPr="00705047" w:rsidRDefault="001C3EF8" w:rsidP="00040B81">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99</w:t>
      </w:r>
      <w:r w:rsidR="00040B81">
        <w:rPr>
          <w:rStyle w:val="Subst"/>
          <w:sz w:val="22"/>
          <w:szCs w:val="22"/>
        </w:rPr>
        <w:t>,</w:t>
      </w:r>
      <w:r w:rsidRPr="00705047">
        <w:rPr>
          <w:rStyle w:val="Subst"/>
          <w:sz w:val="22"/>
          <w:szCs w:val="22"/>
        </w:rPr>
        <w:t>99%</w:t>
      </w:r>
    </w:p>
    <w:p w:rsidR="00BF4CFF" w:rsidRPr="00705047" w:rsidRDefault="00BF4CFF" w:rsidP="00040B81">
      <w:pPr>
        <w:spacing w:before="0" w:after="0"/>
        <w:ind w:firstLine="567"/>
        <w:jc w:val="both"/>
        <w:rPr>
          <w:sz w:val="22"/>
          <w:szCs w:val="22"/>
        </w:rPr>
      </w:pPr>
    </w:p>
    <w:p w:rsidR="00BF4CFF" w:rsidRPr="00705047" w:rsidRDefault="001C3EF8" w:rsidP="00040B81">
      <w:pPr>
        <w:pStyle w:val="2"/>
        <w:spacing w:before="0" w:after="0"/>
        <w:ind w:firstLine="567"/>
        <w:jc w:val="both"/>
      </w:pPr>
      <w:bookmarkStart w:id="13" w:name="_Toc40370799"/>
      <w:r w:rsidRPr="00705047">
        <w:t>2.3.2. Кредитная история эмитента</w:t>
      </w:r>
      <w:bookmarkEnd w:id="13"/>
    </w:p>
    <w:p w:rsidR="00BF4CFF" w:rsidRPr="00705047" w:rsidRDefault="001C3EF8" w:rsidP="00040B81">
      <w:pPr>
        <w:spacing w:before="0" w:after="0"/>
        <w:ind w:firstLine="567"/>
        <w:jc w:val="both"/>
        <w:rPr>
          <w:sz w:val="22"/>
          <w:szCs w:val="22"/>
        </w:rPr>
      </w:pPr>
      <w:r w:rsidRPr="00705047">
        <w:rPr>
          <w:sz w:val="22"/>
          <w:szCs w:val="22"/>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tbl>
      <w:tblPr>
        <w:tblW w:w="0" w:type="auto"/>
        <w:tblLayout w:type="fixed"/>
        <w:tblCellMar>
          <w:left w:w="72" w:type="dxa"/>
          <w:right w:w="72" w:type="dxa"/>
        </w:tblCellMar>
        <w:tblLook w:val="0000"/>
      </w:tblPr>
      <w:tblGrid>
        <w:gridCol w:w="3732"/>
        <w:gridCol w:w="5520"/>
      </w:tblGrid>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Вид и идентификационные признаки обязательства</w:t>
            </w:r>
          </w:p>
        </w:tc>
      </w:tr>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1. Облигационный займ, Облигационный займ серии 01, Государственный регистрационный номер выпуска 4-01-36485-R</w:t>
            </w:r>
          </w:p>
        </w:tc>
      </w:tr>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Условия обязательства и сведения о его исполнении</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Приобретатели ценных бумаг выпуска,</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3000000 RUR X 1000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1241 RUR X 1000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Срок кредита (займа), (дней)</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3640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0,01</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20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Нет</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14.11.2025</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дейcтвующий</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Отсутствуют</w:t>
            </w:r>
          </w:p>
        </w:tc>
      </w:tr>
    </w:tbl>
    <w:p w:rsidR="00BF4CFF" w:rsidRPr="00705047" w:rsidRDefault="00BF4CFF" w:rsidP="00705047">
      <w:pPr>
        <w:spacing w:before="0" w:after="0"/>
        <w:rPr>
          <w:sz w:val="22"/>
          <w:szCs w:val="22"/>
        </w:rPr>
      </w:pPr>
    </w:p>
    <w:tbl>
      <w:tblPr>
        <w:tblW w:w="0" w:type="auto"/>
        <w:tblLayout w:type="fixed"/>
        <w:tblCellMar>
          <w:left w:w="72" w:type="dxa"/>
          <w:right w:w="72" w:type="dxa"/>
        </w:tblCellMar>
        <w:tblLook w:val="0000"/>
      </w:tblPr>
      <w:tblGrid>
        <w:gridCol w:w="3732"/>
        <w:gridCol w:w="5520"/>
      </w:tblGrid>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Вид и идентификационные признаки обязательства</w:t>
            </w:r>
          </w:p>
        </w:tc>
      </w:tr>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2. Биржевые облигации, Биржевые облигации серии 001Р-01, Государственный регистрационный номер выпуска 4В02-01-36485-R-001P</w:t>
            </w:r>
          </w:p>
        </w:tc>
      </w:tr>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Условия обязательства и сведения о его исполнении</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Приобретатели ценных бумаг выпуска,</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3500000 RUR X 1000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3500000 RUR X 1000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Срок кредита (займа), (дней)</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1820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9,4</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10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Нет</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05.07.2022</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дейcтвующий</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Отсутствуют</w:t>
            </w:r>
          </w:p>
        </w:tc>
      </w:tr>
    </w:tbl>
    <w:p w:rsidR="00BF4CFF" w:rsidRPr="00705047" w:rsidRDefault="00BF4CFF" w:rsidP="00705047">
      <w:pPr>
        <w:spacing w:before="0" w:after="0"/>
        <w:rPr>
          <w:sz w:val="22"/>
          <w:szCs w:val="22"/>
        </w:rPr>
      </w:pPr>
    </w:p>
    <w:tbl>
      <w:tblPr>
        <w:tblW w:w="0" w:type="auto"/>
        <w:tblLayout w:type="fixed"/>
        <w:tblCellMar>
          <w:left w:w="72" w:type="dxa"/>
          <w:right w:w="72" w:type="dxa"/>
        </w:tblCellMar>
        <w:tblLook w:val="0000"/>
      </w:tblPr>
      <w:tblGrid>
        <w:gridCol w:w="3732"/>
        <w:gridCol w:w="5520"/>
      </w:tblGrid>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Вид и идентификационные признаки обязательства</w:t>
            </w:r>
          </w:p>
        </w:tc>
      </w:tr>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3. Биржевые облигации документарные процентные неконвертируемые на предьявителя, Биржевые облигации серии 001Р-02, Государственный регистрационный номер выпуска 4В02-01-36485-R-001P</w:t>
            </w:r>
          </w:p>
        </w:tc>
      </w:tr>
      <w:tr w:rsidR="00BF4CFF" w:rsidRPr="00705047">
        <w:tc>
          <w:tcPr>
            <w:tcW w:w="9252"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Условия обязательства и сведения о его исполнении</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Приобретатели ценных бумаг выпуска,</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140000 USD X 1000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140000 USD X 1000</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Срок кредита (займа), (дней)</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2548</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6,75</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14</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Нет</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01.04.2025</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дейcтвующий</w:t>
            </w:r>
          </w:p>
        </w:tc>
      </w:tr>
      <w:tr w:rsidR="00BF4CFF" w:rsidRPr="00705047">
        <w:tc>
          <w:tcPr>
            <w:tcW w:w="3732"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Отсутствуют</w:t>
            </w:r>
          </w:p>
        </w:tc>
      </w:tr>
    </w:tbl>
    <w:p w:rsidR="00BF4CFF" w:rsidRDefault="00040B81" w:rsidP="00040B81">
      <w:pPr>
        <w:spacing w:before="0" w:after="0"/>
        <w:ind w:firstLine="567"/>
        <w:jc w:val="both"/>
        <w:rPr>
          <w:rStyle w:val="Subst"/>
          <w:sz w:val="22"/>
          <w:szCs w:val="22"/>
        </w:rPr>
      </w:pPr>
      <w:r>
        <w:rPr>
          <w:sz w:val="22"/>
          <w:szCs w:val="22"/>
        </w:rPr>
        <w:t xml:space="preserve">Дополнительная информация: </w:t>
      </w:r>
      <w:r w:rsidRPr="00040B81">
        <w:rPr>
          <w:b/>
          <w:i/>
          <w:sz w:val="22"/>
          <w:szCs w:val="22"/>
        </w:rPr>
        <w:t>о</w:t>
      </w:r>
      <w:r w:rsidR="001C3EF8" w:rsidRPr="00705047">
        <w:rPr>
          <w:rStyle w:val="Subst"/>
          <w:sz w:val="22"/>
          <w:szCs w:val="22"/>
        </w:rPr>
        <w:t>тсутству</w:t>
      </w:r>
      <w:r>
        <w:rPr>
          <w:rStyle w:val="Subst"/>
          <w:sz w:val="22"/>
          <w:szCs w:val="22"/>
        </w:rPr>
        <w:t>е</w:t>
      </w:r>
      <w:r w:rsidR="001C3EF8" w:rsidRPr="00705047">
        <w:rPr>
          <w:rStyle w:val="Subst"/>
          <w:sz w:val="22"/>
          <w:szCs w:val="22"/>
        </w:rPr>
        <w:t>т</w:t>
      </w:r>
      <w:r>
        <w:rPr>
          <w:rStyle w:val="Subst"/>
          <w:sz w:val="22"/>
          <w:szCs w:val="22"/>
        </w:rPr>
        <w:t>.</w:t>
      </w:r>
    </w:p>
    <w:p w:rsidR="00040B81" w:rsidRPr="00705047" w:rsidRDefault="00040B81" w:rsidP="00040B81">
      <w:pPr>
        <w:spacing w:before="0" w:after="0"/>
        <w:ind w:firstLine="567"/>
        <w:jc w:val="both"/>
        <w:rPr>
          <w:sz w:val="22"/>
          <w:szCs w:val="22"/>
        </w:rPr>
      </w:pPr>
    </w:p>
    <w:p w:rsidR="00BF4CFF" w:rsidRPr="00705047" w:rsidRDefault="001C3EF8" w:rsidP="00040B81">
      <w:pPr>
        <w:pStyle w:val="2"/>
        <w:spacing w:before="0" w:after="0"/>
        <w:ind w:firstLine="567"/>
        <w:jc w:val="both"/>
      </w:pPr>
      <w:bookmarkStart w:id="14" w:name="_Toc40370800"/>
      <w:r w:rsidRPr="00705047">
        <w:t>2.3.3. Обязательства эмитента из предоставленного им обеспечения</w:t>
      </w:r>
      <w:bookmarkEnd w:id="14"/>
    </w:p>
    <w:p w:rsidR="00040B81" w:rsidRDefault="00040B81" w:rsidP="00040B81">
      <w:pPr>
        <w:pStyle w:val="SubHeading"/>
        <w:spacing w:before="0" w:after="0"/>
        <w:ind w:firstLine="567"/>
        <w:jc w:val="both"/>
        <w:rPr>
          <w:sz w:val="22"/>
          <w:szCs w:val="22"/>
        </w:rPr>
      </w:pPr>
    </w:p>
    <w:p w:rsidR="00BF4CFF" w:rsidRPr="00705047" w:rsidRDefault="001C3EF8" w:rsidP="00040B81">
      <w:pPr>
        <w:pStyle w:val="SubHeading"/>
        <w:spacing w:before="0" w:after="0"/>
        <w:ind w:firstLine="567"/>
        <w:jc w:val="both"/>
        <w:rPr>
          <w:sz w:val="22"/>
          <w:szCs w:val="22"/>
        </w:rPr>
      </w:pPr>
      <w:r w:rsidRPr="00705047">
        <w:rPr>
          <w:sz w:val="22"/>
          <w:szCs w:val="22"/>
        </w:rPr>
        <w:t xml:space="preserve">На 31.12.2019 </w:t>
      </w:r>
    </w:p>
    <w:p w:rsidR="00BF4CFF" w:rsidRPr="00705047" w:rsidRDefault="001C3EF8" w:rsidP="00040B81">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5572"/>
        <w:gridCol w:w="368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BF4CFF" w:rsidRPr="00705047" w:rsidRDefault="001C3EF8" w:rsidP="00040B81">
            <w:pPr>
              <w:spacing w:before="0" w:after="0"/>
              <w:jc w:val="center"/>
              <w:rPr>
                <w:sz w:val="22"/>
                <w:szCs w:val="22"/>
              </w:rPr>
            </w:pPr>
            <w:r w:rsidRPr="00705047">
              <w:rPr>
                <w:sz w:val="22"/>
                <w:szCs w:val="22"/>
              </w:rPr>
              <w:t xml:space="preserve">На 31.12.2019 </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9 782 154</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9 782 154</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9 782 154</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9 782 154</w:t>
            </w:r>
          </w:p>
        </w:tc>
      </w:tr>
    </w:tbl>
    <w:p w:rsidR="00BF4CFF" w:rsidRPr="00705047" w:rsidRDefault="00BF4CFF" w:rsidP="00705047">
      <w:pPr>
        <w:spacing w:before="0" w:after="0"/>
        <w:rPr>
          <w:sz w:val="22"/>
          <w:szCs w:val="22"/>
        </w:rPr>
      </w:pPr>
    </w:p>
    <w:p w:rsidR="00BF4CFF" w:rsidRDefault="001C3EF8" w:rsidP="00040B81">
      <w:pPr>
        <w:pStyle w:val="SubHeading"/>
        <w:spacing w:before="0" w:after="0"/>
        <w:ind w:firstLine="567"/>
        <w:jc w:val="both"/>
        <w:rPr>
          <w:sz w:val="22"/>
          <w:szCs w:val="22"/>
        </w:rPr>
      </w:pPr>
      <w:r w:rsidRPr="00705047">
        <w:rPr>
          <w:sz w:val="22"/>
          <w:szCs w:val="22"/>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r w:rsidR="00040B81">
        <w:rPr>
          <w:sz w:val="22"/>
          <w:szCs w:val="22"/>
        </w:rPr>
        <w:t>:</w:t>
      </w:r>
    </w:p>
    <w:p w:rsidR="00040B81" w:rsidRPr="00705047" w:rsidRDefault="00040B81" w:rsidP="00040B81">
      <w:pPr>
        <w:pStyle w:val="SubHeading"/>
        <w:spacing w:before="0" w:after="0"/>
        <w:ind w:firstLine="567"/>
        <w:jc w:val="both"/>
        <w:rPr>
          <w:sz w:val="22"/>
          <w:szCs w:val="22"/>
        </w:rPr>
      </w:pPr>
    </w:p>
    <w:p w:rsidR="00BF4CFF" w:rsidRPr="00705047" w:rsidRDefault="00040B81" w:rsidP="00040B81">
      <w:pPr>
        <w:spacing w:before="0" w:after="0"/>
        <w:ind w:firstLine="567"/>
        <w:jc w:val="both"/>
        <w:rPr>
          <w:sz w:val="22"/>
          <w:szCs w:val="22"/>
        </w:rPr>
      </w:pPr>
      <w:r>
        <w:rPr>
          <w:sz w:val="22"/>
          <w:szCs w:val="22"/>
        </w:rPr>
        <w:lastRenderedPageBreak/>
        <w:t xml:space="preserve">1) </w:t>
      </w:r>
      <w:r w:rsidR="001C3EF8" w:rsidRPr="00705047">
        <w:rPr>
          <w:sz w:val="22"/>
          <w:szCs w:val="22"/>
        </w:rPr>
        <w:t>Вид обеспеченного обязательства:</w:t>
      </w:r>
      <w:r w:rsidR="001C3EF8" w:rsidRPr="00705047">
        <w:rPr>
          <w:rStyle w:val="Subst"/>
          <w:sz w:val="22"/>
          <w:szCs w:val="22"/>
        </w:rPr>
        <w:t xml:space="preserve"> Кредитный договор от 21.11.2017, где ООО «ДелоПортс» выступает в качестве Поручителя</w:t>
      </w:r>
    </w:p>
    <w:p w:rsidR="00BF4CFF" w:rsidRPr="00705047" w:rsidRDefault="001C3EF8" w:rsidP="00040B81">
      <w:pPr>
        <w:spacing w:before="0" w:after="0"/>
        <w:ind w:firstLine="567"/>
        <w:jc w:val="both"/>
        <w:rPr>
          <w:sz w:val="22"/>
          <w:szCs w:val="22"/>
        </w:rPr>
      </w:pPr>
      <w:r w:rsidRPr="00705047">
        <w:rPr>
          <w:sz w:val="22"/>
          <w:szCs w:val="22"/>
        </w:rPr>
        <w:t>Содержание обеспеченного обязательства:</w:t>
      </w:r>
      <w:r w:rsidRPr="00705047">
        <w:rPr>
          <w:rStyle w:val="Subst"/>
          <w:sz w:val="22"/>
          <w:szCs w:val="22"/>
        </w:rPr>
        <w:t xml:space="preserve"> поручительство</w:t>
      </w:r>
    </w:p>
    <w:p w:rsidR="00BF4CFF" w:rsidRPr="00705047" w:rsidRDefault="001C3EF8" w:rsidP="00040B81">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040B81">
      <w:pPr>
        <w:spacing w:before="0" w:after="0"/>
        <w:ind w:firstLine="567"/>
        <w:jc w:val="both"/>
        <w:rPr>
          <w:sz w:val="22"/>
          <w:szCs w:val="22"/>
        </w:rPr>
      </w:pPr>
      <w:r w:rsidRPr="00705047">
        <w:rPr>
          <w:sz w:val="22"/>
          <w:szCs w:val="22"/>
        </w:rPr>
        <w:t>Размер обеспеченного обязательства эмитента (третьего лица):</w:t>
      </w:r>
      <w:r w:rsidRPr="00705047">
        <w:rPr>
          <w:rStyle w:val="Subst"/>
          <w:sz w:val="22"/>
          <w:szCs w:val="22"/>
        </w:rPr>
        <w:t xml:space="preserve"> 4 381 964</w:t>
      </w:r>
      <w:r w:rsidR="00040B81">
        <w:rPr>
          <w:rStyle w:val="Subst"/>
          <w:sz w:val="22"/>
          <w:szCs w:val="22"/>
        </w:rPr>
        <w:t xml:space="preserve"> </w:t>
      </w:r>
      <w:r w:rsidRPr="00705047">
        <w:rPr>
          <w:rStyle w:val="Subst"/>
          <w:sz w:val="22"/>
          <w:szCs w:val="22"/>
        </w:rPr>
        <w:t>RUR</w:t>
      </w:r>
    </w:p>
    <w:p w:rsidR="00BF4CFF" w:rsidRPr="00705047" w:rsidRDefault="001C3EF8" w:rsidP="00040B81">
      <w:pPr>
        <w:spacing w:before="0" w:after="0"/>
        <w:ind w:firstLine="567"/>
        <w:jc w:val="both"/>
        <w:rPr>
          <w:sz w:val="22"/>
          <w:szCs w:val="22"/>
        </w:rPr>
      </w:pPr>
      <w:r w:rsidRPr="00705047">
        <w:rPr>
          <w:sz w:val="22"/>
          <w:szCs w:val="22"/>
        </w:rPr>
        <w:t>Срок исполнения обеспеченного обязательства:</w:t>
      </w:r>
      <w:r w:rsidRPr="00705047">
        <w:rPr>
          <w:rStyle w:val="Subst"/>
          <w:sz w:val="22"/>
          <w:szCs w:val="22"/>
        </w:rPr>
        <w:t xml:space="preserve"> 21.11.2024</w:t>
      </w:r>
    </w:p>
    <w:p w:rsidR="00BF4CFF" w:rsidRPr="00705047" w:rsidRDefault="001C3EF8" w:rsidP="00040B81">
      <w:pPr>
        <w:spacing w:before="0" w:after="0"/>
        <w:ind w:firstLine="567"/>
        <w:jc w:val="both"/>
        <w:rPr>
          <w:sz w:val="22"/>
          <w:szCs w:val="22"/>
        </w:rPr>
      </w:pPr>
      <w:r w:rsidRPr="00705047">
        <w:rPr>
          <w:sz w:val="22"/>
          <w:szCs w:val="22"/>
        </w:rPr>
        <w:t>Способ обеспечения:</w:t>
      </w:r>
      <w:r w:rsidRPr="00705047">
        <w:rPr>
          <w:rStyle w:val="Subst"/>
          <w:sz w:val="22"/>
          <w:szCs w:val="22"/>
        </w:rPr>
        <w:t xml:space="preserve"> поручительство</w:t>
      </w:r>
    </w:p>
    <w:p w:rsidR="00BF4CFF" w:rsidRPr="00705047" w:rsidRDefault="001C3EF8" w:rsidP="00040B81">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040B81">
      <w:pPr>
        <w:spacing w:before="0" w:after="0"/>
        <w:ind w:firstLine="567"/>
        <w:jc w:val="both"/>
        <w:rPr>
          <w:sz w:val="22"/>
          <w:szCs w:val="22"/>
        </w:rPr>
      </w:pPr>
      <w:r w:rsidRPr="00705047">
        <w:rPr>
          <w:sz w:val="22"/>
          <w:szCs w:val="22"/>
        </w:rPr>
        <w:t>Размер обеспечения:</w:t>
      </w:r>
      <w:r w:rsidRPr="00705047">
        <w:rPr>
          <w:rStyle w:val="Subst"/>
          <w:sz w:val="22"/>
          <w:szCs w:val="22"/>
        </w:rPr>
        <w:t xml:space="preserve"> 4 381 964</w:t>
      </w:r>
    </w:p>
    <w:p w:rsidR="00BF4CFF" w:rsidRPr="00705047" w:rsidRDefault="001C3EF8" w:rsidP="00040B81">
      <w:pPr>
        <w:spacing w:before="0" w:after="0"/>
        <w:ind w:firstLine="567"/>
        <w:jc w:val="both"/>
        <w:rPr>
          <w:sz w:val="22"/>
          <w:szCs w:val="22"/>
        </w:rPr>
      </w:pPr>
      <w:r w:rsidRPr="00705047">
        <w:rPr>
          <w:sz w:val="22"/>
          <w:szCs w:val="22"/>
        </w:rPr>
        <w:t>Валюта:</w:t>
      </w:r>
      <w:r w:rsidRPr="00705047">
        <w:rPr>
          <w:rStyle w:val="Subst"/>
          <w:sz w:val="22"/>
          <w:szCs w:val="22"/>
        </w:rPr>
        <w:t xml:space="preserve"> RUR</w:t>
      </w:r>
    </w:p>
    <w:p w:rsidR="00BF4CFF" w:rsidRPr="00705047" w:rsidRDefault="001C3EF8" w:rsidP="00040B81">
      <w:pPr>
        <w:spacing w:before="0" w:after="0"/>
        <w:ind w:firstLine="567"/>
        <w:jc w:val="both"/>
        <w:rPr>
          <w:sz w:val="22"/>
          <w:szCs w:val="22"/>
        </w:rPr>
      </w:pPr>
      <w:r w:rsidRPr="00705047">
        <w:rPr>
          <w:sz w:val="22"/>
          <w:szCs w:val="22"/>
        </w:rPr>
        <w:t>Условие предоставления обеспечения, в том числе предмет и стоимость предмета залога:</w:t>
      </w:r>
      <w:r w:rsidR="00040B81">
        <w:rPr>
          <w:sz w:val="22"/>
          <w:szCs w:val="22"/>
        </w:rPr>
        <w:t xml:space="preserve"> </w:t>
      </w:r>
      <w:r w:rsidR="00040B81">
        <w:rPr>
          <w:rStyle w:val="Subst"/>
          <w:sz w:val="22"/>
          <w:szCs w:val="22"/>
        </w:rPr>
        <w:t>п</w:t>
      </w:r>
      <w:r w:rsidRPr="00705047">
        <w:rPr>
          <w:rStyle w:val="Subst"/>
          <w:sz w:val="22"/>
          <w:szCs w:val="22"/>
        </w:rPr>
        <w:t>оручительство</w:t>
      </w:r>
    </w:p>
    <w:p w:rsidR="00BF4CFF" w:rsidRPr="00705047" w:rsidRDefault="001C3EF8" w:rsidP="00040B81">
      <w:pPr>
        <w:spacing w:before="0" w:after="0"/>
        <w:ind w:firstLine="567"/>
        <w:jc w:val="both"/>
        <w:rPr>
          <w:sz w:val="22"/>
          <w:szCs w:val="22"/>
        </w:rPr>
      </w:pPr>
      <w:r w:rsidRPr="00705047">
        <w:rPr>
          <w:sz w:val="22"/>
          <w:szCs w:val="22"/>
        </w:rPr>
        <w:t>Срок, на который предоставляется обеспечение:</w:t>
      </w:r>
      <w:r w:rsidRPr="00705047">
        <w:rPr>
          <w:rStyle w:val="Subst"/>
          <w:sz w:val="22"/>
          <w:szCs w:val="22"/>
        </w:rPr>
        <w:t xml:space="preserve"> 21.11.2027</w:t>
      </w:r>
    </w:p>
    <w:p w:rsidR="00BF4CFF" w:rsidRPr="00705047" w:rsidRDefault="001C3EF8" w:rsidP="00040B81">
      <w:pPr>
        <w:spacing w:before="0" w:after="0"/>
        <w:ind w:firstLine="567"/>
        <w:jc w:val="both"/>
        <w:rPr>
          <w:sz w:val="22"/>
          <w:szCs w:val="22"/>
        </w:rPr>
      </w:pPr>
      <w:r w:rsidRPr="00705047">
        <w:rPr>
          <w:sz w:val="22"/>
          <w:szCs w:val="22"/>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 в случае предоставления обеспечения по обязательству третьего лица:</w:t>
      </w:r>
      <w:r w:rsidR="00040B81">
        <w:rPr>
          <w:sz w:val="22"/>
          <w:szCs w:val="22"/>
        </w:rPr>
        <w:t xml:space="preserve"> </w:t>
      </w:r>
      <w:r w:rsidRPr="00705047">
        <w:rPr>
          <w:rStyle w:val="Subst"/>
          <w:sz w:val="22"/>
          <w:szCs w:val="22"/>
        </w:rPr>
        <w:t>риск неисполнения является низким, указанные факторы отсутствуют</w:t>
      </w:r>
    </w:p>
    <w:p w:rsidR="00BF4CFF" w:rsidRPr="00705047" w:rsidRDefault="00BF4CFF" w:rsidP="00040B81">
      <w:pPr>
        <w:spacing w:before="0" w:after="0"/>
        <w:ind w:firstLine="567"/>
        <w:jc w:val="both"/>
        <w:rPr>
          <w:sz w:val="22"/>
          <w:szCs w:val="22"/>
        </w:rPr>
      </w:pPr>
    </w:p>
    <w:p w:rsidR="00BF4CFF" w:rsidRPr="00705047" w:rsidRDefault="00040B81" w:rsidP="00040B81">
      <w:pPr>
        <w:spacing w:before="0" w:after="0"/>
        <w:ind w:firstLine="567"/>
        <w:jc w:val="both"/>
        <w:rPr>
          <w:sz w:val="22"/>
          <w:szCs w:val="22"/>
        </w:rPr>
      </w:pPr>
      <w:r>
        <w:rPr>
          <w:sz w:val="22"/>
          <w:szCs w:val="22"/>
        </w:rPr>
        <w:t xml:space="preserve">2) </w:t>
      </w:r>
      <w:r w:rsidR="001C3EF8" w:rsidRPr="00705047">
        <w:rPr>
          <w:sz w:val="22"/>
          <w:szCs w:val="22"/>
        </w:rPr>
        <w:t>Вид обеспеченного обязательства:</w:t>
      </w:r>
      <w:r w:rsidR="001C3EF8" w:rsidRPr="00705047">
        <w:rPr>
          <w:rStyle w:val="Subst"/>
          <w:sz w:val="22"/>
          <w:szCs w:val="22"/>
        </w:rPr>
        <w:t xml:space="preserve"> Кредитный договор от 27.11.2019, где ООО «ДелоПортс» выступает в качестве Поручителя</w:t>
      </w:r>
    </w:p>
    <w:p w:rsidR="00BF4CFF" w:rsidRPr="00705047" w:rsidRDefault="001C3EF8" w:rsidP="00040B81">
      <w:pPr>
        <w:spacing w:before="0" w:after="0"/>
        <w:ind w:firstLine="567"/>
        <w:jc w:val="both"/>
        <w:rPr>
          <w:sz w:val="22"/>
          <w:szCs w:val="22"/>
        </w:rPr>
      </w:pPr>
      <w:r w:rsidRPr="00705047">
        <w:rPr>
          <w:sz w:val="22"/>
          <w:szCs w:val="22"/>
        </w:rPr>
        <w:t>Содержание обеспеченного обязательства:</w:t>
      </w:r>
      <w:r w:rsidRPr="00705047">
        <w:rPr>
          <w:rStyle w:val="Subst"/>
          <w:sz w:val="22"/>
          <w:szCs w:val="22"/>
        </w:rPr>
        <w:t xml:space="preserve"> поручительство</w:t>
      </w:r>
    </w:p>
    <w:p w:rsidR="00BF4CFF" w:rsidRPr="00705047" w:rsidRDefault="001C3EF8" w:rsidP="00040B81">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040B81">
      <w:pPr>
        <w:spacing w:before="0" w:after="0"/>
        <w:ind w:firstLine="567"/>
        <w:jc w:val="both"/>
        <w:rPr>
          <w:sz w:val="22"/>
          <w:szCs w:val="22"/>
        </w:rPr>
      </w:pPr>
      <w:r w:rsidRPr="00705047">
        <w:rPr>
          <w:sz w:val="22"/>
          <w:szCs w:val="22"/>
        </w:rPr>
        <w:t>Размер обеспеченного обязательства эмитента (третьего лица):</w:t>
      </w:r>
      <w:r w:rsidRPr="00705047">
        <w:rPr>
          <w:rStyle w:val="Subst"/>
          <w:sz w:val="22"/>
          <w:szCs w:val="22"/>
        </w:rPr>
        <w:t xml:space="preserve"> 4 000 000</w:t>
      </w:r>
      <w:r w:rsidR="00040B81">
        <w:rPr>
          <w:rStyle w:val="Subst"/>
          <w:sz w:val="22"/>
          <w:szCs w:val="22"/>
        </w:rPr>
        <w:t xml:space="preserve"> </w:t>
      </w:r>
      <w:r w:rsidRPr="00705047">
        <w:rPr>
          <w:rStyle w:val="Subst"/>
          <w:sz w:val="22"/>
          <w:szCs w:val="22"/>
        </w:rPr>
        <w:t>RUR</w:t>
      </w:r>
    </w:p>
    <w:p w:rsidR="00BF4CFF" w:rsidRPr="00705047" w:rsidRDefault="001C3EF8" w:rsidP="00040B81">
      <w:pPr>
        <w:spacing w:before="0" w:after="0"/>
        <w:ind w:firstLine="567"/>
        <w:jc w:val="both"/>
        <w:rPr>
          <w:sz w:val="22"/>
          <w:szCs w:val="22"/>
        </w:rPr>
      </w:pPr>
      <w:r w:rsidRPr="00705047">
        <w:rPr>
          <w:sz w:val="22"/>
          <w:szCs w:val="22"/>
        </w:rPr>
        <w:t>Срок исполнения обеспеченного обязательства:</w:t>
      </w:r>
      <w:r w:rsidRPr="00705047">
        <w:rPr>
          <w:rStyle w:val="Subst"/>
          <w:sz w:val="22"/>
          <w:szCs w:val="22"/>
        </w:rPr>
        <w:t xml:space="preserve"> 26.02.2022</w:t>
      </w:r>
    </w:p>
    <w:p w:rsidR="00BF4CFF" w:rsidRPr="00705047" w:rsidRDefault="001C3EF8" w:rsidP="00040B81">
      <w:pPr>
        <w:spacing w:before="0" w:after="0"/>
        <w:ind w:firstLine="567"/>
        <w:jc w:val="both"/>
        <w:rPr>
          <w:sz w:val="22"/>
          <w:szCs w:val="22"/>
        </w:rPr>
      </w:pPr>
      <w:r w:rsidRPr="00705047">
        <w:rPr>
          <w:sz w:val="22"/>
          <w:szCs w:val="22"/>
        </w:rPr>
        <w:t>Способ обеспечения:</w:t>
      </w:r>
      <w:r w:rsidRPr="00705047">
        <w:rPr>
          <w:rStyle w:val="Subst"/>
          <w:sz w:val="22"/>
          <w:szCs w:val="22"/>
        </w:rPr>
        <w:t xml:space="preserve"> поручительство</w:t>
      </w:r>
    </w:p>
    <w:p w:rsidR="00BF4CFF" w:rsidRPr="00705047" w:rsidRDefault="001C3EF8" w:rsidP="00040B81">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040B81">
      <w:pPr>
        <w:spacing w:before="0" w:after="0"/>
        <w:ind w:firstLine="567"/>
        <w:jc w:val="both"/>
        <w:rPr>
          <w:sz w:val="22"/>
          <w:szCs w:val="22"/>
        </w:rPr>
      </w:pPr>
      <w:r w:rsidRPr="00705047">
        <w:rPr>
          <w:sz w:val="22"/>
          <w:szCs w:val="22"/>
        </w:rPr>
        <w:t>Размер обеспечения:</w:t>
      </w:r>
      <w:r w:rsidRPr="00705047">
        <w:rPr>
          <w:rStyle w:val="Subst"/>
          <w:sz w:val="22"/>
          <w:szCs w:val="22"/>
        </w:rPr>
        <w:t xml:space="preserve"> 4 000 000</w:t>
      </w:r>
    </w:p>
    <w:p w:rsidR="00BF4CFF" w:rsidRPr="00705047" w:rsidRDefault="001C3EF8" w:rsidP="00040B81">
      <w:pPr>
        <w:spacing w:before="0" w:after="0"/>
        <w:ind w:firstLine="567"/>
        <w:jc w:val="both"/>
        <w:rPr>
          <w:sz w:val="22"/>
          <w:szCs w:val="22"/>
        </w:rPr>
      </w:pPr>
      <w:r w:rsidRPr="00705047">
        <w:rPr>
          <w:sz w:val="22"/>
          <w:szCs w:val="22"/>
        </w:rPr>
        <w:t>Валюта:</w:t>
      </w:r>
      <w:r w:rsidRPr="00705047">
        <w:rPr>
          <w:rStyle w:val="Subst"/>
          <w:sz w:val="22"/>
          <w:szCs w:val="22"/>
        </w:rPr>
        <w:t xml:space="preserve"> RUR</w:t>
      </w:r>
    </w:p>
    <w:p w:rsidR="00BF4CFF" w:rsidRPr="00705047" w:rsidRDefault="001C3EF8" w:rsidP="00040B81">
      <w:pPr>
        <w:spacing w:before="0" w:after="0"/>
        <w:ind w:firstLine="567"/>
        <w:jc w:val="both"/>
        <w:rPr>
          <w:sz w:val="22"/>
          <w:szCs w:val="22"/>
        </w:rPr>
      </w:pPr>
      <w:r w:rsidRPr="00705047">
        <w:rPr>
          <w:sz w:val="22"/>
          <w:szCs w:val="22"/>
        </w:rPr>
        <w:t>Условие предоставления обеспечения, в том числе предмет и стоимость предмета залога:</w:t>
      </w:r>
      <w:r w:rsidR="00040B81">
        <w:rPr>
          <w:sz w:val="22"/>
          <w:szCs w:val="22"/>
        </w:rPr>
        <w:t xml:space="preserve"> </w:t>
      </w:r>
      <w:r w:rsidR="00040B81" w:rsidRPr="00040B81">
        <w:rPr>
          <w:b/>
          <w:i/>
          <w:sz w:val="22"/>
          <w:szCs w:val="22"/>
        </w:rPr>
        <w:t>п</w:t>
      </w:r>
      <w:r w:rsidRPr="00705047">
        <w:rPr>
          <w:rStyle w:val="Subst"/>
          <w:sz w:val="22"/>
          <w:szCs w:val="22"/>
        </w:rPr>
        <w:t>оручительство</w:t>
      </w:r>
    </w:p>
    <w:p w:rsidR="00BF4CFF" w:rsidRPr="00705047" w:rsidRDefault="001C3EF8" w:rsidP="00040B81">
      <w:pPr>
        <w:spacing w:before="0" w:after="0"/>
        <w:ind w:firstLine="567"/>
        <w:jc w:val="both"/>
        <w:rPr>
          <w:sz w:val="22"/>
          <w:szCs w:val="22"/>
        </w:rPr>
      </w:pPr>
      <w:r w:rsidRPr="00705047">
        <w:rPr>
          <w:sz w:val="22"/>
          <w:szCs w:val="22"/>
        </w:rPr>
        <w:t>Срок, на который предоставляется обеспечение:</w:t>
      </w:r>
      <w:r w:rsidRPr="00705047">
        <w:rPr>
          <w:rStyle w:val="Subst"/>
          <w:sz w:val="22"/>
          <w:szCs w:val="22"/>
        </w:rPr>
        <w:t xml:space="preserve"> 26.02.2025</w:t>
      </w:r>
    </w:p>
    <w:p w:rsidR="00BF4CFF" w:rsidRPr="00705047" w:rsidRDefault="001C3EF8" w:rsidP="00040B81">
      <w:pPr>
        <w:spacing w:before="0" w:after="0"/>
        <w:ind w:firstLine="567"/>
        <w:jc w:val="both"/>
        <w:rPr>
          <w:sz w:val="22"/>
          <w:szCs w:val="22"/>
        </w:rPr>
      </w:pPr>
      <w:r w:rsidRPr="00705047">
        <w:rPr>
          <w:sz w:val="22"/>
          <w:szCs w:val="22"/>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 в случае предоставления обеспечения по обязательству третьего лица:</w:t>
      </w:r>
      <w:r w:rsidR="00040B81">
        <w:rPr>
          <w:sz w:val="22"/>
          <w:szCs w:val="22"/>
        </w:rPr>
        <w:t xml:space="preserve"> </w:t>
      </w:r>
      <w:r w:rsidRPr="00705047">
        <w:rPr>
          <w:rStyle w:val="Subst"/>
          <w:sz w:val="22"/>
          <w:szCs w:val="22"/>
        </w:rPr>
        <w:t>риск неисполнения является низким, указанные факторы отсутствуют</w:t>
      </w:r>
    </w:p>
    <w:p w:rsidR="00BF4CFF" w:rsidRPr="00705047" w:rsidRDefault="00BF4CFF" w:rsidP="00040B81">
      <w:pPr>
        <w:spacing w:before="0" w:after="0"/>
        <w:ind w:firstLine="567"/>
        <w:jc w:val="both"/>
        <w:rPr>
          <w:sz w:val="22"/>
          <w:szCs w:val="22"/>
        </w:rPr>
      </w:pPr>
    </w:p>
    <w:p w:rsidR="00BF4CFF" w:rsidRPr="00705047" w:rsidRDefault="001C3EF8" w:rsidP="00040B81">
      <w:pPr>
        <w:pStyle w:val="SubHeading"/>
        <w:spacing w:before="0" w:after="0"/>
        <w:ind w:firstLine="567"/>
        <w:jc w:val="both"/>
        <w:rPr>
          <w:sz w:val="22"/>
          <w:szCs w:val="22"/>
        </w:rPr>
      </w:pPr>
      <w:r w:rsidRPr="00705047">
        <w:rPr>
          <w:sz w:val="22"/>
          <w:szCs w:val="22"/>
        </w:rPr>
        <w:t xml:space="preserve">На 31.03.2020 </w:t>
      </w:r>
    </w:p>
    <w:p w:rsidR="00BF4CFF" w:rsidRPr="00705047" w:rsidRDefault="001C3EF8" w:rsidP="00A01E3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5572"/>
        <w:gridCol w:w="368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BF4CFF" w:rsidRPr="00705047" w:rsidRDefault="001C3EF8" w:rsidP="00A01E37">
            <w:pPr>
              <w:spacing w:before="0" w:after="0"/>
              <w:jc w:val="center"/>
              <w:rPr>
                <w:sz w:val="22"/>
                <w:szCs w:val="22"/>
              </w:rPr>
            </w:pPr>
            <w:r w:rsidRPr="00705047">
              <w:rPr>
                <w:sz w:val="22"/>
                <w:szCs w:val="22"/>
              </w:rPr>
              <w:t xml:space="preserve">На 31.03.2020 </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10 259 237</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10 259 237</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Размер предоставленного эмитентом обеспечения (размер </w:t>
            </w:r>
            <w:r w:rsidRPr="00705047">
              <w:rPr>
                <w:sz w:val="22"/>
                <w:szCs w:val="22"/>
              </w:rPr>
              <w:lastRenderedPageBreak/>
              <w:t>(сумма)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lastRenderedPageBreak/>
              <w:t>10 259 237</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10 259 237</w:t>
            </w:r>
          </w:p>
        </w:tc>
      </w:tr>
    </w:tbl>
    <w:p w:rsidR="00BF4CFF" w:rsidRPr="00705047" w:rsidRDefault="00BF4CFF" w:rsidP="00A01E37">
      <w:pPr>
        <w:spacing w:before="0" w:after="0"/>
        <w:ind w:firstLine="567"/>
        <w:jc w:val="both"/>
        <w:rPr>
          <w:sz w:val="22"/>
          <w:szCs w:val="22"/>
        </w:rPr>
      </w:pPr>
    </w:p>
    <w:p w:rsidR="00BF4CFF" w:rsidRPr="00705047" w:rsidRDefault="001C3EF8" w:rsidP="00A01E37">
      <w:pPr>
        <w:pStyle w:val="SubHeading"/>
        <w:spacing w:before="0" w:after="0"/>
        <w:ind w:firstLine="567"/>
        <w:jc w:val="both"/>
        <w:rPr>
          <w:sz w:val="22"/>
          <w:szCs w:val="22"/>
        </w:rPr>
      </w:pPr>
      <w:r w:rsidRPr="00705047">
        <w:rPr>
          <w:sz w:val="22"/>
          <w:szCs w:val="22"/>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BF4CFF" w:rsidRPr="00705047" w:rsidRDefault="00A01E37" w:rsidP="00A01E37">
      <w:pPr>
        <w:spacing w:before="0" w:after="0"/>
        <w:ind w:firstLine="567"/>
        <w:jc w:val="both"/>
        <w:rPr>
          <w:sz w:val="22"/>
          <w:szCs w:val="22"/>
        </w:rPr>
      </w:pPr>
      <w:r>
        <w:rPr>
          <w:sz w:val="22"/>
          <w:szCs w:val="22"/>
        </w:rPr>
        <w:t xml:space="preserve">1) </w:t>
      </w:r>
      <w:r w:rsidR="001C3EF8" w:rsidRPr="00705047">
        <w:rPr>
          <w:sz w:val="22"/>
          <w:szCs w:val="22"/>
        </w:rPr>
        <w:t>Вид обеспеченного обязательства:</w:t>
      </w:r>
      <w:r w:rsidR="001C3EF8" w:rsidRPr="00705047">
        <w:rPr>
          <w:rStyle w:val="Subst"/>
          <w:sz w:val="22"/>
          <w:szCs w:val="22"/>
        </w:rPr>
        <w:t xml:space="preserve"> Кредитный договор от 21.11.2017, где ООО «ДелоПортс» выступает в качестве Поручителя</w:t>
      </w:r>
    </w:p>
    <w:p w:rsidR="00BF4CFF" w:rsidRPr="00705047" w:rsidRDefault="001C3EF8" w:rsidP="00A01E37">
      <w:pPr>
        <w:spacing w:before="0" w:after="0"/>
        <w:ind w:firstLine="567"/>
        <w:jc w:val="both"/>
        <w:rPr>
          <w:sz w:val="22"/>
          <w:szCs w:val="22"/>
        </w:rPr>
      </w:pPr>
      <w:r w:rsidRPr="00705047">
        <w:rPr>
          <w:sz w:val="22"/>
          <w:szCs w:val="22"/>
        </w:rPr>
        <w:t>Содержание обеспеченного обязательства:</w:t>
      </w:r>
      <w:r w:rsidRPr="00705047">
        <w:rPr>
          <w:rStyle w:val="Subst"/>
          <w:sz w:val="22"/>
          <w:szCs w:val="22"/>
        </w:rPr>
        <w:t xml:space="preserve"> поручительство</w:t>
      </w:r>
    </w:p>
    <w:p w:rsidR="00BF4CFF" w:rsidRPr="00705047" w:rsidRDefault="001C3EF8" w:rsidP="00A01E3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A01E37">
      <w:pPr>
        <w:spacing w:before="0" w:after="0"/>
        <w:ind w:firstLine="567"/>
        <w:jc w:val="both"/>
        <w:rPr>
          <w:sz w:val="22"/>
          <w:szCs w:val="22"/>
        </w:rPr>
      </w:pPr>
      <w:r w:rsidRPr="00705047">
        <w:rPr>
          <w:sz w:val="22"/>
          <w:szCs w:val="22"/>
        </w:rPr>
        <w:t>Размер обеспеченного обязательства эмитента (третьего лица):</w:t>
      </w:r>
      <w:r w:rsidRPr="00705047">
        <w:rPr>
          <w:rStyle w:val="Subst"/>
          <w:sz w:val="22"/>
          <w:szCs w:val="22"/>
        </w:rPr>
        <w:t xml:space="preserve"> 4 454 019</w:t>
      </w:r>
      <w:r w:rsidR="00A01E37">
        <w:rPr>
          <w:rStyle w:val="Subst"/>
          <w:sz w:val="22"/>
          <w:szCs w:val="22"/>
        </w:rPr>
        <w:t xml:space="preserve"> </w:t>
      </w:r>
      <w:r w:rsidRPr="00705047">
        <w:rPr>
          <w:rStyle w:val="Subst"/>
          <w:sz w:val="22"/>
          <w:szCs w:val="22"/>
        </w:rPr>
        <w:t>RUR</w:t>
      </w:r>
    </w:p>
    <w:p w:rsidR="00BF4CFF" w:rsidRPr="00705047" w:rsidRDefault="001C3EF8" w:rsidP="00A01E37">
      <w:pPr>
        <w:spacing w:before="0" w:after="0"/>
        <w:ind w:firstLine="567"/>
        <w:jc w:val="both"/>
        <w:rPr>
          <w:sz w:val="22"/>
          <w:szCs w:val="22"/>
        </w:rPr>
      </w:pPr>
      <w:r w:rsidRPr="00705047">
        <w:rPr>
          <w:sz w:val="22"/>
          <w:szCs w:val="22"/>
        </w:rPr>
        <w:t>Срок исполнения обеспеченного обязательства:</w:t>
      </w:r>
      <w:r w:rsidRPr="00705047">
        <w:rPr>
          <w:rStyle w:val="Subst"/>
          <w:sz w:val="22"/>
          <w:szCs w:val="22"/>
        </w:rPr>
        <w:t xml:space="preserve"> 21.11.2024</w:t>
      </w:r>
    </w:p>
    <w:p w:rsidR="00BF4CFF" w:rsidRPr="00705047" w:rsidRDefault="001C3EF8" w:rsidP="00A01E37">
      <w:pPr>
        <w:spacing w:before="0" w:after="0"/>
        <w:ind w:firstLine="567"/>
        <w:jc w:val="both"/>
        <w:rPr>
          <w:sz w:val="22"/>
          <w:szCs w:val="22"/>
        </w:rPr>
      </w:pPr>
      <w:r w:rsidRPr="00705047">
        <w:rPr>
          <w:sz w:val="22"/>
          <w:szCs w:val="22"/>
        </w:rPr>
        <w:t>Способ обеспечения:</w:t>
      </w:r>
      <w:r w:rsidRPr="00705047">
        <w:rPr>
          <w:rStyle w:val="Subst"/>
          <w:sz w:val="22"/>
          <w:szCs w:val="22"/>
        </w:rPr>
        <w:t xml:space="preserve"> поручительство</w:t>
      </w:r>
    </w:p>
    <w:p w:rsidR="00BF4CFF" w:rsidRPr="00705047" w:rsidRDefault="001C3EF8" w:rsidP="00A01E3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A01E37">
      <w:pPr>
        <w:spacing w:before="0" w:after="0"/>
        <w:ind w:firstLine="567"/>
        <w:jc w:val="both"/>
        <w:rPr>
          <w:sz w:val="22"/>
          <w:szCs w:val="22"/>
        </w:rPr>
      </w:pPr>
      <w:r w:rsidRPr="00705047">
        <w:rPr>
          <w:sz w:val="22"/>
          <w:szCs w:val="22"/>
        </w:rPr>
        <w:t>Размер обеспечения:</w:t>
      </w:r>
      <w:r w:rsidRPr="00705047">
        <w:rPr>
          <w:rStyle w:val="Subst"/>
          <w:sz w:val="22"/>
          <w:szCs w:val="22"/>
        </w:rPr>
        <w:t xml:space="preserve"> 4 454 019</w:t>
      </w:r>
    </w:p>
    <w:p w:rsidR="00BF4CFF" w:rsidRPr="00705047" w:rsidRDefault="001C3EF8" w:rsidP="00A01E37">
      <w:pPr>
        <w:spacing w:before="0" w:after="0"/>
        <w:ind w:firstLine="567"/>
        <w:jc w:val="both"/>
        <w:rPr>
          <w:sz w:val="22"/>
          <w:szCs w:val="22"/>
        </w:rPr>
      </w:pPr>
      <w:r w:rsidRPr="00705047">
        <w:rPr>
          <w:sz w:val="22"/>
          <w:szCs w:val="22"/>
        </w:rPr>
        <w:t>Валюта:</w:t>
      </w:r>
      <w:r w:rsidRPr="00705047">
        <w:rPr>
          <w:rStyle w:val="Subst"/>
          <w:sz w:val="22"/>
          <w:szCs w:val="22"/>
        </w:rPr>
        <w:t xml:space="preserve"> RUR</w:t>
      </w:r>
    </w:p>
    <w:p w:rsidR="00BF4CFF" w:rsidRPr="00705047" w:rsidRDefault="001C3EF8" w:rsidP="00A01E37">
      <w:pPr>
        <w:spacing w:before="0" w:after="0"/>
        <w:ind w:firstLine="567"/>
        <w:jc w:val="both"/>
        <w:rPr>
          <w:sz w:val="22"/>
          <w:szCs w:val="22"/>
        </w:rPr>
      </w:pPr>
      <w:r w:rsidRPr="00705047">
        <w:rPr>
          <w:sz w:val="22"/>
          <w:szCs w:val="22"/>
        </w:rPr>
        <w:t>Условие предоставления обеспечения, в том числе предмет и стоимость предмета залога:</w:t>
      </w:r>
      <w:r w:rsidRPr="00705047">
        <w:rPr>
          <w:sz w:val="22"/>
          <w:szCs w:val="22"/>
        </w:rPr>
        <w:br/>
      </w:r>
      <w:r w:rsidR="00A01E37">
        <w:rPr>
          <w:rStyle w:val="Subst"/>
          <w:sz w:val="22"/>
          <w:szCs w:val="22"/>
        </w:rPr>
        <w:t>п</w:t>
      </w:r>
      <w:r w:rsidRPr="00705047">
        <w:rPr>
          <w:rStyle w:val="Subst"/>
          <w:sz w:val="22"/>
          <w:szCs w:val="22"/>
        </w:rPr>
        <w:t>оручительство</w:t>
      </w:r>
    </w:p>
    <w:p w:rsidR="00BF4CFF" w:rsidRPr="00705047" w:rsidRDefault="001C3EF8" w:rsidP="00A01E37">
      <w:pPr>
        <w:spacing w:before="0" w:after="0"/>
        <w:ind w:firstLine="567"/>
        <w:jc w:val="both"/>
        <w:rPr>
          <w:sz w:val="22"/>
          <w:szCs w:val="22"/>
        </w:rPr>
      </w:pPr>
      <w:r w:rsidRPr="00705047">
        <w:rPr>
          <w:sz w:val="22"/>
          <w:szCs w:val="22"/>
        </w:rPr>
        <w:t>Срок, на который предоставляется обеспечение:</w:t>
      </w:r>
      <w:r w:rsidRPr="00705047">
        <w:rPr>
          <w:rStyle w:val="Subst"/>
          <w:sz w:val="22"/>
          <w:szCs w:val="22"/>
        </w:rPr>
        <w:t xml:space="preserve"> 21.11.2027</w:t>
      </w:r>
    </w:p>
    <w:p w:rsidR="00BF4CFF" w:rsidRPr="00705047" w:rsidRDefault="001C3EF8" w:rsidP="00A01E37">
      <w:pPr>
        <w:spacing w:before="0" w:after="0"/>
        <w:ind w:firstLine="567"/>
        <w:jc w:val="both"/>
        <w:rPr>
          <w:sz w:val="22"/>
          <w:szCs w:val="22"/>
        </w:rPr>
      </w:pPr>
      <w:r w:rsidRPr="00705047">
        <w:rPr>
          <w:sz w:val="22"/>
          <w:szCs w:val="22"/>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00A01E37">
        <w:rPr>
          <w:sz w:val="22"/>
          <w:szCs w:val="22"/>
        </w:rPr>
        <w:t xml:space="preserve"> </w:t>
      </w:r>
      <w:r w:rsidRPr="00705047">
        <w:rPr>
          <w:rStyle w:val="Subst"/>
          <w:sz w:val="22"/>
          <w:szCs w:val="22"/>
        </w:rPr>
        <w:t>риск неисполнения является низким, указанные факторы отсутствуют</w:t>
      </w:r>
      <w:r w:rsidR="00A01E37">
        <w:rPr>
          <w:rStyle w:val="Subst"/>
          <w:sz w:val="22"/>
          <w:szCs w:val="22"/>
        </w:rPr>
        <w:t>.</w:t>
      </w:r>
    </w:p>
    <w:p w:rsidR="00BF4CFF" w:rsidRPr="00705047" w:rsidRDefault="00BF4CFF" w:rsidP="00A01E37">
      <w:pPr>
        <w:spacing w:before="0" w:after="0"/>
        <w:ind w:firstLine="567"/>
        <w:jc w:val="both"/>
        <w:rPr>
          <w:sz w:val="22"/>
          <w:szCs w:val="22"/>
        </w:rPr>
      </w:pPr>
    </w:p>
    <w:p w:rsidR="00BF4CFF" w:rsidRPr="00705047" w:rsidRDefault="00A01E37" w:rsidP="00A01E37">
      <w:pPr>
        <w:spacing w:before="0" w:after="0"/>
        <w:ind w:firstLine="567"/>
        <w:jc w:val="both"/>
        <w:rPr>
          <w:sz w:val="22"/>
          <w:szCs w:val="22"/>
        </w:rPr>
      </w:pPr>
      <w:r>
        <w:rPr>
          <w:sz w:val="22"/>
          <w:szCs w:val="22"/>
        </w:rPr>
        <w:t xml:space="preserve">2) </w:t>
      </w:r>
      <w:r w:rsidR="001C3EF8" w:rsidRPr="00705047">
        <w:rPr>
          <w:sz w:val="22"/>
          <w:szCs w:val="22"/>
        </w:rPr>
        <w:t>Вид обеспеченного обязательства:</w:t>
      </w:r>
      <w:r w:rsidR="001C3EF8" w:rsidRPr="00705047">
        <w:rPr>
          <w:rStyle w:val="Subst"/>
          <w:sz w:val="22"/>
          <w:szCs w:val="22"/>
        </w:rPr>
        <w:t xml:space="preserve"> Кредитный договор от 27.11.2019, где ООО «ДелоПортс» выступает в качестве Поручителя</w:t>
      </w:r>
    </w:p>
    <w:p w:rsidR="00BF4CFF" w:rsidRPr="00705047" w:rsidRDefault="001C3EF8" w:rsidP="00A01E37">
      <w:pPr>
        <w:spacing w:before="0" w:after="0"/>
        <w:ind w:firstLine="567"/>
        <w:jc w:val="both"/>
        <w:rPr>
          <w:sz w:val="22"/>
          <w:szCs w:val="22"/>
        </w:rPr>
      </w:pPr>
      <w:r w:rsidRPr="00705047">
        <w:rPr>
          <w:sz w:val="22"/>
          <w:szCs w:val="22"/>
        </w:rPr>
        <w:t>Содержание обеспеченного обязательства:</w:t>
      </w:r>
      <w:r w:rsidRPr="00705047">
        <w:rPr>
          <w:rStyle w:val="Subst"/>
          <w:sz w:val="22"/>
          <w:szCs w:val="22"/>
        </w:rPr>
        <w:t xml:space="preserve"> поручительство</w:t>
      </w:r>
    </w:p>
    <w:p w:rsidR="00BF4CFF" w:rsidRPr="00705047" w:rsidRDefault="001C3EF8" w:rsidP="00A01E3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A01E37">
      <w:pPr>
        <w:spacing w:before="0" w:after="0"/>
        <w:ind w:firstLine="567"/>
        <w:jc w:val="both"/>
        <w:rPr>
          <w:sz w:val="22"/>
          <w:szCs w:val="22"/>
        </w:rPr>
      </w:pPr>
      <w:r w:rsidRPr="00705047">
        <w:rPr>
          <w:sz w:val="22"/>
          <w:szCs w:val="22"/>
        </w:rPr>
        <w:t>Размер обеспеченного обязательства эмитента (третьего лица):</w:t>
      </w:r>
      <w:r w:rsidRPr="00705047">
        <w:rPr>
          <w:rStyle w:val="Subst"/>
          <w:sz w:val="22"/>
          <w:szCs w:val="22"/>
        </w:rPr>
        <w:t xml:space="preserve"> 4 000 000</w:t>
      </w:r>
      <w:r w:rsidR="00A01E37">
        <w:rPr>
          <w:rStyle w:val="Subst"/>
          <w:sz w:val="22"/>
          <w:szCs w:val="22"/>
        </w:rPr>
        <w:t xml:space="preserve"> </w:t>
      </w:r>
      <w:r w:rsidRPr="00705047">
        <w:rPr>
          <w:rStyle w:val="Subst"/>
          <w:sz w:val="22"/>
          <w:szCs w:val="22"/>
        </w:rPr>
        <w:t>RUR</w:t>
      </w:r>
    </w:p>
    <w:p w:rsidR="00BF4CFF" w:rsidRPr="00705047" w:rsidRDefault="001C3EF8" w:rsidP="00A01E37">
      <w:pPr>
        <w:spacing w:before="0" w:after="0"/>
        <w:ind w:firstLine="567"/>
        <w:jc w:val="both"/>
        <w:rPr>
          <w:sz w:val="22"/>
          <w:szCs w:val="22"/>
        </w:rPr>
      </w:pPr>
      <w:r w:rsidRPr="00705047">
        <w:rPr>
          <w:sz w:val="22"/>
          <w:szCs w:val="22"/>
        </w:rPr>
        <w:t>Срок исполнения обеспеченного обязательства:</w:t>
      </w:r>
      <w:r w:rsidRPr="00705047">
        <w:rPr>
          <w:rStyle w:val="Subst"/>
          <w:sz w:val="22"/>
          <w:szCs w:val="22"/>
        </w:rPr>
        <w:t xml:space="preserve"> 26.02.2022</w:t>
      </w:r>
    </w:p>
    <w:p w:rsidR="00BF4CFF" w:rsidRPr="00705047" w:rsidRDefault="001C3EF8" w:rsidP="00A01E37">
      <w:pPr>
        <w:spacing w:before="0" w:after="0"/>
        <w:ind w:firstLine="567"/>
        <w:jc w:val="both"/>
        <w:rPr>
          <w:sz w:val="22"/>
          <w:szCs w:val="22"/>
        </w:rPr>
      </w:pPr>
      <w:r w:rsidRPr="00705047">
        <w:rPr>
          <w:sz w:val="22"/>
          <w:szCs w:val="22"/>
        </w:rPr>
        <w:t>Способ обеспечения:</w:t>
      </w:r>
      <w:r w:rsidRPr="00705047">
        <w:rPr>
          <w:rStyle w:val="Subst"/>
          <w:sz w:val="22"/>
          <w:szCs w:val="22"/>
        </w:rPr>
        <w:t xml:space="preserve"> поручительство</w:t>
      </w:r>
    </w:p>
    <w:p w:rsidR="00BF4CFF" w:rsidRPr="00705047" w:rsidRDefault="001C3EF8" w:rsidP="00A01E3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x 1000</w:t>
      </w:r>
    </w:p>
    <w:p w:rsidR="00BF4CFF" w:rsidRPr="00705047" w:rsidRDefault="001C3EF8" w:rsidP="00A01E37">
      <w:pPr>
        <w:spacing w:before="0" w:after="0"/>
        <w:ind w:firstLine="567"/>
        <w:jc w:val="both"/>
        <w:rPr>
          <w:sz w:val="22"/>
          <w:szCs w:val="22"/>
        </w:rPr>
      </w:pPr>
      <w:r w:rsidRPr="00705047">
        <w:rPr>
          <w:sz w:val="22"/>
          <w:szCs w:val="22"/>
        </w:rPr>
        <w:t>Размер обеспечения:</w:t>
      </w:r>
      <w:r w:rsidRPr="00705047">
        <w:rPr>
          <w:rStyle w:val="Subst"/>
          <w:sz w:val="22"/>
          <w:szCs w:val="22"/>
        </w:rPr>
        <w:t xml:space="preserve"> 4 000 000</w:t>
      </w:r>
    </w:p>
    <w:p w:rsidR="00BF4CFF" w:rsidRPr="00705047" w:rsidRDefault="001C3EF8" w:rsidP="00A01E37">
      <w:pPr>
        <w:spacing w:before="0" w:after="0"/>
        <w:ind w:firstLine="567"/>
        <w:jc w:val="both"/>
        <w:rPr>
          <w:sz w:val="22"/>
          <w:szCs w:val="22"/>
        </w:rPr>
      </w:pPr>
      <w:r w:rsidRPr="00705047">
        <w:rPr>
          <w:sz w:val="22"/>
          <w:szCs w:val="22"/>
        </w:rPr>
        <w:t>Валюта:</w:t>
      </w:r>
      <w:r w:rsidRPr="00705047">
        <w:rPr>
          <w:rStyle w:val="Subst"/>
          <w:sz w:val="22"/>
          <w:szCs w:val="22"/>
        </w:rPr>
        <w:t xml:space="preserve"> RUR</w:t>
      </w:r>
    </w:p>
    <w:p w:rsidR="00BF4CFF" w:rsidRPr="00705047" w:rsidRDefault="001C3EF8" w:rsidP="00A01E37">
      <w:pPr>
        <w:spacing w:before="0" w:after="0"/>
        <w:ind w:firstLine="567"/>
        <w:jc w:val="both"/>
        <w:rPr>
          <w:sz w:val="22"/>
          <w:szCs w:val="22"/>
        </w:rPr>
      </w:pPr>
      <w:r w:rsidRPr="00705047">
        <w:rPr>
          <w:sz w:val="22"/>
          <w:szCs w:val="22"/>
        </w:rPr>
        <w:t>Условие предоставления обеспечения, в том числе предмет и стоимость предмета залога:</w:t>
      </w:r>
      <w:r w:rsidRPr="00705047">
        <w:rPr>
          <w:sz w:val="22"/>
          <w:szCs w:val="22"/>
        </w:rPr>
        <w:br/>
      </w:r>
      <w:r w:rsidR="002F292F">
        <w:rPr>
          <w:rStyle w:val="Subst"/>
          <w:sz w:val="22"/>
          <w:szCs w:val="22"/>
        </w:rPr>
        <w:t>п</w:t>
      </w:r>
      <w:r w:rsidRPr="00705047">
        <w:rPr>
          <w:rStyle w:val="Subst"/>
          <w:sz w:val="22"/>
          <w:szCs w:val="22"/>
        </w:rPr>
        <w:t>оручительство</w:t>
      </w:r>
    </w:p>
    <w:p w:rsidR="00BF4CFF" w:rsidRPr="00705047" w:rsidRDefault="001C3EF8" w:rsidP="00A01E37">
      <w:pPr>
        <w:spacing w:before="0" w:after="0"/>
        <w:ind w:firstLine="567"/>
        <w:jc w:val="both"/>
        <w:rPr>
          <w:sz w:val="22"/>
          <w:szCs w:val="22"/>
        </w:rPr>
      </w:pPr>
      <w:r w:rsidRPr="00705047">
        <w:rPr>
          <w:sz w:val="22"/>
          <w:szCs w:val="22"/>
        </w:rPr>
        <w:t>Срок, на который предоставляется обеспечение:</w:t>
      </w:r>
      <w:r w:rsidRPr="00705047">
        <w:rPr>
          <w:rStyle w:val="Subst"/>
          <w:sz w:val="22"/>
          <w:szCs w:val="22"/>
        </w:rPr>
        <w:t xml:space="preserve"> 26.02.2025</w:t>
      </w:r>
    </w:p>
    <w:p w:rsidR="00BF4CFF" w:rsidRPr="00705047" w:rsidRDefault="001C3EF8" w:rsidP="00A01E37">
      <w:pPr>
        <w:spacing w:before="0" w:after="0"/>
        <w:ind w:firstLine="567"/>
        <w:jc w:val="both"/>
        <w:rPr>
          <w:sz w:val="22"/>
          <w:szCs w:val="22"/>
        </w:rPr>
      </w:pPr>
      <w:r w:rsidRPr="00705047">
        <w:rPr>
          <w:sz w:val="22"/>
          <w:szCs w:val="22"/>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002F292F">
        <w:rPr>
          <w:sz w:val="22"/>
          <w:szCs w:val="22"/>
        </w:rPr>
        <w:t xml:space="preserve"> </w:t>
      </w:r>
      <w:r w:rsidRPr="00705047">
        <w:rPr>
          <w:rStyle w:val="Subst"/>
          <w:sz w:val="22"/>
          <w:szCs w:val="22"/>
        </w:rPr>
        <w:t>риск неисполнения является низким, указанные факторы отсутствуют</w:t>
      </w:r>
      <w:r w:rsidR="002F292F">
        <w:rPr>
          <w:rStyle w:val="Subst"/>
          <w:sz w:val="22"/>
          <w:szCs w:val="22"/>
        </w:rPr>
        <w:t>.</w:t>
      </w:r>
    </w:p>
    <w:p w:rsidR="00BF4CFF" w:rsidRDefault="002F292F" w:rsidP="00A01E37">
      <w:pPr>
        <w:spacing w:before="0" w:after="0"/>
        <w:ind w:firstLine="567"/>
        <w:jc w:val="both"/>
        <w:rPr>
          <w:rStyle w:val="Subst"/>
          <w:sz w:val="22"/>
          <w:szCs w:val="22"/>
        </w:rPr>
      </w:pPr>
      <w:r>
        <w:rPr>
          <w:sz w:val="22"/>
          <w:szCs w:val="22"/>
        </w:rPr>
        <w:t xml:space="preserve">Дополнительная информация: </w:t>
      </w:r>
      <w:r>
        <w:rPr>
          <w:rStyle w:val="Subst"/>
          <w:sz w:val="22"/>
          <w:szCs w:val="22"/>
        </w:rPr>
        <w:t>отсутствует.</w:t>
      </w:r>
    </w:p>
    <w:p w:rsidR="002F292F" w:rsidRPr="00705047" w:rsidRDefault="002F292F" w:rsidP="00A01E37">
      <w:pPr>
        <w:spacing w:before="0" w:after="0"/>
        <w:ind w:firstLine="567"/>
        <w:jc w:val="both"/>
        <w:rPr>
          <w:sz w:val="22"/>
          <w:szCs w:val="22"/>
        </w:rPr>
      </w:pPr>
    </w:p>
    <w:p w:rsidR="00BF4CFF" w:rsidRPr="00705047" w:rsidRDefault="001C3EF8" w:rsidP="00A01E37">
      <w:pPr>
        <w:pStyle w:val="2"/>
        <w:spacing w:before="0" w:after="0"/>
        <w:ind w:firstLine="567"/>
        <w:jc w:val="both"/>
      </w:pPr>
      <w:bookmarkStart w:id="15" w:name="_Toc40370801"/>
      <w:r w:rsidRPr="00705047">
        <w:t>2.3.4. Прочие обязательства эмитента</w:t>
      </w:r>
      <w:bookmarkEnd w:id="15"/>
    </w:p>
    <w:p w:rsidR="00BF4CFF" w:rsidRDefault="001C3EF8" w:rsidP="00A01E37">
      <w:pPr>
        <w:spacing w:before="0" w:after="0"/>
        <w:ind w:firstLine="567"/>
        <w:jc w:val="both"/>
        <w:rPr>
          <w:rStyle w:val="Subst"/>
          <w:sz w:val="22"/>
          <w:szCs w:val="22"/>
        </w:rPr>
      </w:pPr>
      <w:r w:rsidRPr="00705047">
        <w:rPr>
          <w:rStyle w:val="Subst"/>
          <w:sz w:val="22"/>
          <w:szCs w:val="22"/>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2F292F">
        <w:rPr>
          <w:rStyle w:val="Subst"/>
          <w:sz w:val="22"/>
          <w:szCs w:val="22"/>
        </w:rPr>
        <w:t>.</w:t>
      </w:r>
    </w:p>
    <w:p w:rsidR="002F292F" w:rsidRPr="00705047" w:rsidRDefault="002F292F" w:rsidP="00A01E37">
      <w:pPr>
        <w:spacing w:before="0" w:after="0"/>
        <w:ind w:firstLine="567"/>
        <w:jc w:val="both"/>
        <w:rPr>
          <w:sz w:val="22"/>
          <w:szCs w:val="22"/>
        </w:rPr>
      </w:pPr>
    </w:p>
    <w:p w:rsidR="00BF4CFF" w:rsidRPr="00705047" w:rsidRDefault="001C3EF8" w:rsidP="00A01E37">
      <w:pPr>
        <w:pStyle w:val="2"/>
        <w:spacing w:before="0" w:after="0"/>
        <w:ind w:firstLine="567"/>
        <w:jc w:val="both"/>
      </w:pPr>
      <w:bookmarkStart w:id="16" w:name="_Toc40370802"/>
      <w:r w:rsidRPr="00705047">
        <w:t>2.4. Риски, связанные с приобретением размещаемых (размещенных) ценных бумаг</w:t>
      </w:r>
      <w:bookmarkEnd w:id="16"/>
    </w:p>
    <w:p w:rsidR="002F292F" w:rsidRDefault="001C3EF8" w:rsidP="00A01E37">
      <w:pPr>
        <w:spacing w:before="0" w:after="0"/>
        <w:ind w:firstLine="567"/>
        <w:jc w:val="both"/>
        <w:rPr>
          <w:sz w:val="22"/>
          <w:szCs w:val="22"/>
        </w:rPr>
      </w:pPr>
      <w:r w:rsidRPr="00705047">
        <w:rPr>
          <w:sz w:val="22"/>
          <w:szCs w:val="22"/>
        </w:rPr>
        <w:t>Политика эмитента в области управления рисками:</w:t>
      </w:r>
    </w:p>
    <w:p w:rsidR="002F292F" w:rsidRPr="002A349B" w:rsidRDefault="002F292F" w:rsidP="002F292F">
      <w:pPr>
        <w:spacing w:before="0" w:after="0"/>
        <w:ind w:firstLine="567"/>
        <w:jc w:val="both"/>
        <w:rPr>
          <w:rStyle w:val="Subst"/>
          <w:sz w:val="22"/>
          <w:szCs w:val="22"/>
        </w:rPr>
      </w:pPr>
      <w:r w:rsidRPr="002A349B">
        <w:rPr>
          <w:rStyle w:val="Subst"/>
          <w:sz w:val="22"/>
          <w:szCs w:val="22"/>
        </w:rPr>
        <w:t xml:space="preserve">Политика Эмитента по управлению рисками заключается в разработке и реализации </w:t>
      </w:r>
      <w:r w:rsidRPr="002A349B">
        <w:rPr>
          <w:rStyle w:val="Subst"/>
          <w:sz w:val="22"/>
          <w:szCs w:val="22"/>
        </w:rPr>
        <w:lastRenderedPageBreak/>
        <w:t>системы мероприятий по нейтрализации возможных негативных финансовых последствий рисков, связанных с осуществлением различных аспектов его хозяйственной деятельности, включая финансовые, юридические, производственные риски.</w:t>
      </w:r>
    </w:p>
    <w:p w:rsidR="002F292F" w:rsidRPr="002A349B" w:rsidRDefault="002F292F" w:rsidP="002F292F">
      <w:pPr>
        <w:spacing w:before="0" w:after="0"/>
        <w:ind w:firstLine="567"/>
        <w:jc w:val="both"/>
        <w:rPr>
          <w:rStyle w:val="Subst"/>
          <w:sz w:val="22"/>
          <w:szCs w:val="22"/>
        </w:rPr>
      </w:pPr>
      <w:r w:rsidRPr="002A349B">
        <w:rPr>
          <w:rStyle w:val="Subst"/>
          <w:sz w:val="22"/>
          <w:szCs w:val="22"/>
        </w:rPr>
        <w:t>Формирование и реализация политики управления рисками предусматривает осуществление следующих основных мероприятий:</w:t>
      </w:r>
    </w:p>
    <w:p w:rsidR="002F292F" w:rsidRPr="002A349B" w:rsidRDefault="002F292F" w:rsidP="002F292F">
      <w:pPr>
        <w:spacing w:before="0" w:after="0"/>
        <w:ind w:firstLine="567"/>
        <w:jc w:val="both"/>
        <w:rPr>
          <w:rStyle w:val="Subst"/>
          <w:sz w:val="22"/>
          <w:szCs w:val="22"/>
        </w:rPr>
      </w:pPr>
      <w:r w:rsidRPr="002A349B">
        <w:rPr>
          <w:rStyle w:val="Subst"/>
          <w:sz w:val="22"/>
          <w:szCs w:val="22"/>
        </w:rPr>
        <w:t>- определение и исследование отдельных видов рисков, связанных с деятельностью Эмитента;</w:t>
      </w:r>
    </w:p>
    <w:p w:rsidR="002F292F" w:rsidRPr="002A349B" w:rsidRDefault="002F292F" w:rsidP="002F292F">
      <w:pPr>
        <w:spacing w:before="0" w:after="0"/>
        <w:ind w:firstLine="567"/>
        <w:jc w:val="both"/>
        <w:rPr>
          <w:rStyle w:val="Subst"/>
          <w:sz w:val="22"/>
          <w:szCs w:val="22"/>
        </w:rPr>
      </w:pPr>
      <w:r w:rsidRPr="002A349B">
        <w:rPr>
          <w:rStyle w:val="Subst"/>
          <w:sz w:val="22"/>
          <w:szCs w:val="22"/>
        </w:rPr>
        <w:t>- исследование факторов, влияющих на уровень рисков;</w:t>
      </w:r>
    </w:p>
    <w:p w:rsidR="002F292F" w:rsidRPr="002A349B" w:rsidRDefault="002F292F" w:rsidP="002F292F">
      <w:pPr>
        <w:spacing w:before="0" w:after="0"/>
        <w:ind w:firstLine="567"/>
        <w:jc w:val="both"/>
        <w:rPr>
          <w:rStyle w:val="Subst"/>
          <w:sz w:val="22"/>
          <w:szCs w:val="22"/>
        </w:rPr>
      </w:pPr>
      <w:r w:rsidRPr="002A349B">
        <w:rPr>
          <w:rStyle w:val="Subst"/>
          <w:sz w:val="22"/>
          <w:szCs w:val="22"/>
        </w:rPr>
        <w:t>- установление предельно допустимого уровня рисков по отдельным операциям и (или) видам хозяйственной деятельности;</w:t>
      </w:r>
    </w:p>
    <w:p w:rsidR="002F292F" w:rsidRPr="0056299F" w:rsidRDefault="002F292F" w:rsidP="002F292F">
      <w:pPr>
        <w:spacing w:before="0" w:after="0"/>
        <w:ind w:firstLine="567"/>
        <w:jc w:val="both"/>
        <w:rPr>
          <w:sz w:val="22"/>
          <w:szCs w:val="22"/>
        </w:rPr>
      </w:pPr>
      <w:r w:rsidRPr="002A349B">
        <w:rPr>
          <w:rStyle w:val="Subst"/>
          <w:sz w:val="22"/>
          <w:szCs w:val="22"/>
        </w:rPr>
        <w:t>- оценка результативности нейтрализации и организация мониторинга рисков.</w:t>
      </w:r>
      <w:r w:rsidRPr="0056299F">
        <w:rPr>
          <w:rStyle w:val="Subst"/>
          <w:sz w:val="22"/>
          <w:szCs w:val="22"/>
        </w:rPr>
        <w:br/>
      </w:r>
    </w:p>
    <w:p w:rsidR="00BF4CFF" w:rsidRPr="00705047" w:rsidRDefault="001C3EF8" w:rsidP="00A01E37">
      <w:pPr>
        <w:pStyle w:val="2"/>
        <w:spacing w:before="0" w:after="0"/>
        <w:ind w:firstLine="567"/>
        <w:jc w:val="both"/>
      </w:pPr>
      <w:bookmarkStart w:id="17" w:name="_Toc40370803"/>
      <w:r w:rsidRPr="00705047">
        <w:t>2.4.1. Отраслевые риски</w:t>
      </w:r>
      <w:bookmarkEnd w:id="17"/>
    </w:p>
    <w:p w:rsidR="002F292F" w:rsidRDefault="001C3EF8" w:rsidP="00A01E37">
      <w:pPr>
        <w:spacing w:before="0" w:after="0"/>
        <w:ind w:firstLine="567"/>
        <w:jc w:val="both"/>
        <w:rPr>
          <w:rStyle w:val="Subst"/>
          <w:sz w:val="22"/>
          <w:szCs w:val="22"/>
        </w:rPr>
      </w:pPr>
      <w:r w:rsidRPr="002F292F">
        <w:rPr>
          <w:rStyle w:val="Subst"/>
          <w:b w:val="0"/>
          <w:i w:val="0"/>
          <w:sz w:val="22"/>
          <w:szCs w:val="22"/>
        </w:rPr>
        <w:t>Описывается влияние возможного ухудшения ситуации в отрасли эмитента на его деятельность и исполнение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r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 xml:space="preserve">Способность Эмитента своевременно и в полном объеме обслуживать свои обязательства по Облигациям в значительной степени определяется и обуславливается финансовым положением Группы «ДелоПортс». Значительное ухудшение финансово-хозяйственных результатов деятельности Группы «ДелоПортс» могут привести к неспособности Группы «ДелоПортс» выполнить свои обязательства перед инвесторами. </w:t>
      </w:r>
    </w:p>
    <w:p w:rsidR="002F292F" w:rsidRDefault="001C3EF8" w:rsidP="00A01E37">
      <w:pPr>
        <w:spacing w:before="0" w:after="0"/>
        <w:ind w:firstLine="567"/>
        <w:jc w:val="both"/>
        <w:rPr>
          <w:rStyle w:val="Subst"/>
          <w:sz w:val="22"/>
          <w:szCs w:val="22"/>
        </w:rPr>
      </w:pPr>
      <w:r w:rsidRPr="00705047">
        <w:rPr>
          <w:rStyle w:val="Subst"/>
          <w:sz w:val="22"/>
          <w:szCs w:val="22"/>
        </w:rPr>
        <w:t xml:space="preserve">Дочерние общества Эмитента представлены на рынке перевалки зерна и контейнеров. Ключевыми клиентами АО «КСК» являются крупнейшие мировые и российские экспортеры зерна. Ключевыми клиентами ООО «НУТЭП» являются крупнейшие международные контейнерные линии.  </w:t>
      </w:r>
    </w:p>
    <w:p w:rsidR="002F292F" w:rsidRDefault="001C3EF8" w:rsidP="00A01E37">
      <w:pPr>
        <w:spacing w:before="0" w:after="0"/>
        <w:ind w:firstLine="567"/>
        <w:jc w:val="both"/>
        <w:rPr>
          <w:rStyle w:val="Subst"/>
          <w:sz w:val="22"/>
          <w:szCs w:val="22"/>
        </w:rPr>
      </w:pPr>
      <w:r w:rsidRPr="00705047">
        <w:rPr>
          <w:rStyle w:val="Subst"/>
          <w:sz w:val="22"/>
          <w:szCs w:val="22"/>
        </w:rPr>
        <w:t>По итогам 2019 г</w:t>
      </w:r>
      <w:r w:rsidR="002F292F">
        <w:rPr>
          <w:rStyle w:val="Subst"/>
          <w:sz w:val="22"/>
          <w:szCs w:val="22"/>
        </w:rPr>
        <w:t>ода</w:t>
      </w:r>
      <w:r w:rsidRPr="00705047">
        <w:rPr>
          <w:rStyle w:val="Subst"/>
          <w:sz w:val="22"/>
          <w:szCs w:val="22"/>
        </w:rPr>
        <w:t xml:space="preserve"> терминалы «ДелоПортс» обработали 8,3 млн. тонн грузов, что на 5% меньше по сравнению с аналогичным периодом прошлого года в связи со снижением экспортного потенциала зерна в 2019 году. Группа не считает риск снижения перевалки критическим, так как операционная модель работы с контейнерными и зерновыми грузами доказала свою стабильность в случаях колебания одного из вида грузов.</w:t>
      </w:r>
    </w:p>
    <w:p w:rsidR="002F292F" w:rsidRPr="0056299F" w:rsidRDefault="002F292F" w:rsidP="002F292F">
      <w:pPr>
        <w:spacing w:before="0" w:after="0"/>
        <w:ind w:firstLine="540"/>
        <w:jc w:val="both"/>
        <w:rPr>
          <w:b/>
          <w:bCs/>
          <w:i/>
          <w:iCs/>
          <w:sz w:val="22"/>
          <w:szCs w:val="22"/>
        </w:rPr>
      </w:pPr>
      <w:r w:rsidRPr="0056299F">
        <w:rPr>
          <w:sz w:val="22"/>
          <w:szCs w:val="22"/>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w:t>
      </w:r>
    </w:p>
    <w:p w:rsidR="002F292F" w:rsidRDefault="001C3EF8" w:rsidP="00A01E37">
      <w:pPr>
        <w:spacing w:before="0" w:after="0"/>
        <w:ind w:firstLine="567"/>
        <w:jc w:val="both"/>
        <w:rPr>
          <w:rStyle w:val="Subst"/>
          <w:sz w:val="22"/>
          <w:szCs w:val="22"/>
        </w:rPr>
      </w:pPr>
      <w:r w:rsidRPr="00705047">
        <w:rPr>
          <w:rStyle w:val="Subst"/>
          <w:sz w:val="22"/>
          <w:szCs w:val="22"/>
        </w:rPr>
        <w:t>Эмитент оценивает риск, связанный с возможным изменением цен на сырье и услуги, и его влияние на исполнение Эмитентом своих обязательств по Облигациям (и на внутреннем, и на внешнем рынках) как минимальный в связи с тем, что Эмитент не использует в своей деятельности сырье и услуги третьих лиц, которые могли бы в значительной степени оказать влияние на деятельности Эмитента.</w:t>
      </w:r>
    </w:p>
    <w:p w:rsidR="002F292F" w:rsidRPr="0056299F" w:rsidRDefault="002F292F" w:rsidP="002F292F">
      <w:pPr>
        <w:spacing w:before="0" w:after="0"/>
        <w:ind w:firstLine="540"/>
        <w:jc w:val="both"/>
        <w:rPr>
          <w:sz w:val="22"/>
          <w:szCs w:val="22"/>
        </w:rPr>
      </w:pPr>
      <w:r w:rsidRPr="0056299F">
        <w:rPr>
          <w:sz w:val="22"/>
          <w:szCs w:val="22"/>
        </w:rPr>
        <w:t>Отдельно описываются риски, связанные с возможным изменением цен на продукцию и/или услуги эмитента (отдельно на внутреннем и внешнем рынках):</w:t>
      </w:r>
    </w:p>
    <w:p w:rsidR="00BF4CFF" w:rsidRPr="00705047" w:rsidRDefault="001C3EF8" w:rsidP="00A01E37">
      <w:pPr>
        <w:spacing w:before="0" w:after="0"/>
        <w:ind w:firstLine="567"/>
        <w:jc w:val="both"/>
        <w:rPr>
          <w:sz w:val="22"/>
          <w:szCs w:val="22"/>
        </w:rPr>
      </w:pPr>
      <w:r w:rsidRPr="00705047">
        <w:rPr>
          <w:rStyle w:val="Subst"/>
          <w:sz w:val="22"/>
          <w:szCs w:val="22"/>
        </w:rPr>
        <w:t>Эмитент не производит никаких видов продукции на внешнем или внутреннем рынках, соответственно, не несет рисков какого-либо изменения цен в связи с этим. В 2019 и в 1 квартале 2020 г</w:t>
      </w:r>
      <w:r w:rsidR="002F292F">
        <w:rPr>
          <w:rStyle w:val="Subst"/>
          <w:sz w:val="22"/>
          <w:szCs w:val="22"/>
        </w:rPr>
        <w:t>одах</w:t>
      </w:r>
      <w:r w:rsidRPr="00705047">
        <w:rPr>
          <w:rStyle w:val="Subst"/>
          <w:sz w:val="22"/>
          <w:szCs w:val="22"/>
        </w:rPr>
        <w:t>. Эмитент оказывал услуги своим дочерним предприятиям.</w:t>
      </w:r>
      <w:r w:rsidRPr="00705047">
        <w:rPr>
          <w:rStyle w:val="Subst"/>
          <w:sz w:val="22"/>
          <w:szCs w:val="22"/>
        </w:rPr>
        <w:br/>
      </w:r>
    </w:p>
    <w:p w:rsidR="00BF4CFF" w:rsidRPr="00705047" w:rsidRDefault="001C3EF8" w:rsidP="00A01E37">
      <w:pPr>
        <w:pStyle w:val="2"/>
        <w:spacing w:before="0" w:after="0"/>
        <w:ind w:firstLine="567"/>
        <w:jc w:val="both"/>
      </w:pPr>
      <w:bookmarkStart w:id="18" w:name="_Toc40370804"/>
      <w:r w:rsidRPr="00705047">
        <w:t>2.4.2. Страновые и региональные риски</w:t>
      </w:r>
      <w:bookmarkEnd w:id="18"/>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Страновые риски:</w:t>
      </w:r>
    </w:p>
    <w:p w:rsidR="002F292F" w:rsidRDefault="001C3EF8" w:rsidP="00A01E37">
      <w:pPr>
        <w:spacing w:before="0" w:after="0"/>
        <w:ind w:firstLine="567"/>
        <w:jc w:val="both"/>
        <w:rPr>
          <w:rStyle w:val="Subst"/>
          <w:sz w:val="22"/>
          <w:szCs w:val="22"/>
        </w:rPr>
      </w:pPr>
      <w:r w:rsidRPr="00705047">
        <w:rPr>
          <w:rStyle w:val="Subst"/>
          <w:sz w:val="22"/>
          <w:szCs w:val="22"/>
        </w:rPr>
        <w:t xml:space="preserve">Политическая и экономическая ситуация в стране, введение политических и экономических санкций в отношении Российской Федерации, военные конфликты, введение чрезвычайного положения, забастовки, стихийные действия могут привести к ухудшению положения всей национальной экономики и тем самым привести к ухудшению финансового положения Эмитента и негативно сказаться на возможности Эмитента своевременно и в </w:t>
      </w:r>
      <w:r w:rsidRPr="00705047">
        <w:rPr>
          <w:rStyle w:val="Subst"/>
          <w:sz w:val="22"/>
          <w:szCs w:val="22"/>
        </w:rPr>
        <w:lastRenderedPageBreak/>
        <w:t>полном объеме производить платежи по облигациям и иным ценным бумагам Эмитента.</w:t>
      </w:r>
    </w:p>
    <w:p w:rsidR="002F292F" w:rsidRDefault="001C3EF8" w:rsidP="00A01E37">
      <w:pPr>
        <w:spacing w:before="0" w:after="0"/>
        <w:ind w:firstLine="567"/>
        <w:jc w:val="both"/>
        <w:rPr>
          <w:rStyle w:val="Subst"/>
          <w:sz w:val="22"/>
          <w:szCs w:val="22"/>
        </w:rPr>
      </w:pPr>
      <w:r w:rsidRPr="00705047">
        <w:rPr>
          <w:rStyle w:val="Subst"/>
          <w:sz w:val="22"/>
          <w:szCs w:val="22"/>
        </w:rPr>
        <w:t>Российская Федерация имеет рейтинги инвестиционного уровня от двух из трех ведущих рейтинговых агентств. Присвоенные Российской Федерации кредитные рейтинги отражают, с одной стороны, низкий уровень государственной задолженности и высокую внешнюю ликвидность, с другой - высокий политический риск, который остается основным фактором, сдерживающим повышение рейтингов.</w:t>
      </w:r>
    </w:p>
    <w:p w:rsidR="002F292F" w:rsidRDefault="001C3EF8" w:rsidP="00A01E37">
      <w:pPr>
        <w:spacing w:before="0" w:after="0"/>
        <w:ind w:firstLine="567"/>
        <w:jc w:val="both"/>
        <w:rPr>
          <w:rStyle w:val="Subst"/>
          <w:sz w:val="22"/>
          <w:szCs w:val="22"/>
        </w:rPr>
      </w:pPr>
      <w:r w:rsidRPr="00705047">
        <w:rPr>
          <w:rStyle w:val="Subst"/>
          <w:sz w:val="22"/>
          <w:szCs w:val="22"/>
        </w:rPr>
        <w:t>В то же время дальнейшему социально-экономическому развитию Российской Федерации могут препятствовать следующие факторы:</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 xml:space="preserve">недостаточная развитость политических, правовых и экономических институтов; </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ухудшение демографической ситуации;</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несовершенство судебной системы;</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частые изменения налогового и валютного законодательства;</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 xml:space="preserve">задержка необходимых экономических реформ; </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высокая зависимость экономики от сырьевого сектора и вытекающая из этого чувствительность экономики страны к падению мировых цен на сырьевые товары;</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сильная изношенность инфраструктурных объектов в сфере энергетики и транспорта;</w:t>
      </w:r>
    </w:p>
    <w:p w:rsidR="002F292F" w:rsidRDefault="001C3EF8" w:rsidP="00A01E37">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низкая мобильность рабочей силы.</w:t>
      </w:r>
    </w:p>
    <w:p w:rsidR="002F292F" w:rsidRDefault="001C3EF8" w:rsidP="00A01E37">
      <w:pPr>
        <w:spacing w:before="0" w:after="0"/>
        <w:ind w:firstLine="567"/>
        <w:jc w:val="both"/>
        <w:rPr>
          <w:rStyle w:val="Subst"/>
          <w:sz w:val="22"/>
          <w:szCs w:val="22"/>
        </w:rPr>
      </w:pPr>
      <w:r w:rsidRPr="00705047">
        <w:rPr>
          <w:rStyle w:val="Subst"/>
          <w:sz w:val="22"/>
          <w:szCs w:val="22"/>
        </w:rPr>
        <w:t>Эмитент оценивает политическую и экономическую ситуацию в Российской Федерации как стабильную и прогнозируемую. Риск стихийных бедствий, возможного прекращения транспортного сообщения минимален. Риск введения чрезвычайного положения, забастовок, стихийных бедствий в ближайшее время Эмитентом не прогнозируется.</w:t>
      </w:r>
    </w:p>
    <w:p w:rsidR="002F292F" w:rsidRDefault="001C3EF8" w:rsidP="00A01E37">
      <w:pPr>
        <w:spacing w:before="0" w:after="0"/>
        <w:ind w:firstLine="567"/>
        <w:jc w:val="both"/>
        <w:rPr>
          <w:rStyle w:val="Subst"/>
          <w:sz w:val="22"/>
          <w:szCs w:val="22"/>
        </w:rPr>
      </w:pPr>
      <w:r w:rsidRPr="00705047">
        <w:rPr>
          <w:rStyle w:val="Subst"/>
          <w:sz w:val="22"/>
          <w:szCs w:val="22"/>
        </w:rPr>
        <w:t>Отрицательных изменений ситуации в России в целом, которые могут негативно повлиять на деятельность и экономическое положение Эмитента и Группы «ДелоПортс», кроме описанных выше, Эмитентом не прогнозируется.</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Региональные риски:</w:t>
      </w:r>
    </w:p>
    <w:p w:rsidR="002F292F" w:rsidRDefault="001C3EF8" w:rsidP="00A01E37">
      <w:pPr>
        <w:spacing w:before="0" w:after="0"/>
        <w:ind w:firstLine="567"/>
        <w:jc w:val="both"/>
        <w:rPr>
          <w:rStyle w:val="Subst"/>
          <w:sz w:val="22"/>
          <w:szCs w:val="22"/>
        </w:rPr>
      </w:pPr>
      <w:r w:rsidRPr="00705047">
        <w:rPr>
          <w:rStyle w:val="Subst"/>
          <w:sz w:val="22"/>
          <w:szCs w:val="22"/>
        </w:rPr>
        <w:t>Место нахождения Эмитента – Краснодарский край, г</w:t>
      </w:r>
      <w:r w:rsidR="002F292F">
        <w:rPr>
          <w:rStyle w:val="Subst"/>
          <w:sz w:val="22"/>
          <w:szCs w:val="22"/>
        </w:rPr>
        <w:t>ород</w:t>
      </w:r>
      <w:r w:rsidRPr="00705047">
        <w:rPr>
          <w:rStyle w:val="Subst"/>
          <w:sz w:val="22"/>
          <w:szCs w:val="22"/>
        </w:rPr>
        <w:t xml:space="preserve"> Новороссийск.</w:t>
      </w:r>
    </w:p>
    <w:p w:rsidR="002F292F" w:rsidRDefault="001C3EF8" w:rsidP="00A01E37">
      <w:pPr>
        <w:spacing w:before="0" w:after="0"/>
        <w:ind w:firstLine="567"/>
        <w:jc w:val="both"/>
        <w:rPr>
          <w:rStyle w:val="Subst"/>
          <w:sz w:val="22"/>
          <w:szCs w:val="22"/>
        </w:rPr>
      </w:pPr>
      <w:r w:rsidRPr="00705047">
        <w:rPr>
          <w:rStyle w:val="Subst"/>
          <w:sz w:val="22"/>
          <w:szCs w:val="22"/>
        </w:rPr>
        <w:t xml:space="preserve">Эмитент зарегистрирован и осуществляет свою деятельность в таком динамично развивающемся регионе, как Краснодарский край. </w:t>
      </w:r>
    </w:p>
    <w:p w:rsidR="002F292F" w:rsidRDefault="001C3EF8" w:rsidP="00A01E37">
      <w:pPr>
        <w:spacing w:before="0" w:after="0"/>
        <w:ind w:firstLine="567"/>
        <w:jc w:val="both"/>
        <w:rPr>
          <w:rStyle w:val="Subst"/>
          <w:sz w:val="22"/>
          <w:szCs w:val="22"/>
        </w:rPr>
      </w:pPr>
      <w:r w:rsidRPr="00705047">
        <w:rPr>
          <w:rStyle w:val="Subst"/>
          <w:sz w:val="22"/>
          <w:szCs w:val="22"/>
        </w:rPr>
        <w:t>Макроэкономическая среда региона благоприятным образом сказывается на деятельности Группы «ДелоПортс» и позволяет говорить об отсутствии специфических региональных рисков.</w:t>
      </w:r>
    </w:p>
    <w:p w:rsidR="002F292F" w:rsidRDefault="001C3EF8" w:rsidP="00A01E37">
      <w:pPr>
        <w:spacing w:before="0" w:after="0"/>
        <w:ind w:firstLine="567"/>
        <w:jc w:val="both"/>
        <w:rPr>
          <w:rStyle w:val="Subst"/>
          <w:sz w:val="22"/>
          <w:szCs w:val="22"/>
        </w:rPr>
      </w:pPr>
      <w:r w:rsidRPr="00705047">
        <w:rPr>
          <w:rStyle w:val="Subst"/>
          <w:sz w:val="22"/>
          <w:szCs w:val="22"/>
        </w:rPr>
        <w:t xml:space="preserve">Отрицательных изменений ситуации в России, которые могут негативно повлиять на экономическое положение Группы «ДелоПортс» и ее деятельность в ближайшее время Группой не прогнозируется. </w:t>
      </w:r>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2F292F" w:rsidRDefault="001C3EF8" w:rsidP="00A01E37">
      <w:pPr>
        <w:spacing w:before="0" w:after="0"/>
        <w:ind w:firstLine="567"/>
        <w:jc w:val="both"/>
        <w:rPr>
          <w:rStyle w:val="Subst"/>
          <w:sz w:val="22"/>
          <w:szCs w:val="22"/>
        </w:rPr>
      </w:pPr>
      <w:r w:rsidRPr="00705047">
        <w:rPr>
          <w:rStyle w:val="Subst"/>
          <w:sz w:val="22"/>
          <w:szCs w:val="22"/>
        </w:rPr>
        <w:t>Большинство из указанных в настоящем разделе рисков экономического, политического и правового характера ввиду глобальности их масштаба находятся вне контроля Эмитента.</w:t>
      </w:r>
    </w:p>
    <w:p w:rsidR="002F292F" w:rsidRDefault="001C3EF8" w:rsidP="00A01E37">
      <w:pPr>
        <w:spacing w:before="0" w:after="0"/>
        <w:ind w:firstLine="567"/>
        <w:jc w:val="both"/>
        <w:rPr>
          <w:rStyle w:val="Subst"/>
          <w:sz w:val="22"/>
          <w:szCs w:val="22"/>
        </w:rPr>
      </w:pPr>
      <w:r w:rsidRPr="00705047">
        <w:rPr>
          <w:rStyle w:val="Subst"/>
          <w:sz w:val="22"/>
          <w:szCs w:val="22"/>
        </w:rPr>
        <w:t>Эмитент и Группа «ДелоПортс» обладает определенным уровнем финансовой стабильности, чтобы преодолевать краткосрочные негативные экономические изменения в стране. Данная стабильность экономической модели и финансового состояния отражена в относительно высоких кредитных рейтингах Эмитента (BB- по шкале Fitch,  B+  по шкале Standard &amp; Poors, ruA по шкале RAEX (Эксперт РА).</w:t>
      </w:r>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w:t>
      </w:r>
    </w:p>
    <w:p w:rsidR="002F292F" w:rsidRDefault="001C3EF8" w:rsidP="00A01E37">
      <w:pPr>
        <w:spacing w:before="0" w:after="0"/>
        <w:ind w:firstLine="567"/>
        <w:jc w:val="both"/>
        <w:rPr>
          <w:rStyle w:val="Subst"/>
          <w:sz w:val="22"/>
          <w:szCs w:val="22"/>
        </w:rPr>
      </w:pPr>
      <w:r w:rsidRPr="00705047">
        <w:rPr>
          <w:rStyle w:val="Subst"/>
          <w:sz w:val="22"/>
          <w:szCs w:val="22"/>
        </w:rPr>
        <w:t>Военные конфликты, введение чрезвычайного положения,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Группы «ДелоПортс».</w:t>
      </w:r>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 xml:space="preserve">Описываются 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w:t>
      </w:r>
      <w:r w:rsidRPr="002F292F">
        <w:rPr>
          <w:rStyle w:val="Subst"/>
          <w:b w:val="0"/>
          <w:i w:val="0"/>
          <w:sz w:val="22"/>
          <w:szCs w:val="22"/>
        </w:rPr>
        <w:lastRenderedPageBreak/>
        <w:t>т.п:</w:t>
      </w:r>
      <w:r w:rsidR="002F292F">
        <w:rPr>
          <w:rStyle w:val="Subst"/>
          <w:b w:val="0"/>
          <w:i w:val="0"/>
          <w:sz w:val="22"/>
          <w:szCs w:val="22"/>
        </w:rPr>
        <w:t xml:space="preserve"> </w:t>
      </w:r>
    </w:p>
    <w:p w:rsidR="00BF4CFF" w:rsidRPr="00705047" w:rsidRDefault="001C3EF8" w:rsidP="00A01E37">
      <w:pPr>
        <w:spacing w:before="0" w:after="0"/>
        <w:ind w:firstLine="567"/>
        <w:jc w:val="both"/>
        <w:rPr>
          <w:sz w:val="22"/>
          <w:szCs w:val="22"/>
        </w:rPr>
      </w:pPr>
      <w:r w:rsidRPr="00705047">
        <w:rPr>
          <w:rStyle w:val="Subst"/>
          <w:sz w:val="22"/>
          <w:szCs w:val="22"/>
        </w:rPr>
        <w:t>Поскольку Эмитент зарегистрирован в качестве налогоплательщика в сейсмологически благоприятном регионе (Краснодарском крае) с хорошо налаженной транспортной инфраструктурой, то, риски, связанные с географическими особенностями региона, в том числе повышенная опасность стихийных бедствий, возможное прекращение транспортного сообщения в связи с удаленностью и труднодоступностью, оцениваются как минимальные.</w:t>
      </w:r>
      <w:r w:rsidRPr="00705047">
        <w:rPr>
          <w:rStyle w:val="Subst"/>
          <w:sz w:val="22"/>
          <w:szCs w:val="22"/>
        </w:rPr>
        <w:br/>
      </w:r>
    </w:p>
    <w:p w:rsidR="00BF4CFF" w:rsidRPr="00705047" w:rsidRDefault="001C3EF8" w:rsidP="00A01E37">
      <w:pPr>
        <w:pStyle w:val="2"/>
        <w:spacing w:before="0" w:after="0"/>
        <w:ind w:firstLine="567"/>
        <w:jc w:val="both"/>
      </w:pPr>
      <w:bookmarkStart w:id="19" w:name="_Toc40370805"/>
      <w:r w:rsidRPr="00705047">
        <w:t>2.4.3. Финансовые риски</w:t>
      </w:r>
      <w:bookmarkEnd w:id="19"/>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 xml:space="preserve">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 </w:t>
      </w:r>
    </w:p>
    <w:p w:rsidR="002F292F" w:rsidRDefault="001C3EF8" w:rsidP="00A01E37">
      <w:pPr>
        <w:spacing w:before="0" w:after="0"/>
        <w:ind w:firstLine="567"/>
        <w:jc w:val="both"/>
        <w:rPr>
          <w:rStyle w:val="Subst"/>
          <w:sz w:val="22"/>
          <w:szCs w:val="22"/>
        </w:rPr>
      </w:pPr>
      <w:r w:rsidRPr="00705047">
        <w:rPr>
          <w:rStyle w:val="Subst"/>
          <w:sz w:val="22"/>
          <w:szCs w:val="22"/>
        </w:rPr>
        <w:t>Эмитент и Группа «ДелоПортс» подвержены различным финансовым рискам, среди которых можно выделить валютные, инфляционные риски, риски изменения процентных ставок по полученным денежным средствам. Вероятность их наступления и степень влияния на результаты финансово-хозяйственной деятельности постоянно оцениваются Эмитентом и Группой «ДелоПортс» и учитываются при разработке перспективных планов развития.</w:t>
      </w:r>
    </w:p>
    <w:p w:rsidR="002F292F" w:rsidRDefault="002F292F" w:rsidP="00A01E37">
      <w:pPr>
        <w:spacing w:before="0" w:after="0"/>
        <w:ind w:firstLine="567"/>
        <w:jc w:val="both"/>
        <w:rPr>
          <w:rStyle w:val="Subst"/>
          <w:sz w:val="22"/>
          <w:szCs w:val="22"/>
          <w:u w:val="single"/>
        </w:rPr>
      </w:pP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Риски изменения процентных ставок:</w:t>
      </w:r>
    </w:p>
    <w:p w:rsidR="002F292F" w:rsidRDefault="001C3EF8" w:rsidP="00A01E37">
      <w:pPr>
        <w:spacing w:before="0" w:after="0"/>
        <w:ind w:firstLine="567"/>
        <w:jc w:val="both"/>
        <w:rPr>
          <w:rStyle w:val="Subst"/>
          <w:sz w:val="22"/>
          <w:szCs w:val="22"/>
        </w:rPr>
      </w:pPr>
      <w:r w:rsidRPr="00705047">
        <w:rPr>
          <w:rStyle w:val="Subst"/>
          <w:sz w:val="22"/>
          <w:szCs w:val="22"/>
        </w:rPr>
        <w:t>Дочерние предприятия Группы «ДелоПортс» подвержены риску изменения плавающих процентных ставок по внешним заимствованиям. В связи с чем Группа перешла от плавающих ставок к фиксированным.</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Влияние инфляции на выплаты по ценным бумагам:</w:t>
      </w:r>
    </w:p>
    <w:p w:rsidR="002F292F" w:rsidRDefault="001C3EF8" w:rsidP="00A01E37">
      <w:pPr>
        <w:spacing w:before="0" w:after="0"/>
        <w:ind w:firstLine="567"/>
        <w:jc w:val="both"/>
        <w:rPr>
          <w:rStyle w:val="Subst"/>
          <w:sz w:val="22"/>
          <w:szCs w:val="22"/>
        </w:rPr>
      </w:pPr>
      <w:r w:rsidRPr="00705047">
        <w:rPr>
          <w:rStyle w:val="Subst"/>
          <w:sz w:val="22"/>
          <w:szCs w:val="22"/>
        </w:rPr>
        <w:t>Более высокие темпы инфляции в России по сравнению с темпами девальвации могут привести к повышению издержек Группы «ДелоПортс» и снижению операционной маржи.</w:t>
      </w:r>
    </w:p>
    <w:p w:rsidR="002F292F" w:rsidRDefault="001C3EF8" w:rsidP="00A01E37">
      <w:pPr>
        <w:spacing w:before="0" w:after="0"/>
        <w:ind w:firstLine="567"/>
        <w:jc w:val="both"/>
        <w:rPr>
          <w:rStyle w:val="Subst"/>
          <w:sz w:val="22"/>
          <w:szCs w:val="22"/>
        </w:rPr>
      </w:pPr>
      <w:r w:rsidRPr="00705047">
        <w:rPr>
          <w:rStyle w:val="Subst"/>
          <w:sz w:val="22"/>
          <w:szCs w:val="22"/>
        </w:rPr>
        <w:t>По мнению Группы «ДелоПортс», критический уровень инфляции, который может представлять существенную угрозу его хозяйственной деятельности, находится в районе 30-40 процентов годовых. В случае увеличения уровня инфляции и/или процентных ставок и/или увеличения валютного курса, а следовательно издержек, Группа «ДелоПортс» может увеличить тарифы.  В случае снижения платежеспособного спроса, Группа «ДелоПортс» может сократить переменные затраты, а также часть постоянных затрат.</w:t>
      </w:r>
    </w:p>
    <w:p w:rsidR="002F292F" w:rsidRDefault="001C3EF8" w:rsidP="00A01E37">
      <w:pPr>
        <w:spacing w:before="0" w:after="0"/>
        <w:ind w:firstLine="567"/>
        <w:jc w:val="both"/>
        <w:rPr>
          <w:rStyle w:val="Subst"/>
          <w:sz w:val="22"/>
          <w:szCs w:val="22"/>
        </w:rPr>
      </w:pPr>
      <w:r w:rsidRPr="002F292F">
        <w:rPr>
          <w:rStyle w:val="Subst"/>
          <w:b w:val="0"/>
          <w:i w:val="0"/>
          <w:sz w:val="22"/>
          <w:szCs w:val="22"/>
        </w:rPr>
        <w:t>Предполагаемые действия Эмитента по уменьшению данного риска:</w:t>
      </w:r>
      <w:r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 xml:space="preserve">В случае увеличения инфляции Эмитент и Группа «ДелоПортс» планирует проводить политику по снижению затрат. Однако следует учитывать, что часть рисков не может быть полностью нивелирована, поскольку указанные риски в большей степени находятся вне контроля деятельности Эмитента, а зависят от общеэкономической ситуации в стране. </w:t>
      </w:r>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Подверженность показателей финансовой отчетности эмитента влиянию указанных финансовых рисков:</w:t>
      </w:r>
    </w:p>
    <w:p w:rsidR="002F292F" w:rsidRDefault="001C3EF8" w:rsidP="00A01E37">
      <w:pPr>
        <w:spacing w:before="0" w:after="0"/>
        <w:ind w:firstLine="567"/>
        <w:jc w:val="both"/>
        <w:rPr>
          <w:rStyle w:val="Subst"/>
          <w:sz w:val="22"/>
          <w:szCs w:val="22"/>
        </w:rPr>
      </w:pPr>
      <w:r w:rsidRPr="00705047">
        <w:rPr>
          <w:rStyle w:val="Subst"/>
          <w:sz w:val="22"/>
          <w:szCs w:val="22"/>
        </w:rPr>
        <w:t>В связи с тем, что всем вышеперечисленным финансовым рискам подвержена,  прежде всего, Группа «ДелоПортс», а затем уже опосредованно Эмитент, то приводятся наиболее подверженные изменениям финансовые показатели Группы «ДелоПортс» в результате влияния финансовых рисков:</w:t>
      </w:r>
    </w:p>
    <w:p w:rsidR="002F292F" w:rsidRDefault="001C3EF8" w:rsidP="00A01E37">
      <w:pPr>
        <w:spacing w:before="0" w:after="0"/>
        <w:ind w:firstLine="567"/>
        <w:jc w:val="both"/>
        <w:rPr>
          <w:rStyle w:val="Subst"/>
          <w:sz w:val="22"/>
          <w:szCs w:val="22"/>
        </w:rPr>
      </w:pPr>
      <w:r w:rsidRPr="00705047">
        <w:rPr>
          <w:rStyle w:val="Subst"/>
          <w:sz w:val="22"/>
          <w:szCs w:val="22"/>
        </w:rPr>
        <w:t>- чистая прибыль;</w:t>
      </w:r>
    </w:p>
    <w:p w:rsidR="002F292F" w:rsidRDefault="001C3EF8" w:rsidP="00A01E37">
      <w:pPr>
        <w:spacing w:before="0" w:after="0"/>
        <w:ind w:firstLine="567"/>
        <w:jc w:val="both"/>
        <w:rPr>
          <w:rStyle w:val="Subst"/>
          <w:sz w:val="22"/>
          <w:szCs w:val="22"/>
        </w:rPr>
      </w:pPr>
      <w:r w:rsidRPr="00705047">
        <w:rPr>
          <w:rStyle w:val="Subst"/>
          <w:sz w:val="22"/>
          <w:szCs w:val="22"/>
        </w:rPr>
        <w:t>- выручка;</w:t>
      </w:r>
    </w:p>
    <w:p w:rsidR="002F292F" w:rsidRDefault="001C3EF8" w:rsidP="00A01E37">
      <w:pPr>
        <w:spacing w:before="0" w:after="0"/>
        <w:ind w:firstLine="567"/>
        <w:jc w:val="both"/>
        <w:rPr>
          <w:rStyle w:val="Subst"/>
          <w:sz w:val="22"/>
          <w:szCs w:val="22"/>
        </w:rPr>
      </w:pPr>
      <w:r w:rsidRPr="00705047">
        <w:rPr>
          <w:rStyle w:val="Subst"/>
          <w:sz w:val="22"/>
          <w:szCs w:val="22"/>
        </w:rPr>
        <w:t>- себестоимость;</w:t>
      </w:r>
    </w:p>
    <w:p w:rsidR="002F292F" w:rsidRDefault="001C3EF8" w:rsidP="00A01E37">
      <w:pPr>
        <w:spacing w:before="0" w:after="0"/>
        <w:ind w:firstLine="567"/>
        <w:jc w:val="both"/>
        <w:rPr>
          <w:rStyle w:val="Subst"/>
          <w:sz w:val="22"/>
          <w:szCs w:val="22"/>
        </w:rPr>
      </w:pPr>
      <w:r w:rsidRPr="00705047">
        <w:rPr>
          <w:rStyle w:val="Subst"/>
          <w:sz w:val="22"/>
          <w:szCs w:val="22"/>
        </w:rPr>
        <w:t>- дебиторская задолженность.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843"/>
        <w:gridCol w:w="4111"/>
      </w:tblGrid>
      <w:tr w:rsidR="002F292F" w:rsidRPr="002F292F" w:rsidTr="004037FE">
        <w:trPr>
          <w:trHeight w:val="509"/>
        </w:trPr>
        <w:tc>
          <w:tcPr>
            <w:tcW w:w="3510"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jc w:val="center"/>
              <w:rPr>
                <w:rFonts w:ascii="Times New Roman" w:hAnsi="Times New Roman"/>
                <w:b/>
                <w:bCs/>
                <w:i/>
                <w:sz w:val="22"/>
              </w:rPr>
            </w:pPr>
            <w:r w:rsidRPr="002A349B">
              <w:rPr>
                <w:rFonts w:ascii="Times New Roman" w:hAnsi="Times New Roman"/>
                <w:b/>
                <w:bCs/>
                <w:i/>
                <w:sz w:val="22"/>
              </w:rPr>
              <w:t>Риск</w:t>
            </w:r>
          </w:p>
        </w:tc>
        <w:tc>
          <w:tcPr>
            <w:tcW w:w="1843"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jc w:val="center"/>
              <w:rPr>
                <w:rFonts w:ascii="Times New Roman" w:hAnsi="Times New Roman"/>
                <w:b/>
                <w:bCs/>
                <w:i/>
                <w:sz w:val="22"/>
              </w:rPr>
            </w:pPr>
            <w:r w:rsidRPr="002A349B">
              <w:rPr>
                <w:rFonts w:ascii="Times New Roman" w:hAnsi="Times New Roman"/>
                <w:b/>
                <w:bCs/>
                <w:i/>
                <w:sz w:val="22"/>
              </w:rPr>
              <w:t>Вероятность возникновения</w:t>
            </w:r>
          </w:p>
        </w:tc>
        <w:tc>
          <w:tcPr>
            <w:tcW w:w="4111"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jc w:val="center"/>
              <w:rPr>
                <w:rFonts w:ascii="Times New Roman" w:hAnsi="Times New Roman"/>
                <w:b/>
                <w:bCs/>
                <w:i/>
                <w:sz w:val="22"/>
              </w:rPr>
            </w:pPr>
            <w:r w:rsidRPr="002A349B">
              <w:rPr>
                <w:rFonts w:ascii="Times New Roman" w:hAnsi="Times New Roman"/>
                <w:b/>
                <w:bCs/>
                <w:i/>
                <w:sz w:val="22"/>
              </w:rPr>
              <w:t>Характер изменений в отчетности</w:t>
            </w:r>
          </w:p>
        </w:tc>
      </w:tr>
      <w:tr w:rsidR="002F292F" w:rsidRPr="002F292F" w:rsidTr="004037FE">
        <w:tc>
          <w:tcPr>
            <w:tcW w:w="3510"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Рост ставок по кредитам банков</w:t>
            </w:r>
          </w:p>
        </w:tc>
        <w:tc>
          <w:tcPr>
            <w:tcW w:w="1843"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низкая/средняя</w:t>
            </w:r>
          </w:p>
        </w:tc>
        <w:tc>
          <w:tcPr>
            <w:tcW w:w="4111"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Увеличение процентных платежей по кредитам</w:t>
            </w:r>
          </w:p>
        </w:tc>
      </w:tr>
      <w:tr w:rsidR="002F292F" w:rsidRPr="002F292F" w:rsidTr="004037FE">
        <w:tc>
          <w:tcPr>
            <w:tcW w:w="3510"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Валютный риск</w:t>
            </w:r>
          </w:p>
        </w:tc>
        <w:tc>
          <w:tcPr>
            <w:tcW w:w="1843"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низкая/средняя</w:t>
            </w:r>
          </w:p>
        </w:tc>
        <w:tc>
          <w:tcPr>
            <w:tcW w:w="4111"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Рост выручки</w:t>
            </w:r>
          </w:p>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Переоценка валютных активов и обязательств</w:t>
            </w:r>
          </w:p>
        </w:tc>
      </w:tr>
      <w:tr w:rsidR="002F292F" w:rsidRPr="0056299F" w:rsidTr="004037FE">
        <w:tc>
          <w:tcPr>
            <w:tcW w:w="3510"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lastRenderedPageBreak/>
              <w:t>Инфляционные риски</w:t>
            </w:r>
          </w:p>
        </w:tc>
        <w:tc>
          <w:tcPr>
            <w:tcW w:w="1843"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низкая</w:t>
            </w:r>
          </w:p>
        </w:tc>
        <w:tc>
          <w:tcPr>
            <w:tcW w:w="4111" w:type="dxa"/>
            <w:tcBorders>
              <w:top w:val="single" w:sz="4" w:space="0" w:color="auto"/>
              <w:left w:val="single" w:sz="4" w:space="0" w:color="auto"/>
              <w:bottom w:val="single" w:sz="4" w:space="0" w:color="auto"/>
              <w:right w:val="single" w:sz="4" w:space="0" w:color="auto"/>
            </w:tcBorders>
            <w:vAlign w:val="center"/>
          </w:tcPr>
          <w:p w:rsidR="002F292F" w:rsidRPr="002A349B" w:rsidRDefault="002F292F" w:rsidP="004037FE">
            <w:pPr>
              <w:pStyle w:val="a6"/>
              <w:spacing w:before="0" w:beforeAutospacing="0" w:after="0" w:afterAutospacing="0"/>
              <w:rPr>
                <w:rFonts w:ascii="Times New Roman" w:hAnsi="Times New Roman"/>
                <w:b/>
                <w:bCs/>
                <w:i/>
                <w:iCs/>
                <w:sz w:val="22"/>
              </w:rPr>
            </w:pPr>
            <w:r w:rsidRPr="002A349B">
              <w:rPr>
                <w:rFonts w:ascii="Times New Roman" w:hAnsi="Times New Roman"/>
                <w:b/>
                <w:bCs/>
                <w:i/>
                <w:iCs/>
                <w:sz w:val="22"/>
              </w:rPr>
              <w:t xml:space="preserve">Увеличение себестоимости </w:t>
            </w:r>
          </w:p>
        </w:tc>
      </w:tr>
    </w:tbl>
    <w:p w:rsidR="002A349B" w:rsidRDefault="001C3EF8" w:rsidP="002A349B">
      <w:pPr>
        <w:spacing w:before="0" w:after="0"/>
        <w:ind w:firstLine="567"/>
        <w:jc w:val="both"/>
        <w:rPr>
          <w:b/>
        </w:rPr>
      </w:pPr>
      <w:r w:rsidRPr="00705047">
        <w:rPr>
          <w:rStyle w:val="Subst"/>
          <w:sz w:val="22"/>
          <w:szCs w:val="22"/>
        </w:rPr>
        <w:br/>
      </w:r>
      <w:bookmarkStart w:id="20" w:name="_Toc40370806"/>
    </w:p>
    <w:p w:rsidR="00BF4CFF" w:rsidRPr="002A349B" w:rsidRDefault="001C3EF8" w:rsidP="002A349B">
      <w:pPr>
        <w:spacing w:before="0" w:after="0"/>
        <w:ind w:firstLine="567"/>
        <w:jc w:val="both"/>
        <w:rPr>
          <w:b/>
        </w:rPr>
      </w:pPr>
      <w:r w:rsidRPr="002A349B">
        <w:rPr>
          <w:b/>
        </w:rPr>
        <w:t>2.4.4. Правовые риски</w:t>
      </w:r>
      <w:bookmarkEnd w:id="20"/>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Описываются правовые риски, связанные с деятельностью эмитента (отдельно для внутреннего и внешнего рынков), в том числе риски, связанные с:</w:t>
      </w:r>
    </w:p>
    <w:p w:rsidR="002F292F" w:rsidRDefault="001C3EF8" w:rsidP="00A01E37">
      <w:pPr>
        <w:spacing w:before="0" w:after="0"/>
        <w:ind w:firstLine="567"/>
        <w:jc w:val="both"/>
        <w:rPr>
          <w:rStyle w:val="Subst"/>
          <w:sz w:val="22"/>
          <w:szCs w:val="22"/>
        </w:rPr>
      </w:pPr>
      <w:r w:rsidRPr="00705047">
        <w:rPr>
          <w:rStyle w:val="Subst"/>
          <w:sz w:val="22"/>
          <w:szCs w:val="22"/>
        </w:rPr>
        <w:t>Правовые риски определены, в том числе, недостатками, присущими российской правовой системе и российскому законодательству, что приводит к созданию атмосферы неопределенности в области осуществления инвестиций и коммерческой деятельности.</w:t>
      </w:r>
      <w:r w:rsidRPr="00705047">
        <w:rPr>
          <w:rStyle w:val="Subst"/>
          <w:sz w:val="22"/>
          <w:szCs w:val="22"/>
        </w:rPr>
        <w:br/>
        <w:t>По мнению Эмитента и Группы «ДелоПортс», данные риски влияют на Эмитента и предприятия Группы «ДелоПортс» также, как и на все субъекты рынка.</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Риски изменения валютного регулирования:</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Внутренний рынок:</w:t>
      </w:r>
    </w:p>
    <w:p w:rsidR="002F292F" w:rsidRDefault="001C3EF8" w:rsidP="00A01E37">
      <w:pPr>
        <w:spacing w:before="0" w:after="0"/>
        <w:ind w:firstLine="567"/>
        <w:jc w:val="both"/>
        <w:rPr>
          <w:rStyle w:val="Subst"/>
          <w:sz w:val="22"/>
          <w:szCs w:val="22"/>
        </w:rPr>
      </w:pPr>
      <w:r w:rsidRPr="00705047">
        <w:rPr>
          <w:rStyle w:val="Subst"/>
          <w:sz w:val="22"/>
          <w:szCs w:val="22"/>
        </w:rPr>
        <w:t>Эмитент не подвержен риску изменения валютного регулирования, так как предполагает осуществлять свою деятельность только в Российской Федерации.</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Внешний рынок:</w:t>
      </w:r>
    </w:p>
    <w:p w:rsidR="002F292F" w:rsidRDefault="001C3EF8" w:rsidP="00A01E37">
      <w:pPr>
        <w:spacing w:before="0" w:after="0"/>
        <w:ind w:firstLine="567"/>
        <w:jc w:val="both"/>
        <w:rPr>
          <w:rStyle w:val="Subst"/>
          <w:sz w:val="22"/>
          <w:szCs w:val="22"/>
        </w:rPr>
      </w:pPr>
      <w:r w:rsidRPr="00705047">
        <w:rPr>
          <w:rStyle w:val="Subst"/>
          <w:sz w:val="22"/>
          <w:szCs w:val="22"/>
        </w:rPr>
        <w:t>Эмитент не подвержен риску изменения валютного регулирования, так как предполагает осуществлять свою деятельность только в Российской Федерации.</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sz w:val="22"/>
          <w:szCs w:val="22"/>
        </w:rPr>
      </w:pPr>
      <w:r w:rsidRPr="002F292F">
        <w:rPr>
          <w:rStyle w:val="Subst"/>
          <w:b w:val="0"/>
          <w:i w:val="0"/>
          <w:sz w:val="22"/>
          <w:szCs w:val="22"/>
        </w:rPr>
        <w:t>Риски изменения налогового законодательства:</w:t>
      </w:r>
      <w:r w:rsidRPr="00705047">
        <w:rPr>
          <w:rStyle w:val="Subst"/>
          <w:sz w:val="22"/>
          <w:szCs w:val="22"/>
        </w:rPr>
        <w:t xml:space="preserve"> </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Внутренний рынок:</w:t>
      </w:r>
    </w:p>
    <w:p w:rsidR="002F292F" w:rsidRDefault="001C3EF8" w:rsidP="00A01E37">
      <w:pPr>
        <w:spacing w:before="0" w:after="0"/>
        <w:ind w:firstLine="567"/>
        <w:jc w:val="both"/>
        <w:rPr>
          <w:rStyle w:val="Subst"/>
          <w:sz w:val="22"/>
          <w:szCs w:val="22"/>
        </w:rPr>
      </w:pPr>
      <w:r w:rsidRPr="00705047">
        <w:rPr>
          <w:rStyle w:val="Subst"/>
          <w:sz w:val="22"/>
          <w:szCs w:val="22"/>
        </w:rPr>
        <w:t>Поскольку к деятельности Эмитента не применяется каких-либо особых режимов налогообложения, то налоговые риски Эмитента должны рассматриваться как минимальные в рамках деятельности добросовестного налогоплательщика.</w:t>
      </w:r>
    </w:p>
    <w:p w:rsidR="002F292F" w:rsidRDefault="001C3EF8" w:rsidP="00A01E37">
      <w:pPr>
        <w:spacing w:before="0" w:after="0"/>
        <w:ind w:firstLine="567"/>
        <w:jc w:val="both"/>
        <w:rPr>
          <w:rStyle w:val="Subst"/>
          <w:sz w:val="22"/>
          <w:szCs w:val="22"/>
        </w:rPr>
      </w:pPr>
      <w:r w:rsidRPr="00705047">
        <w:rPr>
          <w:rStyle w:val="Subst"/>
          <w:sz w:val="22"/>
          <w:szCs w:val="22"/>
        </w:rPr>
        <w:t>Эмитент отслеживает все изменения в законодательстве и своевременно уплачивает все налоги. Налоговые риски не представляются Эмитенту существенными.</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Внешний рынок:</w:t>
      </w:r>
    </w:p>
    <w:p w:rsidR="002F292F" w:rsidRDefault="001C3EF8" w:rsidP="00A01E37">
      <w:pPr>
        <w:spacing w:before="0" w:after="0"/>
        <w:ind w:firstLine="567"/>
        <w:jc w:val="both"/>
        <w:rPr>
          <w:rStyle w:val="Subst"/>
          <w:sz w:val="22"/>
          <w:szCs w:val="22"/>
        </w:rPr>
      </w:pPr>
      <w:r w:rsidRPr="00705047">
        <w:rPr>
          <w:rStyle w:val="Subst"/>
          <w:sz w:val="22"/>
          <w:szCs w:val="22"/>
        </w:rPr>
        <w:t>Эмитент соблюдает действующее налоговое законодательство. Налоговые риски на внешнем рынке, по мнению Эмитента, не могут оказать существенное влияние на положение Эмитента.</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sz w:val="22"/>
          <w:szCs w:val="22"/>
        </w:rPr>
      </w:pPr>
      <w:r w:rsidRPr="002F292F">
        <w:rPr>
          <w:rStyle w:val="Subst"/>
          <w:b w:val="0"/>
          <w:i w:val="0"/>
          <w:sz w:val="22"/>
          <w:szCs w:val="22"/>
        </w:rPr>
        <w:t>Риски изменения правил таможенного контроля и пошлин:</w:t>
      </w:r>
      <w:r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2F292F">
        <w:rPr>
          <w:rStyle w:val="Subst"/>
          <w:sz w:val="22"/>
          <w:szCs w:val="22"/>
          <w:u w:val="single"/>
        </w:rPr>
        <w:t>Внутренний рынок:</w:t>
      </w:r>
      <w:r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Эмитент напрямую не подвержен рискам, связанным с изменением правил таможенного контроля и пошлин, так как не предполагает осуществлять экспортно-импортную деятельность, а также ввозить и вывозить что-либо из-за рубежа.</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Внешний рынок:</w:t>
      </w:r>
    </w:p>
    <w:p w:rsidR="002F292F" w:rsidRDefault="001C3EF8" w:rsidP="00A01E37">
      <w:pPr>
        <w:spacing w:before="0" w:after="0"/>
        <w:ind w:firstLine="567"/>
        <w:jc w:val="both"/>
        <w:rPr>
          <w:rStyle w:val="Subst"/>
          <w:sz w:val="22"/>
          <w:szCs w:val="22"/>
        </w:rPr>
      </w:pPr>
      <w:r w:rsidRPr="00705047">
        <w:rPr>
          <w:rStyle w:val="Subst"/>
          <w:sz w:val="22"/>
          <w:szCs w:val="22"/>
        </w:rPr>
        <w:t>Эмитент напрямую не подвержен рискам, связанным с изменением правил таможенного контроля и пошлин, так как не предполагает осуществлять экспортно-импортную деятельность, а также ввозить и вывозить что-либо из-за рубежа.</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sz w:val="22"/>
          <w:szCs w:val="22"/>
        </w:rPr>
      </w:pPr>
      <w:r w:rsidRPr="002F292F">
        <w:rPr>
          <w:rStyle w:val="Subst"/>
          <w:b w:val="0"/>
          <w:i w:val="0"/>
          <w:sz w:val="22"/>
          <w:szCs w:val="22"/>
        </w:rPr>
        <w:t>Риски изменения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705047">
        <w:rPr>
          <w:rStyle w:val="Subst"/>
          <w:sz w:val="22"/>
          <w:szCs w:val="22"/>
        </w:rPr>
        <w:t xml:space="preserve"> </w:t>
      </w:r>
    </w:p>
    <w:p w:rsidR="002F292F" w:rsidRDefault="002F292F" w:rsidP="00A01E37">
      <w:pPr>
        <w:spacing w:before="0" w:after="0"/>
        <w:ind w:firstLine="567"/>
        <w:jc w:val="both"/>
        <w:rPr>
          <w:rStyle w:val="Subst"/>
          <w:sz w:val="22"/>
          <w:szCs w:val="22"/>
        </w:rPr>
      </w:pPr>
      <w:r w:rsidRPr="002F292F">
        <w:rPr>
          <w:rStyle w:val="Subst"/>
          <w:sz w:val="22"/>
          <w:szCs w:val="22"/>
          <w:u w:val="single"/>
        </w:rPr>
        <w:t>В</w:t>
      </w:r>
      <w:r w:rsidR="001C3EF8" w:rsidRPr="002F292F">
        <w:rPr>
          <w:rStyle w:val="Subst"/>
          <w:sz w:val="22"/>
          <w:szCs w:val="22"/>
          <w:u w:val="single"/>
        </w:rPr>
        <w:t>нутренний рынок:</w:t>
      </w:r>
      <w:r w:rsidR="001C3EF8"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К Эмитенту не применяются требования по лицензированию его основной деятельности. В случае изменения и/или предъявления требований по лицензированию основной деятельности Эмитента, Эмитент примет необходимые меры для получения соответствующих лицензий и разрешений. Эмитент не использует в своей деятельности объекты, нахождение которых в обороте ограничено (включая природные ресурсы).</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Внешний рынок:</w:t>
      </w:r>
    </w:p>
    <w:p w:rsidR="002F292F" w:rsidRDefault="001C3EF8" w:rsidP="00A01E37">
      <w:pPr>
        <w:spacing w:before="0" w:after="0"/>
        <w:ind w:firstLine="567"/>
        <w:jc w:val="both"/>
        <w:rPr>
          <w:rStyle w:val="Subst"/>
          <w:sz w:val="22"/>
          <w:szCs w:val="22"/>
        </w:rPr>
      </w:pPr>
      <w:r w:rsidRPr="00705047">
        <w:rPr>
          <w:rStyle w:val="Subst"/>
          <w:sz w:val="22"/>
          <w:szCs w:val="22"/>
        </w:rPr>
        <w:t>К Эмитенту не применяются требования по лицензированию его основной деятельности.</w:t>
      </w:r>
    </w:p>
    <w:p w:rsidR="002F292F" w:rsidRDefault="002F292F" w:rsidP="00A01E37">
      <w:pPr>
        <w:spacing w:before="0" w:after="0"/>
        <w:ind w:firstLine="567"/>
        <w:jc w:val="both"/>
        <w:rPr>
          <w:rStyle w:val="Subst"/>
          <w:sz w:val="22"/>
          <w:szCs w:val="22"/>
        </w:rPr>
      </w:pPr>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 xml:space="preserve">Риски изменения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w:t>
      </w:r>
      <w:r w:rsidRPr="002F292F">
        <w:rPr>
          <w:rStyle w:val="Subst"/>
          <w:b w:val="0"/>
          <w:i w:val="0"/>
          <w:sz w:val="22"/>
          <w:szCs w:val="22"/>
        </w:rPr>
        <w:lastRenderedPageBreak/>
        <w:t>деятельности, а также на результаты текущих судебных процессов, в которых участвует эмитент:</w:t>
      </w:r>
    </w:p>
    <w:p w:rsidR="002F292F" w:rsidRDefault="002F292F" w:rsidP="00A01E37">
      <w:pPr>
        <w:spacing w:before="0" w:after="0"/>
        <w:ind w:firstLine="567"/>
        <w:jc w:val="both"/>
        <w:rPr>
          <w:rStyle w:val="Subst"/>
          <w:b w:val="0"/>
          <w:i w:val="0"/>
          <w:sz w:val="22"/>
          <w:szCs w:val="22"/>
        </w:rPr>
      </w:pPr>
    </w:p>
    <w:p w:rsidR="002F292F" w:rsidRDefault="001C3EF8" w:rsidP="00A01E37">
      <w:pPr>
        <w:spacing w:before="0" w:after="0"/>
        <w:ind w:firstLine="567"/>
        <w:jc w:val="both"/>
        <w:rPr>
          <w:rStyle w:val="Subst"/>
          <w:sz w:val="22"/>
          <w:szCs w:val="22"/>
        </w:rPr>
      </w:pPr>
      <w:r w:rsidRPr="002F292F">
        <w:rPr>
          <w:rStyle w:val="Subst"/>
          <w:sz w:val="22"/>
          <w:szCs w:val="22"/>
          <w:u w:val="single"/>
        </w:rPr>
        <w:t>Внутренний рынок:</w:t>
      </w:r>
      <w:r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Изменения позиции применения норм права в судебной практике по вопросам, связанным с основной деятельностью Эмитента (в том числе по вопросам лицензирования), которые могли бы существенным образом сказаться на результатах деятельности Эмитента, отсутствуют. Эмитент не  участвует в текущих судебных процессах, которые могли бы  существенно отразиться на его хозяйственной деятельности. Таким образом, правовые риски, связанные с изменением судебной практики, оцениваются как минимальные.</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Внешний рынок:</w:t>
      </w:r>
    </w:p>
    <w:p w:rsidR="002F292F" w:rsidRDefault="001C3EF8" w:rsidP="00A01E37">
      <w:pPr>
        <w:spacing w:before="0" w:after="0"/>
        <w:ind w:firstLine="567"/>
        <w:jc w:val="both"/>
        <w:rPr>
          <w:rStyle w:val="Subst"/>
          <w:sz w:val="22"/>
          <w:szCs w:val="22"/>
        </w:rPr>
      </w:pPr>
      <w:r w:rsidRPr="00705047">
        <w:rPr>
          <w:rStyle w:val="Subst"/>
          <w:sz w:val="22"/>
          <w:szCs w:val="22"/>
        </w:rPr>
        <w:t xml:space="preserve">Правовые риски, связанные с изменением судебной практики по вопросам, связанным с деятельностью Эмитента на внешнем рынке, по мнению Эмитента, не могут существенно отразиться на деятельности Эмитента и исполнении обязательств по ценным бумагам. </w:t>
      </w:r>
    </w:p>
    <w:p w:rsidR="00BF4CFF" w:rsidRPr="00705047" w:rsidRDefault="001C3EF8" w:rsidP="00A01E37">
      <w:pPr>
        <w:spacing w:before="0" w:after="0"/>
        <w:ind w:firstLine="567"/>
        <w:jc w:val="both"/>
        <w:rPr>
          <w:sz w:val="22"/>
          <w:szCs w:val="22"/>
        </w:rPr>
      </w:pPr>
      <w:r w:rsidRPr="00705047">
        <w:rPr>
          <w:rStyle w:val="Subst"/>
          <w:sz w:val="22"/>
          <w:szCs w:val="22"/>
        </w:rPr>
        <w:t>Эмитент оценивает риск изменения законодательства, регулирующего обращение ценных бумаг, как незначительный. Согласно доктрине развития российского финансового рынка, Правительство РФ проводит политику по либерализации законодательства в области ценных бумаг, увеличению капитализации фондового рынка и  расширению арсенала используемых  на нем инструментов. В случае ухудшения законодательства в области ценных бумаг Эмитент планирует рассмотреть возможность использования других форм и инструментов внешнего финансирования.</w:t>
      </w:r>
      <w:r w:rsidRPr="00705047">
        <w:rPr>
          <w:rStyle w:val="Subst"/>
          <w:sz w:val="22"/>
          <w:szCs w:val="22"/>
        </w:rPr>
        <w:br/>
      </w:r>
    </w:p>
    <w:p w:rsidR="00BF4CFF" w:rsidRPr="00705047" w:rsidRDefault="001C3EF8" w:rsidP="00A01E37">
      <w:pPr>
        <w:pStyle w:val="2"/>
        <w:spacing w:before="0" w:after="0"/>
        <w:ind w:firstLine="567"/>
        <w:jc w:val="both"/>
      </w:pPr>
      <w:bookmarkStart w:id="21" w:name="_Toc40370807"/>
      <w:r w:rsidRPr="00705047">
        <w:t>2.4.5. Риск потери деловой репутации (репутационный риск)</w:t>
      </w:r>
      <w:bookmarkEnd w:id="21"/>
    </w:p>
    <w:p w:rsidR="002F292F" w:rsidRDefault="001C3EF8" w:rsidP="00A01E37">
      <w:pPr>
        <w:spacing w:before="0" w:after="0"/>
        <w:ind w:firstLine="567"/>
        <w:jc w:val="both"/>
        <w:rPr>
          <w:rStyle w:val="Subst"/>
          <w:sz w:val="22"/>
          <w:szCs w:val="22"/>
        </w:rPr>
      </w:pPr>
      <w:r w:rsidRPr="00705047">
        <w:rPr>
          <w:rStyle w:val="Subst"/>
          <w:sz w:val="22"/>
          <w:szCs w:val="22"/>
        </w:rPr>
        <w:t>Репутационный риск – риск возникновения у Эмитента убытков в результате уменьшения числа клиентов (контрагентов) вследствие формирования в обществе негативного представления о финансовой устойчивости Эмитента, качестве оказываемых им услуг или характере деятельности в целом.</w:t>
      </w:r>
    </w:p>
    <w:p w:rsidR="002F292F" w:rsidRDefault="001C3EF8" w:rsidP="00A01E37">
      <w:pPr>
        <w:spacing w:before="0" w:after="0"/>
        <w:ind w:firstLine="567"/>
        <w:jc w:val="both"/>
        <w:rPr>
          <w:rStyle w:val="Subst"/>
          <w:sz w:val="22"/>
          <w:szCs w:val="22"/>
        </w:rPr>
      </w:pPr>
      <w:r w:rsidRPr="00705047">
        <w:rPr>
          <w:rStyle w:val="Subst"/>
          <w:sz w:val="22"/>
          <w:szCs w:val="22"/>
        </w:rPr>
        <w:t xml:space="preserve">Эмитент прилагает значительные усилия по формированию положительного имиджа у клиентов и общественности путем повышения информационной прозрачности. </w:t>
      </w:r>
    </w:p>
    <w:p w:rsidR="00BF4CFF" w:rsidRPr="00705047" w:rsidRDefault="001C3EF8" w:rsidP="00A01E37">
      <w:pPr>
        <w:spacing w:before="0" w:after="0"/>
        <w:ind w:firstLine="567"/>
        <w:jc w:val="both"/>
        <w:rPr>
          <w:sz w:val="22"/>
          <w:szCs w:val="22"/>
        </w:rPr>
      </w:pPr>
      <w:r w:rsidRPr="00705047">
        <w:rPr>
          <w:rStyle w:val="Subst"/>
          <w:sz w:val="22"/>
          <w:szCs w:val="22"/>
        </w:rPr>
        <w:t>Эмитентом осуществляется управление риском потери деловой репутации в целях снижения возможных убытков, сохранения и поддержания деловой репутации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саморегулируемыми организациями, участником которых является Эмитент. Для выявления и оценки факторов возникновения риска потери деловой репутации, эффективной оценки самого риска, а также изучения степени подверженности Эмитента воздействию указанного риска используются различные критерии, предусмотренные внутренними документами Эмитента. Эмитентом оценивается риск потери деловой репутации как невысокий.</w:t>
      </w:r>
      <w:r w:rsidRPr="00705047">
        <w:rPr>
          <w:rStyle w:val="Subst"/>
          <w:sz w:val="22"/>
          <w:szCs w:val="22"/>
        </w:rPr>
        <w:br/>
      </w:r>
    </w:p>
    <w:p w:rsidR="00BF4CFF" w:rsidRPr="00705047" w:rsidRDefault="001C3EF8" w:rsidP="00A01E37">
      <w:pPr>
        <w:pStyle w:val="2"/>
        <w:spacing w:before="0" w:after="0"/>
        <w:ind w:firstLine="567"/>
        <w:jc w:val="both"/>
      </w:pPr>
      <w:bookmarkStart w:id="22" w:name="_Toc40370808"/>
      <w:r w:rsidRPr="00705047">
        <w:t>2.4.6. Стратегический риск</w:t>
      </w:r>
      <w:bookmarkEnd w:id="22"/>
    </w:p>
    <w:p w:rsidR="002F292F" w:rsidRDefault="001C3EF8" w:rsidP="00A01E37">
      <w:pPr>
        <w:spacing w:before="0" w:after="0"/>
        <w:ind w:firstLine="567"/>
        <w:jc w:val="both"/>
        <w:rPr>
          <w:rStyle w:val="Subst"/>
          <w:sz w:val="22"/>
          <w:szCs w:val="22"/>
        </w:rPr>
      </w:pPr>
      <w:r w:rsidRPr="00705047">
        <w:rPr>
          <w:rStyle w:val="Subst"/>
          <w:sz w:val="22"/>
          <w:szCs w:val="22"/>
        </w:rPr>
        <w:t xml:space="preserve">Стратегический риск определяется как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w:t>
      </w:r>
    </w:p>
    <w:p w:rsidR="002F292F" w:rsidRDefault="001C3EF8" w:rsidP="00A01E37">
      <w:pPr>
        <w:spacing w:before="0" w:after="0"/>
        <w:ind w:firstLine="567"/>
        <w:jc w:val="both"/>
        <w:rPr>
          <w:rStyle w:val="Subst"/>
          <w:sz w:val="22"/>
          <w:szCs w:val="22"/>
        </w:rPr>
      </w:pPr>
      <w:r w:rsidRPr="00705047">
        <w:rPr>
          <w:rStyle w:val="Subst"/>
          <w:sz w:val="22"/>
          <w:szCs w:val="22"/>
        </w:rPr>
        <w:t xml:space="preserve">Существующий риск возникновения у Эмитента убытков в результате недостатков, допущенных при принятии решений, определяющих стратегию деятельности и развития Эмитента и выражающихся в неучете или недостаточном учете возможных опасностей, которые могут угрожать деятельности, неправильном или недостаточно обоснованном </w:t>
      </w:r>
      <w:r w:rsidRPr="00705047">
        <w:rPr>
          <w:rStyle w:val="Subst"/>
          <w:sz w:val="22"/>
          <w:szCs w:val="22"/>
        </w:rPr>
        <w:lastRenderedPageBreak/>
        <w:t xml:space="preserve">определении перспективных направлений деятельности, в которых организация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 (стратегический риск) представляется несущественным. </w:t>
      </w:r>
    </w:p>
    <w:p w:rsidR="002F292F" w:rsidRDefault="001C3EF8" w:rsidP="00A01E37">
      <w:pPr>
        <w:spacing w:before="0" w:after="0"/>
        <w:ind w:firstLine="567"/>
        <w:jc w:val="both"/>
        <w:rPr>
          <w:rStyle w:val="Subst"/>
          <w:sz w:val="22"/>
          <w:szCs w:val="22"/>
        </w:rPr>
      </w:pPr>
      <w:r w:rsidRPr="00705047">
        <w:rPr>
          <w:rStyle w:val="Subst"/>
          <w:sz w:val="22"/>
          <w:szCs w:val="22"/>
        </w:rPr>
        <w:t>Для целей снижения стратегического риска:</w:t>
      </w:r>
    </w:p>
    <w:p w:rsidR="002F292F" w:rsidRDefault="001C3EF8" w:rsidP="00A01E37">
      <w:pPr>
        <w:spacing w:before="0" w:after="0"/>
        <w:ind w:firstLine="567"/>
        <w:jc w:val="both"/>
        <w:rPr>
          <w:rStyle w:val="Subst"/>
          <w:sz w:val="22"/>
          <w:szCs w:val="22"/>
        </w:rPr>
      </w:pPr>
      <w:r w:rsidRPr="00705047">
        <w:rPr>
          <w:rStyle w:val="Subst"/>
          <w:sz w:val="22"/>
          <w:szCs w:val="22"/>
        </w:rPr>
        <w:t>- Группой «ДелоПортс» используется система анализа, позволяющая вести стратегическое планирование и управление бизнес процессами с учетом особенностей конкурентной среды, специализации и рыночного позиционирования;</w:t>
      </w:r>
    </w:p>
    <w:p w:rsidR="00BF4CFF" w:rsidRPr="00705047" w:rsidRDefault="001C3EF8" w:rsidP="00A01E37">
      <w:pPr>
        <w:spacing w:before="0" w:after="0"/>
        <w:ind w:firstLine="567"/>
        <w:jc w:val="both"/>
        <w:rPr>
          <w:sz w:val="22"/>
          <w:szCs w:val="22"/>
        </w:rPr>
      </w:pPr>
      <w:r w:rsidRPr="00705047">
        <w:rPr>
          <w:rStyle w:val="Subst"/>
          <w:sz w:val="22"/>
          <w:szCs w:val="22"/>
        </w:rPr>
        <w:t>- До принятия решения о начале реализации инвестиционного проекта Группой «ДелоПортс» используется несколько уровневая система одобрения с утвержденными формами необходимой аналитики и бизнес планов. Группа планирует развивать коллегиальные органы принятия решений,  а также консультативные органы в соответствии с лучшими практиками корпоративного управления.</w:t>
      </w:r>
      <w:r w:rsidRPr="00705047">
        <w:rPr>
          <w:rStyle w:val="Subst"/>
          <w:sz w:val="22"/>
          <w:szCs w:val="22"/>
        </w:rPr>
        <w:br/>
      </w:r>
    </w:p>
    <w:p w:rsidR="00BF4CFF" w:rsidRPr="00705047" w:rsidRDefault="001C3EF8" w:rsidP="00A01E37">
      <w:pPr>
        <w:pStyle w:val="2"/>
        <w:spacing w:before="0" w:after="0"/>
        <w:ind w:firstLine="567"/>
        <w:jc w:val="both"/>
      </w:pPr>
      <w:bookmarkStart w:id="23" w:name="_Toc40370809"/>
      <w:r w:rsidRPr="00705047">
        <w:t>2.4.7. Риски, связанные с деятельностью эмитента</w:t>
      </w:r>
      <w:bookmarkEnd w:id="23"/>
    </w:p>
    <w:p w:rsidR="002F292F" w:rsidRDefault="001C3EF8" w:rsidP="00A01E37">
      <w:pPr>
        <w:spacing w:before="0" w:after="0"/>
        <w:ind w:firstLine="567"/>
        <w:jc w:val="both"/>
        <w:rPr>
          <w:rStyle w:val="Subst"/>
          <w:b w:val="0"/>
          <w:i w:val="0"/>
          <w:sz w:val="22"/>
          <w:szCs w:val="22"/>
        </w:rPr>
      </w:pPr>
      <w:r w:rsidRPr="002F292F">
        <w:rPr>
          <w:rStyle w:val="Subst"/>
          <w:b w:val="0"/>
          <w:i w:val="0"/>
          <w:sz w:val="22"/>
          <w:szCs w:val="22"/>
        </w:rPr>
        <w:t>Описываются риски, свойственные исключительно эмитенту или связанные с осуществляемой эмитентом основной (финансово-хозяйственной деятельностью):</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 xml:space="preserve">Риски, связанные с текущими судебными процессами, в которых участвует эмитент: </w:t>
      </w:r>
    </w:p>
    <w:p w:rsidR="002F292F" w:rsidRDefault="001C3EF8" w:rsidP="00A01E37">
      <w:pPr>
        <w:spacing w:before="0" w:after="0"/>
        <w:ind w:firstLine="567"/>
        <w:jc w:val="both"/>
        <w:rPr>
          <w:rStyle w:val="Subst"/>
          <w:sz w:val="22"/>
          <w:szCs w:val="22"/>
        </w:rPr>
      </w:pPr>
      <w:r w:rsidRPr="00705047">
        <w:rPr>
          <w:rStyle w:val="Subst"/>
          <w:sz w:val="22"/>
          <w:szCs w:val="22"/>
        </w:rPr>
        <w:t>С даты государственной регистрации Эмитент не участвовал в судебных процессах, которые могли бы существенно отразиться на его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Эмитента.</w:t>
      </w:r>
    </w:p>
    <w:p w:rsidR="002F292F" w:rsidRDefault="001C3EF8" w:rsidP="00A01E37">
      <w:pPr>
        <w:spacing w:before="0" w:after="0"/>
        <w:ind w:firstLine="567"/>
        <w:jc w:val="both"/>
        <w:rPr>
          <w:rStyle w:val="Subst"/>
          <w:sz w:val="22"/>
          <w:szCs w:val="22"/>
        </w:rPr>
      </w:pPr>
      <w:r w:rsidRPr="002F292F">
        <w:rPr>
          <w:rStyle w:val="Subst"/>
          <w:sz w:val="22"/>
          <w:szCs w:val="22"/>
          <w:u w:val="single"/>
        </w:rPr>
        <w:t>Риски отсутствия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705047">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Рисков, связанных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не имеется. Эмитент не имеет лицензий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Риски возможной ответственности эмитента по долгам третьих лиц, в том числе дочерних обществ эмитента</w:t>
      </w:r>
      <w:r w:rsidRPr="002F292F">
        <w:rPr>
          <w:rStyle w:val="Subst"/>
          <w:sz w:val="22"/>
          <w:szCs w:val="22"/>
        </w:rPr>
        <w:t xml:space="preserve">: </w:t>
      </w:r>
    </w:p>
    <w:p w:rsidR="002F292F" w:rsidRDefault="001C3EF8" w:rsidP="00A01E37">
      <w:pPr>
        <w:spacing w:before="0" w:after="0"/>
        <w:ind w:firstLine="567"/>
        <w:jc w:val="both"/>
        <w:rPr>
          <w:rStyle w:val="Subst"/>
          <w:sz w:val="22"/>
          <w:szCs w:val="22"/>
        </w:rPr>
      </w:pPr>
      <w:r w:rsidRPr="00705047">
        <w:rPr>
          <w:rStyle w:val="Subst"/>
          <w:sz w:val="22"/>
          <w:szCs w:val="22"/>
        </w:rPr>
        <w:t xml:space="preserve">Существует риск возможной ответственности по долгам дочерних обществ, способных негативно повлиять на деятельность Эмитента. Группа считает вероятность реализации данного риска низкой. </w:t>
      </w:r>
    </w:p>
    <w:p w:rsidR="002F292F" w:rsidRDefault="001C3EF8" w:rsidP="00A01E37">
      <w:pPr>
        <w:spacing w:before="0" w:after="0"/>
        <w:ind w:firstLine="567"/>
        <w:jc w:val="both"/>
        <w:rPr>
          <w:rStyle w:val="Subst"/>
          <w:sz w:val="22"/>
          <w:szCs w:val="22"/>
          <w:u w:val="single"/>
        </w:rPr>
      </w:pPr>
      <w:r w:rsidRPr="002F292F">
        <w:rPr>
          <w:rStyle w:val="Subst"/>
          <w:sz w:val="22"/>
          <w:szCs w:val="22"/>
          <w:u w:val="single"/>
        </w:rPr>
        <w:t xml:space="preserve">Риски потери потребителей, на оборот с которыми приходится не менее чем 10 процентов общей выручки от продажи продукции (работ, услуг) эмитента: </w:t>
      </w:r>
    </w:p>
    <w:p w:rsidR="00BF4CFF" w:rsidRPr="00705047" w:rsidRDefault="001C3EF8" w:rsidP="00A01E37">
      <w:pPr>
        <w:spacing w:before="0" w:after="0"/>
        <w:ind w:firstLine="567"/>
        <w:jc w:val="both"/>
        <w:rPr>
          <w:sz w:val="22"/>
          <w:szCs w:val="22"/>
        </w:rPr>
      </w:pPr>
      <w:r w:rsidRPr="00705047">
        <w:rPr>
          <w:rStyle w:val="Subst"/>
          <w:sz w:val="22"/>
          <w:szCs w:val="22"/>
        </w:rPr>
        <w:t>Риски, связанные с возможной потерей потребителей, на оборот с которыми приходится более 10% общей выручки от оказания услуг, раскрыты в п. 2.4.1.</w:t>
      </w:r>
      <w:r w:rsidRPr="00705047">
        <w:rPr>
          <w:rStyle w:val="Subst"/>
          <w:sz w:val="22"/>
          <w:szCs w:val="22"/>
        </w:rPr>
        <w:br/>
      </w:r>
    </w:p>
    <w:p w:rsidR="00BF4CFF" w:rsidRPr="00705047" w:rsidRDefault="001C3EF8" w:rsidP="00A01E37">
      <w:pPr>
        <w:pStyle w:val="2"/>
        <w:spacing w:before="0" w:after="0"/>
        <w:ind w:firstLine="567"/>
        <w:jc w:val="both"/>
      </w:pPr>
      <w:bookmarkStart w:id="24" w:name="_Toc40370810"/>
      <w:r w:rsidRPr="00705047">
        <w:t>2.4.8. Банковские риски</w:t>
      </w:r>
      <w:bookmarkEnd w:id="24"/>
    </w:p>
    <w:p w:rsidR="00BF4CFF" w:rsidRDefault="001C3EF8" w:rsidP="00A01E37">
      <w:pPr>
        <w:spacing w:before="0" w:after="0"/>
        <w:ind w:firstLine="567"/>
        <w:jc w:val="both"/>
        <w:rPr>
          <w:sz w:val="22"/>
          <w:szCs w:val="22"/>
        </w:rPr>
      </w:pPr>
      <w:r w:rsidRPr="00705047">
        <w:rPr>
          <w:sz w:val="22"/>
          <w:szCs w:val="22"/>
        </w:rPr>
        <w:t>Эмитент не является кредитной организацией</w:t>
      </w:r>
      <w:r w:rsidR="002F292F">
        <w:rPr>
          <w:sz w:val="22"/>
          <w:szCs w:val="22"/>
        </w:rPr>
        <w:t>.</w:t>
      </w: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2F292F" w:rsidRDefault="002F292F" w:rsidP="00A01E37">
      <w:pPr>
        <w:spacing w:before="0" w:after="0"/>
        <w:ind w:firstLine="567"/>
        <w:jc w:val="both"/>
        <w:rPr>
          <w:sz w:val="22"/>
          <w:szCs w:val="22"/>
        </w:rPr>
      </w:pPr>
    </w:p>
    <w:p w:rsidR="00BF4CFF" w:rsidRDefault="001C3EF8" w:rsidP="00705047">
      <w:pPr>
        <w:pStyle w:val="1"/>
        <w:spacing w:before="0" w:after="0"/>
        <w:rPr>
          <w:sz w:val="22"/>
          <w:szCs w:val="22"/>
        </w:rPr>
      </w:pPr>
      <w:bookmarkStart w:id="25" w:name="_Toc40370811"/>
      <w:r w:rsidRPr="00705047">
        <w:rPr>
          <w:sz w:val="22"/>
          <w:szCs w:val="22"/>
        </w:rPr>
        <w:lastRenderedPageBreak/>
        <w:t>Раздел III. Подробная информация об эмитенте</w:t>
      </w:r>
      <w:bookmarkEnd w:id="25"/>
    </w:p>
    <w:p w:rsidR="00B37709" w:rsidRPr="00B37709" w:rsidRDefault="00B37709" w:rsidP="00B37709"/>
    <w:p w:rsidR="00BF4CFF" w:rsidRPr="00705047" w:rsidRDefault="001C3EF8" w:rsidP="00600348">
      <w:pPr>
        <w:pStyle w:val="2"/>
        <w:spacing w:before="0" w:after="0"/>
        <w:ind w:firstLine="567"/>
        <w:jc w:val="both"/>
      </w:pPr>
      <w:bookmarkStart w:id="26" w:name="_Toc40370812"/>
      <w:r w:rsidRPr="00705047">
        <w:t>3.1. История создания и развитие эмитента</w:t>
      </w:r>
      <w:bookmarkEnd w:id="26"/>
    </w:p>
    <w:p w:rsidR="00BF4CFF" w:rsidRPr="00705047" w:rsidRDefault="001C3EF8" w:rsidP="00600348">
      <w:pPr>
        <w:pStyle w:val="2"/>
        <w:spacing w:before="0" w:after="0"/>
        <w:ind w:firstLine="567"/>
        <w:jc w:val="both"/>
      </w:pPr>
      <w:bookmarkStart w:id="27" w:name="_Toc40370813"/>
      <w:r w:rsidRPr="00705047">
        <w:t>3.1.1. Данные о фирменном наименовании (наименовании) эмитента</w:t>
      </w:r>
      <w:bookmarkEnd w:id="27"/>
    </w:p>
    <w:p w:rsidR="00BF4CFF" w:rsidRPr="00705047" w:rsidRDefault="001C3EF8" w:rsidP="00600348">
      <w:pPr>
        <w:spacing w:before="0" w:after="0"/>
        <w:ind w:left="200" w:firstLine="567"/>
        <w:jc w:val="both"/>
        <w:rPr>
          <w:sz w:val="22"/>
          <w:szCs w:val="22"/>
        </w:rPr>
      </w:pPr>
      <w:r w:rsidRPr="00705047">
        <w:rPr>
          <w:sz w:val="22"/>
          <w:szCs w:val="22"/>
        </w:rPr>
        <w:t>Полное фирменное наименование эмитента:</w:t>
      </w:r>
      <w:r w:rsidRPr="00705047">
        <w:rPr>
          <w:rStyle w:val="Subst"/>
          <w:sz w:val="22"/>
          <w:szCs w:val="22"/>
        </w:rPr>
        <w:t xml:space="preserve"> Общество с ограниченной ответственностью «ДелоПортс»</w:t>
      </w:r>
    </w:p>
    <w:p w:rsidR="00BF4CFF" w:rsidRPr="00705047" w:rsidRDefault="001C3EF8" w:rsidP="00600348">
      <w:pPr>
        <w:spacing w:before="0" w:after="0"/>
        <w:ind w:left="200" w:firstLine="567"/>
        <w:jc w:val="both"/>
        <w:rPr>
          <w:sz w:val="22"/>
          <w:szCs w:val="22"/>
        </w:rPr>
      </w:pPr>
      <w:r w:rsidRPr="00705047">
        <w:rPr>
          <w:sz w:val="22"/>
          <w:szCs w:val="22"/>
        </w:rPr>
        <w:t>Дата введения действующего полного фирменного наименования:</w:t>
      </w:r>
      <w:r w:rsidRPr="00705047">
        <w:rPr>
          <w:rStyle w:val="Subst"/>
          <w:sz w:val="22"/>
          <w:szCs w:val="22"/>
        </w:rPr>
        <w:t xml:space="preserve"> 15.04.2015</w:t>
      </w:r>
    </w:p>
    <w:p w:rsidR="00BF4CFF" w:rsidRPr="00705047" w:rsidRDefault="001C3EF8" w:rsidP="00600348">
      <w:pPr>
        <w:spacing w:before="0" w:after="0"/>
        <w:ind w:left="200" w:firstLine="567"/>
        <w:jc w:val="both"/>
        <w:rPr>
          <w:sz w:val="22"/>
          <w:szCs w:val="22"/>
        </w:rPr>
      </w:pPr>
      <w:r w:rsidRPr="00705047">
        <w:rPr>
          <w:sz w:val="22"/>
          <w:szCs w:val="22"/>
        </w:rPr>
        <w:t>Сокращенное фирменное наименование эмитента:</w:t>
      </w:r>
      <w:r w:rsidRPr="00705047">
        <w:rPr>
          <w:rStyle w:val="Subst"/>
          <w:sz w:val="22"/>
          <w:szCs w:val="22"/>
        </w:rPr>
        <w:t xml:space="preserve"> ООО «ДелоПортс»</w:t>
      </w:r>
    </w:p>
    <w:p w:rsidR="00BF4CFF" w:rsidRPr="00705047" w:rsidRDefault="001C3EF8" w:rsidP="00600348">
      <w:pPr>
        <w:spacing w:before="0" w:after="0"/>
        <w:ind w:left="200" w:firstLine="567"/>
        <w:jc w:val="both"/>
        <w:rPr>
          <w:sz w:val="22"/>
          <w:szCs w:val="22"/>
        </w:rPr>
      </w:pPr>
      <w:r w:rsidRPr="00705047">
        <w:rPr>
          <w:sz w:val="22"/>
          <w:szCs w:val="22"/>
        </w:rPr>
        <w:t>Дата введения действующего сокращенного фирменного наименования:</w:t>
      </w:r>
      <w:r w:rsidRPr="00705047">
        <w:rPr>
          <w:rStyle w:val="Subst"/>
          <w:sz w:val="22"/>
          <w:szCs w:val="22"/>
        </w:rPr>
        <w:t xml:space="preserve"> 15.04.2015</w:t>
      </w:r>
    </w:p>
    <w:p w:rsidR="00BF4CFF" w:rsidRPr="00705047" w:rsidRDefault="001C3EF8" w:rsidP="00600348">
      <w:pPr>
        <w:spacing w:before="0" w:after="0"/>
        <w:ind w:left="200" w:firstLine="567"/>
        <w:jc w:val="both"/>
        <w:rPr>
          <w:sz w:val="22"/>
          <w:szCs w:val="22"/>
        </w:rPr>
      </w:pPr>
      <w:r w:rsidRPr="00705047">
        <w:rPr>
          <w:rStyle w:val="Subst"/>
          <w:sz w:val="22"/>
          <w:szCs w:val="22"/>
        </w:rPr>
        <w:t>Фирменное наименование эмитента (наименование для некоммерческой организации) зарегистрировано как товарный знак или знак обслуживания</w:t>
      </w:r>
    </w:p>
    <w:p w:rsidR="00600348" w:rsidRDefault="001C3EF8" w:rsidP="00600348">
      <w:pPr>
        <w:widowControl/>
        <w:spacing w:before="0" w:after="0"/>
        <w:ind w:firstLine="567"/>
        <w:jc w:val="both"/>
        <w:rPr>
          <w:sz w:val="22"/>
          <w:szCs w:val="22"/>
        </w:rPr>
      </w:pPr>
      <w:r w:rsidRPr="00705047">
        <w:rPr>
          <w:sz w:val="22"/>
          <w:szCs w:val="22"/>
        </w:rPr>
        <w:t>Сведения о регистрации указанных товарных знаков:</w:t>
      </w:r>
    </w:p>
    <w:p w:rsidR="00BF4CFF" w:rsidRPr="00705047" w:rsidRDefault="001C3EF8" w:rsidP="00600348">
      <w:pPr>
        <w:widowControl/>
        <w:spacing w:before="0" w:after="0"/>
        <w:ind w:firstLine="567"/>
        <w:jc w:val="both"/>
        <w:rPr>
          <w:sz w:val="22"/>
          <w:szCs w:val="22"/>
        </w:rPr>
      </w:pPr>
      <w:r w:rsidRPr="00705047">
        <w:rPr>
          <w:sz w:val="22"/>
          <w:szCs w:val="22"/>
        </w:rPr>
        <w:t>1.1. Словесное обозначение на русском языке: «ДелоПортс». Свидетельство на товарный знак № 594398, зарегистрировано в Государственном реестре товарных знаков и знаков обслуживания Российской Федерации (Государственный реестр товарных знаков) 11 ноября 2016 года.</w:t>
      </w:r>
    </w:p>
    <w:p w:rsidR="00BF4CFF" w:rsidRPr="00705047" w:rsidRDefault="001C3EF8" w:rsidP="00600348">
      <w:pPr>
        <w:widowControl/>
        <w:spacing w:before="0" w:after="0"/>
        <w:ind w:firstLine="567"/>
        <w:jc w:val="both"/>
        <w:rPr>
          <w:sz w:val="22"/>
          <w:szCs w:val="22"/>
        </w:rPr>
      </w:pPr>
      <w:r w:rsidRPr="00705047">
        <w:rPr>
          <w:sz w:val="22"/>
          <w:szCs w:val="22"/>
        </w:rPr>
        <w:t>1.2. Словесное обозначение на английском языке: «DeloPorts». Свидетельство на товарный знак № 592673, зарегистрировано в Государственном реестре товарных знаков и знаков обслуживания Российской Федерации (Государственный реестр товарных знаков) 27 октября 2016 года.</w:t>
      </w:r>
    </w:p>
    <w:p w:rsidR="00BF4CFF" w:rsidRPr="00705047" w:rsidRDefault="001C3EF8" w:rsidP="00600348">
      <w:pPr>
        <w:widowControl/>
        <w:spacing w:before="0" w:after="0"/>
        <w:ind w:firstLine="567"/>
        <w:jc w:val="both"/>
        <w:rPr>
          <w:sz w:val="22"/>
          <w:szCs w:val="22"/>
        </w:rPr>
      </w:pPr>
      <w:r w:rsidRPr="00705047">
        <w:rPr>
          <w:sz w:val="22"/>
          <w:szCs w:val="22"/>
        </w:rPr>
        <w:t xml:space="preserve">1.3. Комбинированное обозначение: </w:t>
      </w:r>
    </w:p>
    <w:p w:rsidR="00BF4CFF" w:rsidRPr="00705047" w:rsidRDefault="00705047" w:rsidP="00600348">
      <w:pPr>
        <w:widowControl/>
        <w:spacing w:before="0" w:after="0"/>
        <w:ind w:firstLine="567"/>
        <w:jc w:val="both"/>
        <w:rPr>
          <w:sz w:val="22"/>
          <w:szCs w:val="22"/>
        </w:rPr>
      </w:pPr>
      <w:r>
        <w:rPr>
          <w:noProof/>
          <w:sz w:val="22"/>
          <w:szCs w:val="22"/>
        </w:rPr>
        <w:drawing>
          <wp:anchor distT="0" distB="0" distL="114300" distR="114300" simplePos="0" relativeHeight="251658240" behindDoc="1" locked="0" layoutInCell="0" allowOverlap="1">
            <wp:simplePos x="0" y="0"/>
            <wp:positionH relativeFrom="column">
              <wp:posOffset>429260</wp:posOffset>
            </wp:positionH>
            <wp:positionV relativeFrom="page">
              <wp:posOffset>4160520</wp:posOffset>
            </wp:positionV>
            <wp:extent cx="1908810" cy="3352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08810" cy="335280"/>
                    </a:xfrm>
                    <a:prstGeom prst="rect">
                      <a:avLst/>
                    </a:prstGeom>
                    <a:noFill/>
                    <a:ln w="9525">
                      <a:noFill/>
                      <a:miter lim="800000"/>
                      <a:headEnd/>
                      <a:tailEnd/>
                    </a:ln>
                  </pic:spPr>
                </pic:pic>
              </a:graphicData>
            </a:graphic>
          </wp:anchor>
        </w:drawing>
      </w:r>
    </w:p>
    <w:p w:rsidR="00BF4CFF" w:rsidRPr="00705047" w:rsidRDefault="00BF4CFF" w:rsidP="00600348">
      <w:pPr>
        <w:widowControl/>
        <w:spacing w:before="0" w:after="0"/>
        <w:ind w:firstLine="567"/>
        <w:jc w:val="both"/>
        <w:rPr>
          <w:sz w:val="22"/>
          <w:szCs w:val="22"/>
        </w:rPr>
      </w:pPr>
    </w:p>
    <w:p w:rsidR="00600348" w:rsidRDefault="00600348" w:rsidP="00600348">
      <w:pPr>
        <w:widowControl/>
        <w:spacing w:before="0" w:after="0"/>
        <w:ind w:firstLine="567"/>
        <w:jc w:val="both"/>
        <w:rPr>
          <w:sz w:val="22"/>
          <w:szCs w:val="22"/>
        </w:rPr>
      </w:pPr>
    </w:p>
    <w:p w:rsidR="00600348" w:rsidRDefault="001C3EF8" w:rsidP="00600348">
      <w:pPr>
        <w:widowControl/>
        <w:spacing w:before="0" w:after="0"/>
        <w:ind w:firstLine="567"/>
        <w:jc w:val="both"/>
        <w:rPr>
          <w:sz w:val="22"/>
          <w:szCs w:val="22"/>
        </w:rPr>
      </w:pPr>
      <w:r w:rsidRPr="00705047">
        <w:rPr>
          <w:sz w:val="22"/>
          <w:szCs w:val="22"/>
        </w:rPr>
        <w:t>Свидетельство на товарный знак № 601429, зарегистрировано в Государственном реестре товарных знаков и знаков обслуживания Российской Федерации (Государственный реестр товарных знаков) 13 января 2017 года.</w:t>
      </w:r>
    </w:p>
    <w:p w:rsidR="00BF4CFF" w:rsidRDefault="001C3EF8" w:rsidP="00600348">
      <w:pPr>
        <w:widowControl/>
        <w:spacing w:before="0" w:after="0"/>
        <w:ind w:firstLine="567"/>
        <w:jc w:val="both"/>
        <w:rPr>
          <w:rStyle w:val="Subst"/>
          <w:sz w:val="22"/>
          <w:szCs w:val="22"/>
        </w:rPr>
      </w:pPr>
      <w:r w:rsidRPr="00705047">
        <w:rPr>
          <w:sz w:val="22"/>
          <w:szCs w:val="22"/>
        </w:rPr>
        <w:t>Все предшествующие наименования эмитента в течение времени его существования</w:t>
      </w:r>
      <w:r w:rsidR="00600348">
        <w:rPr>
          <w:sz w:val="22"/>
          <w:szCs w:val="22"/>
        </w:rPr>
        <w:t xml:space="preserve">: </w:t>
      </w:r>
      <w:r w:rsidR="00600348">
        <w:rPr>
          <w:rStyle w:val="Subst"/>
          <w:sz w:val="22"/>
          <w:szCs w:val="22"/>
        </w:rPr>
        <w:t>н</w:t>
      </w:r>
      <w:r w:rsidRPr="00705047">
        <w:rPr>
          <w:rStyle w:val="Subst"/>
          <w:sz w:val="22"/>
          <w:szCs w:val="22"/>
        </w:rPr>
        <w:t>аименование эмитента в течение времени его существования не менялось</w:t>
      </w:r>
      <w:r w:rsidR="00600348">
        <w:rPr>
          <w:rStyle w:val="Subst"/>
          <w:sz w:val="22"/>
          <w:szCs w:val="22"/>
        </w:rPr>
        <w:t>.</w:t>
      </w:r>
    </w:p>
    <w:p w:rsidR="00600348" w:rsidRPr="00705047" w:rsidRDefault="00600348" w:rsidP="00600348">
      <w:pPr>
        <w:widowControl/>
        <w:spacing w:before="0" w:after="0"/>
        <w:ind w:firstLine="567"/>
        <w:jc w:val="both"/>
        <w:rPr>
          <w:sz w:val="22"/>
          <w:szCs w:val="22"/>
        </w:rPr>
      </w:pPr>
    </w:p>
    <w:p w:rsidR="00BF4CFF" w:rsidRPr="00705047" w:rsidRDefault="001C3EF8" w:rsidP="00600348">
      <w:pPr>
        <w:pStyle w:val="2"/>
        <w:spacing w:before="0" w:after="0"/>
        <w:ind w:firstLine="567"/>
        <w:jc w:val="both"/>
      </w:pPr>
      <w:bookmarkStart w:id="28" w:name="_Toc40370814"/>
      <w:r w:rsidRPr="00705047">
        <w:t>3.1.2. Сведения о государственной регистрации эмитента</w:t>
      </w:r>
      <w:bookmarkEnd w:id="28"/>
    </w:p>
    <w:p w:rsidR="00BF4CFF" w:rsidRPr="00705047" w:rsidRDefault="001C3EF8" w:rsidP="00600348">
      <w:pPr>
        <w:spacing w:before="0" w:after="0"/>
        <w:ind w:firstLine="567"/>
        <w:jc w:val="both"/>
        <w:rPr>
          <w:sz w:val="22"/>
          <w:szCs w:val="22"/>
        </w:rPr>
      </w:pPr>
      <w:r w:rsidRPr="00705047">
        <w:rPr>
          <w:sz w:val="22"/>
          <w:szCs w:val="22"/>
        </w:rPr>
        <w:t>Основной государственный регистрационный номер юридического лица:</w:t>
      </w:r>
      <w:r w:rsidRPr="00705047">
        <w:rPr>
          <w:rStyle w:val="Subst"/>
          <w:sz w:val="22"/>
          <w:szCs w:val="22"/>
        </w:rPr>
        <w:t xml:space="preserve"> 1157746350090</w:t>
      </w:r>
    </w:p>
    <w:p w:rsidR="00BF4CFF" w:rsidRPr="00705047" w:rsidRDefault="001C3EF8" w:rsidP="00600348">
      <w:pPr>
        <w:spacing w:before="0" w:after="0"/>
        <w:ind w:firstLine="567"/>
        <w:jc w:val="both"/>
        <w:rPr>
          <w:sz w:val="22"/>
          <w:szCs w:val="22"/>
        </w:rPr>
      </w:pPr>
      <w:r w:rsidRPr="00705047">
        <w:rPr>
          <w:sz w:val="22"/>
          <w:szCs w:val="22"/>
        </w:rPr>
        <w:t>Дата государственной регистрации:</w:t>
      </w:r>
      <w:r w:rsidRPr="00705047">
        <w:rPr>
          <w:rStyle w:val="Subst"/>
          <w:sz w:val="22"/>
          <w:szCs w:val="22"/>
        </w:rPr>
        <w:t xml:space="preserve"> 15.04.2015</w:t>
      </w:r>
    </w:p>
    <w:p w:rsidR="00BF4CFF" w:rsidRDefault="001C3EF8" w:rsidP="00600348">
      <w:pPr>
        <w:spacing w:before="0" w:after="0"/>
        <w:ind w:firstLine="567"/>
        <w:jc w:val="both"/>
        <w:rPr>
          <w:rStyle w:val="Subst"/>
          <w:sz w:val="22"/>
          <w:szCs w:val="22"/>
        </w:rPr>
      </w:pPr>
      <w:r w:rsidRPr="00705047">
        <w:rPr>
          <w:sz w:val="22"/>
          <w:szCs w:val="22"/>
        </w:rPr>
        <w:t>Наименование регистрирующего органа:</w:t>
      </w:r>
      <w:r w:rsidRPr="00705047">
        <w:rPr>
          <w:rStyle w:val="Subst"/>
          <w:sz w:val="22"/>
          <w:szCs w:val="22"/>
        </w:rPr>
        <w:t xml:space="preserve"> Межрайонная инспекция Федеральной налоговой службы № 46 по г. Москве</w:t>
      </w:r>
    </w:p>
    <w:p w:rsidR="00600348" w:rsidRPr="00705047" w:rsidRDefault="00600348"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29" w:name="_Toc40370815"/>
      <w:r w:rsidRPr="00705047">
        <w:t>3.1.3. Сведения о создании и развитии эмитента</w:t>
      </w:r>
      <w:bookmarkEnd w:id="29"/>
    </w:p>
    <w:p w:rsidR="00BF4CFF" w:rsidRPr="00705047" w:rsidRDefault="001C3EF8" w:rsidP="00600348">
      <w:pPr>
        <w:spacing w:before="0" w:after="0"/>
        <w:ind w:firstLine="567"/>
        <w:jc w:val="both"/>
        <w:rPr>
          <w:sz w:val="22"/>
          <w:szCs w:val="22"/>
        </w:rPr>
      </w:pPr>
      <w:r w:rsidRPr="00705047">
        <w:rPr>
          <w:sz w:val="22"/>
          <w:szCs w:val="22"/>
        </w:rPr>
        <w:t>Эмитент создан на неопределенный срок</w:t>
      </w:r>
    </w:p>
    <w:p w:rsidR="00600348" w:rsidRDefault="001C3EF8" w:rsidP="00600348">
      <w:pPr>
        <w:spacing w:before="0" w:after="0"/>
        <w:ind w:firstLine="567"/>
        <w:jc w:val="both"/>
        <w:rPr>
          <w:sz w:val="22"/>
          <w:szCs w:val="22"/>
        </w:rPr>
      </w:pPr>
      <w:r w:rsidRPr="00705047">
        <w:rPr>
          <w:sz w:val="22"/>
          <w:szCs w:val="22"/>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600348" w:rsidRDefault="001C3EF8" w:rsidP="00600348">
      <w:pPr>
        <w:spacing w:before="0" w:after="0"/>
        <w:ind w:firstLine="567"/>
        <w:jc w:val="both"/>
        <w:rPr>
          <w:rStyle w:val="Subst"/>
          <w:sz w:val="22"/>
          <w:szCs w:val="22"/>
        </w:rPr>
      </w:pPr>
      <w:r w:rsidRPr="00705047">
        <w:rPr>
          <w:rStyle w:val="Subst"/>
          <w:sz w:val="22"/>
          <w:szCs w:val="22"/>
        </w:rPr>
        <w:t>Общество с ограниченной ответственностью «ДелоПортс» создано 15.04.2015 по решению об учреждении от 10.04.2015, принятого единственным учредителем.</w:t>
      </w:r>
    </w:p>
    <w:p w:rsidR="00600348" w:rsidRDefault="001C3EF8" w:rsidP="00600348">
      <w:pPr>
        <w:spacing w:before="0" w:after="0"/>
        <w:ind w:firstLine="567"/>
        <w:jc w:val="both"/>
        <w:rPr>
          <w:rStyle w:val="Subst"/>
          <w:sz w:val="22"/>
          <w:szCs w:val="22"/>
        </w:rPr>
      </w:pPr>
      <w:r w:rsidRPr="00705047">
        <w:rPr>
          <w:rStyle w:val="Subst"/>
          <w:sz w:val="22"/>
          <w:szCs w:val="22"/>
        </w:rPr>
        <w:t>28.05.2015 единственным участником ООО «ДелоПортс» было принято решение об увеличении уставного капитала общества со 100 000 (Сто тысяч) рублей до 100 000 000 (Сто миллионов) рублей за счет внесения участником дополнительного неденежного вклада. В качестве вклада в уставный капитал ООО «ДелоПортс» участник передал:</w:t>
      </w:r>
    </w:p>
    <w:p w:rsidR="00600348" w:rsidRDefault="001C3EF8" w:rsidP="00600348">
      <w:pPr>
        <w:spacing w:before="0" w:after="0"/>
        <w:ind w:firstLine="567"/>
        <w:jc w:val="both"/>
        <w:rPr>
          <w:rStyle w:val="Subst"/>
          <w:sz w:val="22"/>
          <w:szCs w:val="22"/>
        </w:rPr>
      </w:pPr>
      <w:r w:rsidRPr="00705047">
        <w:rPr>
          <w:rStyle w:val="Subst"/>
          <w:sz w:val="22"/>
          <w:szCs w:val="22"/>
        </w:rPr>
        <w:t>1. Долю в уставном капитале ООО «ТОС»  (ОГРН 1022302389361, место нахождения Общества: 353900, Краснодарский край, город Новороссийск, ул. Набережная им. Адмирала Серебрякова, дом 17, помещение 1) (текущее наименование ООО СК «Дело») в размере 100 (Сто) процентов, номинальной стоимостью 5 000 000 (Пять миллионов) рублей по цене  - 4 425 236 (Четыре миллиона четыреста двадцать пять тысяч двести тридцать шесть) рублей.</w:t>
      </w:r>
    </w:p>
    <w:p w:rsidR="00600348" w:rsidRDefault="001C3EF8" w:rsidP="00600348">
      <w:pPr>
        <w:spacing w:before="0" w:after="0"/>
        <w:ind w:firstLine="567"/>
        <w:jc w:val="both"/>
        <w:rPr>
          <w:rStyle w:val="Subst"/>
          <w:sz w:val="22"/>
          <w:szCs w:val="22"/>
        </w:rPr>
      </w:pPr>
      <w:r w:rsidRPr="00705047">
        <w:rPr>
          <w:rStyle w:val="Subst"/>
          <w:sz w:val="22"/>
          <w:szCs w:val="22"/>
        </w:rPr>
        <w:t xml:space="preserve">2. 1 000 000 (Один миллион) обыкновенных именных акций ЗАО «ТрансТерминал - Холдинг»  (ОГРН 1147746544956, место нахождения: 119049, Российская Федерация, город Москва, улица Донская, дом 15) номинальной стоимостью 10 (Десять) рублей каждая по цене  - 41 053 340 (Сорок один миллион пятьдесят три тысячи триста сорок) рублей (ЗАО </w:t>
      </w:r>
      <w:r w:rsidRPr="00705047">
        <w:rPr>
          <w:rStyle w:val="Subst"/>
          <w:sz w:val="22"/>
          <w:szCs w:val="22"/>
        </w:rPr>
        <w:lastRenderedPageBreak/>
        <w:t>«ТрансТерминал - Холдинг» 02.06.2016 было реорганизовано в форме преобразования в ООО «ТрансТерминал - Холдинг» (ОГРН 1167746529796, место нахождения: 119049, город Москва, улица Донская, дом 15, этаж 6, помещение 1).</w:t>
      </w:r>
    </w:p>
    <w:p w:rsidR="00600348" w:rsidRDefault="001C3EF8" w:rsidP="00600348">
      <w:pPr>
        <w:spacing w:before="0" w:after="0"/>
        <w:ind w:firstLine="567"/>
        <w:jc w:val="both"/>
        <w:rPr>
          <w:rStyle w:val="Subst"/>
          <w:sz w:val="22"/>
          <w:szCs w:val="22"/>
        </w:rPr>
      </w:pPr>
      <w:r w:rsidRPr="00705047">
        <w:rPr>
          <w:rStyle w:val="Subst"/>
          <w:sz w:val="22"/>
          <w:szCs w:val="22"/>
        </w:rPr>
        <w:t>3. 2 970 (Две тысячи девятьсот семьдесят) обыкновенных именных акций АО «КСК»  (ОГРН 1022302398139, место нахождения: 353903, Краснодарский край, город Новороссийск, Сухумское шоссе, д. 21) номинальной стоимостью 8 (Восемь) рублей 50 копеек каждая по цене  - 184 536 (Сто восемьдесят четыре тысячи пятьсот тридцать шесть) рублей.</w:t>
      </w:r>
    </w:p>
    <w:p w:rsidR="00600348" w:rsidRDefault="001C3EF8" w:rsidP="00600348">
      <w:pPr>
        <w:spacing w:before="0" w:after="0"/>
        <w:ind w:firstLine="567"/>
        <w:jc w:val="both"/>
        <w:rPr>
          <w:rStyle w:val="Subst"/>
          <w:sz w:val="22"/>
          <w:szCs w:val="22"/>
        </w:rPr>
      </w:pPr>
      <w:r w:rsidRPr="00705047">
        <w:rPr>
          <w:rStyle w:val="Subst"/>
          <w:sz w:val="22"/>
          <w:szCs w:val="22"/>
        </w:rPr>
        <w:t>4. 79 499  (Семьдесят девять тысяч четыреста девяносто девять) акций  Компании ДиСиПи Холдингс Лтд (DCP HOLDINGS LTD)  (компания, созданная и действующая в соответствии с законодательством Республики Кипр, регистрационный номер НЕ 325886, имеющая место нахождение по адресу: Арк. Макариу III, 228, Агиос Павлос Билдинг, кв./офис 611, 3030, Лимассол, Кипр) номинальной стоимостью 1 (Евро) каждая по цене  - 54 235 887 (Пятьдесят четыре миллиона двести тридцать пять тысяч восемьсот восемьдесят семь) рублей.</w:t>
      </w:r>
    </w:p>
    <w:p w:rsidR="00600348" w:rsidRDefault="001C3EF8" w:rsidP="00600348">
      <w:pPr>
        <w:spacing w:before="0" w:after="0"/>
        <w:ind w:firstLine="567"/>
        <w:jc w:val="both"/>
        <w:rPr>
          <w:rStyle w:val="Subst"/>
          <w:sz w:val="22"/>
          <w:szCs w:val="22"/>
        </w:rPr>
      </w:pPr>
      <w:r w:rsidRPr="00705047">
        <w:rPr>
          <w:rStyle w:val="Subst"/>
          <w:sz w:val="22"/>
          <w:szCs w:val="22"/>
        </w:rPr>
        <w:t>23.07.2015 единственным участником ООО «ДелоПортс» были утверждены итоги увеличения уставного капитала общества.</w:t>
      </w:r>
    </w:p>
    <w:p w:rsidR="00600348" w:rsidRDefault="001C3EF8" w:rsidP="00600348">
      <w:pPr>
        <w:spacing w:before="0" w:after="0"/>
        <w:ind w:firstLine="567"/>
        <w:jc w:val="both"/>
        <w:rPr>
          <w:rStyle w:val="Subst"/>
          <w:sz w:val="22"/>
          <w:szCs w:val="22"/>
        </w:rPr>
      </w:pPr>
      <w:r w:rsidRPr="00705047">
        <w:rPr>
          <w:rStyle w:val="Subst"/>
          <w:sz w:val="22"/>
          <w:szCs w:val="22"/>
        </w:rPr>
        <w:t xml:space="preserve">Цели создания эмитента: </w:t>
      </w:r>
    </w:p>
    <w:p w:rsidR="00600348" w:rsidRDefault="001C3EF8" w:rsidP="00600348">
      <w:pPr>
        <w:spacing w:before="0" w:after="0"/>
        <w:ind w:firstLine="567"/>
        <w:jc w:val="both"/>
        <w:rPr>
          <w:rStyle w:val="Subst"/>
          <w:sz w:val="22"/>
          <w:szCs w:val="22"/>
        </w:rPr>
      </w:pPr>
      <w:r w:rsidRPr="00705047">
        <w:rPr>
          <w:rStyle w:val="Subst"/>
          <w:sz w:val="22"/>
          <w:szCs w:val="22"/>
        </w:rPr>
        <w:t>Осуществление предпринимательской деятельности (извлечение прибыли)</w:t>
      </w:r>
      <w:r w:rsidR="00600348">
        <w:rPr>
          <w:rStyle w:val="Subst"/>
          <w:sz w:val="22"/>
          <w:szCs w:val="22"/>
        </w:rPr>
        <w:t>.</w:t>
      </w:r>
    </w:p>
    <w:p w:rsidR="00600348" w:rsidRDefault="001C3EF8" w:rsidP="00600348">
      <w:pPr>
        <w:spacing w:before="0" w:after="0"/>
        <w:ind w:firstLine="567"/>
        <w:jc w:val="both"/>
        <w:rPr>
          <w:rStyle w:val="Subst"/>
          <w:sz w:val="22"/>
          <w:szCs w:val="22"/>
        </w:rPr>
      </w:pPr>
      <w:r w:rsidRPr="00705047">
        <w:rPr>
          <w:rStyle w:val="Subst"/>
          <w:sz w:val="22"/>
          <w:szCs w:val="22"/>
        </w:rPr>
        <w:t>Миссия эмитента (при наличии): миссия у Эмитента отсутствует.</w:t>
      </w:r>
    </w:p>
    <w:p w:rsidR="00BF4CFF" w:rsidRDefault="001C3EF8" w:rsidP="00600348">
      <w:pPr>
        <w:spacing w:before="0" w:after="0"/>
        <w:ind w:firstLine="567"/>
        <w:jc w:val="both"/>
        <w:rPr>
          <w:rStyle w:val="Subst"/>
          <w:sz w:val="22"/>
          <w:szCs w:val="22"/>
        </w:rPr>
      </w:pPr>
      <w:r w:rsidRPr="00705047">
        <w:rPr>
          <w:rStyle w:val="Subst"/>
          <w:sz w:val="22"/>
          <w:szCs w:val="22"/>
        </w:rPr>
        <w:t>Иная информация о деятельности эмитента, имеющая значение для принятия решения о приобретении ценных бумаг эмитента: иная информация отсутствует.</w:t>
      </w:r>
    </w:p>
    <w:p w:rsidR="00600348" w:rsidRPr="00705047" w:rsidRDefault="00600348"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30" w:name="_Toc40370816"/>
      <w:r w:rsidRPr="00705047">
        <w:t>3.1.4. Контактная информация</w:t>
      </w:r>
      <w:bookmarkEnd w:id="30"/>
    </w:p>
    <w:p w:rsidR="00BF4CFF" w:rsidRPr="00705047" w:rsidRDefault="001C3EF8" w:rsidP="00600348">
      <w:pPr>
        <w:pStyle w:val="SubHeading"/>
        <w:spacing w:before="0" w:after="0"/>
        <w:ind w:firstLine="567"/>
        <w:jc w:val="both"/>
        <w:rPr>
          <w:sz w:val="22"/>
          <w:szCs w:val="22"/>
        </w:rPr>
      </w:pPr>
      <w:r w:rsidRPr="00705047">
        <w:rPr>
          <w:sz w:val="22"/>
          <w:szCs w:val="22"/>
        </w:rPr>
        <w:t>Место нахождения эмитента</w:t>
      </w:r>
      <w:r w:rsidR="00600348">
        <w:rPr>
          <w:sz w:val="22"/>
          <w:szCs w:val="22"/>
        </w:rPr>
        <w:t xml:space="preserve">: </w:t>
      </w:r>
      <w:r w:rsidRPr="00705047">
        <w:rPr>
          <w:rStyle w:val="Subst"/>
          <w:sz w:val="22"/>
          <w:szCs w:val="22"/>
        </w:rPr>
        <w:t>353902</w:t>
      </w:r>
      <w:r w:rsidR="00600348">
        <w:rPr>
          <w:rStyle w:val="Subst"/>
          <w:sz w:val="22"/>
          <w:szCs w:val="22"/>
        </w:rPr>
        <w:t>,</w:t>
      </w:r>
      <w:r w:rsidRPr="00705047">
        <w:rPr>
          <w:rStyle w:val="Subst"/>
          <w:sz w:val="22"/>
          <w:szCs w:val="22"/>
        </w:rPr>
        <w:t xml:space="preserve"> Российская Федерация, Краснодарский край, город Новороссийск, Сухумское шоссе, дом 21, 3 этаж, помещение 14</w:t>
      </w:r>
    </w:p>
    <w:p w:rsidR="00BF4CFF" w:rsidRPr="00705047" w:rsidRDefault="001C3EF8" w:rsidP="00600348">
      <w:pPr>
        <w:pStyle w:val="SubHeading"/>
        <w:spacing w:before="0" w:after="0"/>
        <w:ind w:firstLine="567"/>
        <w:jc w:val="both"/>
        <w:rPr>
          <w:sz w:val="22"/>
          <w:szCs w:val="22"/>
        </w:rPr>
      </w:pPr>
      <w:r w:rsidRPr="00705047">
        <w:rPr>
          <w:sz w:val="22"/>
          <w:szCs w:val="22"/>
        </w:rPr>
        <w:t>Адрес эмитента, указанный в едином государственном реестре юридических лиц</w:t>
      </w:r>
      <w:r w:rsidR="00600348">
        <w:rPr>
          <w:sz w:val="22"/>
          <w:szCs w:val="22"/>
        </w:rPr>
        <w:t xml:space="preserve">: </w:t>
      </w:r>
      <w:r w:rsidRPr="00705047">
        <w:rPr>
          <w:rStyle w:val="Subst"/>
          <w:sz w:val="22"/>
          <w:szCs w:val="22"/>
        </w:rPr>
        <w:t>353902</w:t>
      </w:r>
      <w:r w:rsidR="00600348">
        <w:rPr>
          <w:rStyle w:val="Subst"/>
          <w:sz w:val="22"/>
          <w:szCs w:val="22"/>
        </w:rPr>
        <w:t>,</w:t>
      </w:r>
      <w:r w:rsidRPr="00705047">
        <w:rPr>
          <w:rStyle w:val="Subst"/>
          <w:sz w:val="22"/>
          <w:szCs w:val="22"/>
        </w:rPr>
        <w:t xml:space="preserve"> Российская Федерация, Краснодарский край, город Новороссийск, Сухумское шоссе, дом 21, 3 этаж, помещение 14</w:t>
      </w:r>
    </w:p>
    <w:p w:rsidR="00BF4CFF" w:rsidRPr="00705047" w:rsidRDefault="001C3EF8" w:rsidP="00600348">
      <w:pPr>
        <w:spacing w:before="0" w:after="0"/>
        <w:ind w:firstLine="567"/>
        <w:jc w:val="both"/>
        <w:rPr>
          <w:sz w:val="22"/>
          <w:szCs w:val="22"/>
        </w:rPr>
      </w:pPr>
      <w:r w:rsidRPr="00705047">
        <w:rPr>
          <w:sz w:val="22"/>
          <w:szCs w:val="22"/>
        </w:rPr>
        <w:t>Телефон:</w:t>
      </w:r>
      <w:r w:rsidRPr="00705047">
        <w:rPr>
          <w:rStyle w:val="Subst"/>
          <w:sz w:val="22"/>
          <w:szCs w:val="22"/>
        </w:rPr>
        <w:t xml:space="preserve"> +7 (8617) 300 821</w:t>
      </w:r>
    </w:p>
    <w:p w:rsidR="00BF4CFF" w:rsidRPr="00705047" w:rsidRDefault="001C3EF8" w:rsidP="00600348">
      <w:pPr>
        <w:spacing w:before="0" w:after="0"/>
        <w:ind w:firstLine="567"/>
        <w:jc w:val="both"/>
        <w:rPr>
          <w:sz w:val="22"/>
          <w:szCs w:val="22"/>
        </w:rPr>
      </w:pPr>
      <w:r w:rsidRPr="00705047">
        <w:rPr>
          <w:sz w:val="22"/>
          <w:szCs w:val="22"/>
        </w:rPr>
        <w:t>Факс:</w:t>
      </w:r>
      <w:r w:rsidRPr="00705047">
        <w:rPr>
          <w:rStyle w:val="Subst"/>
          <w:sz w:val="22"/>
          <w:szCs w:val="22"/>
        </w:rPr>
        <w:t xml:space="preserve"> +7 (8617) 300 821</w:t>
      </w:r>
    </w:p>
    <w:p w:rsidR="00BF4CFF" w:rsidRPr="00705047" w:rsidRDefault="001C3EF8" w:rsidP="00600348">
      <w:pPr>
        <w:spacing w:before="0" w:after="0"/>
        <w:ind w:firstLine="567"/>
        <w:jc w:val="both"/>
        <w:rPr>
          <w:sz w:val="22"/>
          <w:szCs w:val="22"/>
        </w:rPr>
      </w:pPr>
      <w:r w:rsidRPr="00705047">
        <w:rPr>
          <w:sz w:val="22"/>
          <w:szCs w:val="22"/>
        </w:rPr>
        <w:t>Адрес электронной почты:</w:t>
      </w:r>
      <w:r w:rsidRPr="00705047">
        <w:rPr>
          <w:rStyle w:val="Subst"/>
          <w:sz w:val="22"/>
          <w:szCs w:val="22"/>
        </w:rPr>
        <w:t xml:space="preserve"> post@delo-group.ru</w:t>
      </w:r>
    </w:p>
    <w:p w:rsidR="00BF4CFF" w:rsidRPr="00600348" w:rsidRDefault="001C3EF8" w:rsidP="00600348">
      <w:pPr>
        <w:spacing w:before="0" w:after="0"/>
        <w:ind w:firstLine="567"/>
        <w:jc w:val="both"/>
        <w:rPr>
          <w:b/>
          <w:bCs/>
          <w:i/>
          <w:iCs/>
          <w:sz w:val="22"/>
          <w:szCs w:val="22"/>
        </w:rPr>
      </w:pPr>
      <w:r w:rsidRPr="00705047">
        <w:rPr>
          <w:sz w:val="22"/>
          <w:szCs w:val="22"/>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705047">
        <w:rPr>
          <w:rStyle w:val="Subst"/>
          <w:sz w:val="22"/>
          <w:szCs w:val="22"/>
        </w:rPr>
        <w:t xml:space="preserve"> www.e-disclosure.ru/portal/company.aspx?id=35359</w:t>
      </w:r>
      <w:r w:rsidR="00600348">
        <w:rPr>
          <w:rStyle w:val="Subst"/>
          <w:sz w:val="22"/>
          <w:szCs w:val="22"/>
        </w:rPr>
        <w:t xml:space="preserve"> </w:t>
      </w:r>
      <w:r w:rsidR="00600348" w:rsidRPr="00600348">
        <w:rPr>
          <w:rStyle w:val="Subst"/>
          <w:b w:val="0"/>
          <w:i w:val="0"/>
          <w:sz w:val="22"/>
          <w:szCs w:val="22"/>
        </w:rPr>
        <w:t>и</w:t>
      </w:r>
      <w:r w:rsidR="00600348">
        <w:rPr>
          <w:rStyle w:val="Subst"/>
          <w:b w:val="0"/>
          <w:i w:val="0"/>
          <w:sz w:val="22"/>
          <w:szCs w:val="22"/>
        </w:rPr>
        <w:t xml:space="preserve"> </w:t>
      </w:r>
      <w:r w:rsidRPr="00705047">
        <w:rPr>
          <w:rStyle w:val="Subst"/>
          <w:sz w:val="22"/>
          <w:szCs w:val="22"/>
        </w:rPr>
        <w:t>http://www.deloports.ru/pages/investors/information/</w:t>
      </w:r>
    </w:p>
    <w:p w:rsidR="00BF4CFF" w:rsidRDefault="001C3EF8" w:rsidP="00600348">
      <w:pPr>
        <w:spacing w:before="0" w:after="0"/>
        <w:ind w:firstLine="567"/>
        <w:jc w:val="both"/>
        <w:rPr>
          <w:sz w:val="22"/>
          <w:szCs w:val="22"/>
        </w:rPr>
      </w:pPr>
      <w:r w:rsidRPr="00705047">
        <w:rPr>
          <w:sz w:val="22"/>
          <w:szCs w:val="22"/>
        </w:rPr>
        <w:t>Эмитент не имеет специального подразделения по работе с акционерами и инвесторами эмитента</w:t>
      </w:r>
      <w:r w:rsidR="00600348">
        <w:rPr>
          <w:sz w:val="22"/>
          <w:szCs w:val="22"/>
        </w:rPr>
        <w:t>.</w:t>
      </w:r>
    </w:p>
    <w:p w:rsidR="00600348" w:rsidRPr="00705047" w:rsidRDefault="00600348"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31" w:name="_Toc40370817"/>
      <w:r w:rsidRPr="00705047">
        <w:t>3.1.5. Идентификационный номер налогоплательщика</w:t>
      </w:r>
      <w:bookmarkEnd w:id="31"/>
    </w:p>
    <w:p w:rsidR="00BF4CFF" w:rsidRDefault="001C3EF8" w:rsidP="00600348">
      <w:pPr>
        <w:spacing w:before="0" w:after="0"/>
        <w:ind w:firstLine="567"/>
        <w:jc w:val="both"/>
        <w:rPr>
          <w:rStyle w:val="Subst"/>
          <w:sz w:val="22"/>
          <w:szCs w:val="22"/>
        </w:rPr>
      </w:pPr>
      <w:r w:rsidRPr="00705047">
        <w:rPr>
          <w:rStyle w:val="Subst"/>
          <w:sz w:val="22"/>
          <w:szCs w:val="22"/>
        </w:rPr>
        <w:t>7706420120</w:t>
      </w:r>
    </w:p>
    <w:p w:rsidR="00600348" w:rsidRPr="00705047" w:rsidRDefault="00600348"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32" w:name="_Toc40370818"/>
      <w:r w:rsidRPr="00705047">
        <w:t>3.1.6. Филиалы и представительства эмитента</w:t>
      </w:r>
      <w:bookmarkEnd w:id="32"/>
    </w:p>
    <w:p w:rsidR="00BF4CFF" w:rsidRDefault="001C3EF8" w:rsidP="00600348">
      <w:pPr>
        <w:spacing w:before="0" w:after="0"/>
        <w:ind w:firstLine="567"/>
        <w:jc w:val="both"/>
        <w:rPr>
          <w:rStyle w:val="Subst"/>
          <w:sz w:val="22"/>
          <w:szCs w:val="22"/>
        </w:rPr>
      </w:pPr>
      <w:r w:rsidRPr="00705047">
        <w:rPr>
          <w:rStyle w:val="Subst"/>
          <w:sz w:val="22"/>
          <w:szCs w:val="22"/>
        </w:rPr>
        <w:t>Эмитент не имеет филиалов и представительств</w:t>
      </w:r>
    </w:p>
    <w:p w:rsidR="00600348" w:rsidRPr="00705047" w:rsidRDefault="00600348" w:rsidP="00600348">
      <w:pPr>
        <w:spacing w:before="0" w:after="0"/>
        <w:ind w:firstLine="567"/>
        <w:jc w:val="both"/>
        <w:rPr>
          <w:sz w:val="22"/>
          <w:szCs w:val="22"/>
        </w:rPr>
      </w:pPr>
    </w:p>
    <w:p w:rsidR="00BF4CFF" w:rsidRDefault="001C3EF8" w:rsidP="00600348">
      <w:pPr>
        <w:pStyle w:val="2"/>
        <w:spacing w:before="0" w:after="0"/>
        <w:ind w:firstLine="567"/>
        <w:jc w:val="both"/>
      </w:pPr>
      <w:bookmarkStart w:id="33" w:name="_Toc40370819"/>
      <w:r w:rsidRPr="00705047">
        <w:t>3.2. Основная хозяйственная деятельность эмитента</w:t>
      </w:r>
      <w:bookmarkEnd w:id="33"/>
    </w:p>
    <w:p w:rsidR="00600348" w:rsidRPr="00600348" w:rsidRDefault="00600348" w:rsidP="00600348"/>
    <w:p w:rsidR="00BF4CFF" w:rsidRPr="00705047" w:rsidRDefault="001C3EF8" w:rsidP="00600348">
      <w:pPr>
        <w:pStyle w:val="2"/>
        <w:spacing w:before="0" w:after="0"/>
        <w:ind w:firstLine="567"/>
        <w:jc w:val="both"/>
      </w:pPr>
      <w:bookmarkStart w:id="34" w:name="_Toc40370820"/>
      <w:r w:rsidRPr="00705047">
        <w:t>3.2.1. Основные виды экономической деятельности эмитента</w:t>
      </w:r>
      <w:bookmarkEnd w:id="34"/>
    </w:p>
    <w:p w:rsidR="00600348" w:rsidRPr="0056299F" w:rsidRDefault="00600348" w:rsidP="00600348">
      <w:pPr>
        <w:pStyle w:val="SubHeading"/>
        <w:spacing w:before="0" w:after="0"/>
        <w:ind w:firstLine="567"/>
        <w:jc w:val="both"/>
        <w:rPr>
          <w:sz w:val="22"/>
          <w:szCs w:val="22"/>
        </w:rPr>
      </w:pPr>
      <w:r w:rsidRPr="0056299F">
        <w:rPr>
          <w:sz w:val="22"/>
          <w:szCs w:val="22"/>
        </w:rPr>
        <w:t>Код вида экономической деятельности, которая является для эмитента основной</w:t>
      </w:r>
    </w:p>
    <w:p w:rsidR="00600348" w:rsidRDefault="00600348" w:rsidP="00600348">
      <w:pPr>
        <w:spacing w:before="0" w:after="0"/>
        <w:ind w:firstLine="567"/>
        <w:rPr>
          <w:b/>
          <w:i/>
          <w:sz w:val="22"/>
          <w:szCs w:val="22"/>
        </w:rPr>
      </w:pPr>
      <w:r w:rsidRPr="0056299F">
        <w:rPr>
          <w:b/>
          <w:bCs/>
          <w:i/>
          <w:iCs/>
          <w:sz w:val="22"/>
          <w:szCs w:val="22"/>
        </w:rPr>
        <w:t xml:space="preserve">Основной: </w:t>
      </w:r>
      <w:r w:rsidRPr="0056299F">
        <w:rPr>
          <w:b/>
          <w:i/>
          <w:sz w:val="22"/>
          <w:szCs w:val="22"/>
        </w:rPr>
        <w:t>64.99.1</w:t>
      </w:r>
    </w:p>
    <w:p w:rsidR="00600348" w:rsidRDefault="00600348" w:rsidP="00600348">
      <w:pPr>
        <w:spacing w:before="0" w:after="0"/>
        <w:ind w:firstLine="567"/>
        <w:rPr>
          <w:rStyle w:val="SUBST0"/>
          <w:bCs/>
          <w:iCs/>
          <w:szCs w:val="22"/>
        </w:rPr>
      </w:pPr>
      <w:r w:rsidRPr="0056299F">
        <w:rPr>
          <w:rStyle w:val="SUBST0"/>
          <w:bCs/>
          <w:iCs/>
          <w:szCs w:val="22"/>
        </w:rPr>
        <w:t>Дополнительные:</w:t>
      </w:r>
      <w:r>
        <w:rPr>
          <w:rStyle w:val="SUBST0"/>
          <w:bCs/>
          <w:iCs/>
          <w:szCs w:val="22"/>
        </w:rPr>
        <w:t xml:space="preserve"> </w:t>
      </w:r>
      <w:r w:rsidRPr="00600348">
        <w:rPr>
          <w:rStyle w:val="SUBST0"/>
          <w:bCs/>
          <w:iCs/>
          <w:szCs w:val="22"/>
        </w:rPr>
        <w:t>64.99.3</w:t>
      </w:r>
      <w:r>
        <w:rPr>
          <w:rStyle w:val="SUBST0"/>
          <w:bCs/>
          <w:iCs/>
          <w:szCs w:val="22"/>
        </w:rPr>
        <w:t xml:space="preserve">, </w:t>
      </w:r>
      <w:r w:rsidRPr="00600348">
        <w:rPr>
          <w:rStyle w:val="SUBST0"/>
          <w:bCs/>
          <w:iCs/>
          <w:szCs w:val="22"/>
        </w:rPr>
        <w:t>68.20</w:t>
      </w:r>
      <w:r>
        <w:rPr>
          <w:rStyle w:val="SUBST0"/>
          <w:bCs/>
          <w:iCs/>
          <w:szCs w:val="22"/>
        </w:rPr>
        <w:t xml:space="preserve">, </w:t>
      </w:r>
      <w:r w:rsidRPr="00600348">
        <w:rPr>
          <w:rStyle w:val="SUBST0"/>
          <w:bCs/>
          <w:iCs/>
          <w:szCs w:val="22"/>
        </w:rPr>
        <w:t>69.20</w:t>
      </w:r>
      <w:r>
        <w:rPr>
          <w:rStyle w:val="SUBST0"/>
          <w:bCs/>
          <w:iCs/>
          <w:szCs w:val="22"/>
        </w:rPr>
        <w:t xml:space="preserve">, </w:t>
      </w:r>
      <w:r w:rsidRPr="00600348">
        <w:rPr>
          <w:rStyle w:val="SUBST0"/>
          <w:bCs/>
          <w:iCs/>
          <w:szCs w:val="22"/>
        </w:rPr>
        <w:t>70.10.2</w:t>
      </w:r>
      <w:r>
        <w:rPr>
          <w:rStyle w:val="SUBST0"/>
          <w:bCs/>
          <w:iCs/>
          <w:szCs w:val="22"/>
        </w:rPr>
        <w:t xml:space="preserve">, </w:t>
      </w:r>
      <w:r w:rsidRPr="00600348">
        <w:rPr>
          <w:rStyle w:val="SUBST0"/>
          <w:bCs/>
          <w:iCs/>
          <w:szCs w:val="22"/>
        </w:rPr>
        <w:t>70.22</w:t>
      </w:r>
      <w:r>
        <w:rPr>
          <w:rStyle w:val="SUBST0"/>
          <w:bCs/>
          <w:iCs/>
          <w:szCs w:val="22"/>
        </w:rPr>
        <w:t xml:space="preserve">, </w:t>
      </w:r>
      <w:r w:rsidRPr="00600348">
        <w:rPr>
          <w:rStyle w:val="SUBST0"/>
          <w:bCs/>
          <w:iCs/>
          <w:szCs w:val="22"/>
        </w:rPr>
        <w:t>71.1</w:t>
      </w:r>
      <w:r>
        <w:rPr>
          <w:rStyle w:val="SUBST0"/>
          <w:bCs/>
          <w:iCs/>
          <w:szCs w:val="22"/>
        </w:rPr>
        <w:t xml:space="preserve">, </w:t>
      </w:r>
      <w:r w:rsidRPr="00600348">
        <w:rPr>
          <w:rStyle w:val="SUBST0"/>
          <w:bCs/>
          <w:iCs/>
          <w:szCs w:val="22"/>
        </w:rPr>
        <w:t>71.12.1</w:t>
      </w:r>
      <w:r>
        <w:rPr>
          <w:rStyle w:val="SUBST0"/>
          <w:bCs/>
          <w:iCs/>
          <w:szCs w:val="22"/>
        </w:rPr>
        <w:t xml:space="preserve">, </w:t>
      </w:r>
      <w:r w:rsidRPr="00600348">
        <w:rPr>
          <w:rStyle w:val="SUBST0"/>
          <w:bCs/>
          <w:iCs/>
          <w:szCs w:val="22"/>
        </w:rPr>
        <w:t>71.12.5</w:t>
      </w:r>
      <w:r>
        <w:rPr>
          <w:rStyle w:val="SUBST0"/>
          <w:bCs/>
          <w:iCs/>
          <w:szCs w:val="22"/>
        </w:rPr>
        <w:t xml:space="preserve">, </w:t>
      </w:r>
      <w:r w:rsidRPr="00600348">
        <w:rPr>
          <w:rStyle w:val="SUBST0"/>
          <w:bCs/>
          <w:iCs/>
          <w:szCs w:val="22"/>
        </w:rPr>
        <w:t>71.12.6</w:t>
      </w:r>
      <w:r>
        <w:rPr>
          <w:rStyle w:val="SUBST0"/>
          <w:bCs/>
          <w:iCs/>
          <w:szCs w:val="22"/>
        </w:rPr>
        <w:t xml:space="preserve">, </w:t>
      </w:r>
      <w:r w:rsidRPr="00600348">
        <w:rPr>
          <w:rStyle w:val="SUBST0"/>
          <w:bCs/>
          <w:iCs/>
          <w:szCs w:val="22"/>
        </w:rPr>
        <w:t>82.99</w:t>
      </w:r>
      <w:r>
        <w:rPr>
          <w:rStyle w:val="SUBST0"/>
          <w:bCs/>
          <w:iCs/>
          <w:szCs w:val="22"/>
        </w:rPr>
        <w:t xml:space="preserve">, </w:t>
      </w:r>
      <w:r w:rsidRPr="00600348">
        <w:rPr>
          <w:rStyle w:val="SUBST0"/>
          <w:bCs/>
          <w:iCs/>
          <w:szCs w:val="22"/>
        </w:rPr>
        <w:t>95.11</w:t>
      </w:r>
      <w:r>
        <w:rPr>
          <w:rStyle w:val="SUBST0"/>
          <w:bCs/>
          <w:iCs/>
          <w:szCs w:val="22"/>
        </w:rPr>
        <w:t xml:space="preserve">, </w:t>
      </w:r>
      <w:r w:rsidRPr="00600348">
        <w:rPr>
          <w:rStyle w:val="SUBST0"/>
          <w:bCs/>
          <w:iCs/>
          <w:szCs w:val="22"/>
        </w:rPr>
        <w:t>95.12</w:t>
      </w:r>
    </w:p>
    <w:p w:rsidR="00600348" w:rsidRPr="00705047" w:rsidRDefault="00600348" w:rsidP="00600348">
      <w:pPr>
        <w:spacing w:before="0" w:after="0"/>
        <w:ind w:firstLine="567"/>
        <w:rPr>
          <w:sz w:val="22"/>
          <w:szCs w:val="22"/>
        </w:rPr>
      </w:pPr>
    </w:p>
    <w:p w:rsidR="00BF4CFF" w:rsidRPr="00705047" w:rsidRDefault="001C3EF8" w:rsidP="00600348">
      <w:pPr>
        <w:pStyle w:val="2"/>
        <w:spacing w:before="0" w:after="0"/>
        <w:ind w:firstLine="567"/>
      </w:pPr>
      <w:bookmarkStart w:id="35" w:name="_Toc40370821"/>
      <w:r w:rsidRPr="00705047">
        <w:t>3.2.2. Основная хозяйственная деятельность эмитента</w:t>
      </w:r>
      <w:bookmarkEnd w:id="35"/>
    </w:p>
    <w:p w:rsidR="00BF4CFF" w:rsidRPr="00705047" w:rsidRDefault="001C3EF8" w:rsidP="00600348">
      <w:pPr>
        <w:pStyle w:val="SubHeading"/>
        <w:spacing w:before="0" w:after="0"/>
        <w:ind w:firstLine="567"/>
        <w:jc w:val="both"/>
        <w:rPr>
          <w:sz w:val="22"/>
          <w:szCs w:val="22"/>
        </w:rPr>
      </w:pPr>
      <w:r w:rsidRPr="00705047">
        <w:rPr>
          <w:sz w:val="22"/>
          <w:szCs w:val="22"/>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BF4CFF" w:rsidRPr="00705047" w:rsidRDefault="00BF4CFF" w:rsidP="00600348">
      <w:pPr>
        <w:spacing w:before="0" w:after="0"/>
        <w:ind w:firstLine="567"/>
        <w:jc w:val="both"/>
        <w:rPr>
          <w:sz w:val="22"/>
          <w:szCs w:val="22"/>
        </w:rPr>
      </w:pPr>
    </w:p>
    <w:p w:rsidR="00BF4CFF" w:rsidRPr="00705047" w:rsidRDefault="001C3EF8" w:rsidP="00600348">
      <w:pPr>
        <w:spacing w:before="0" w:after="0"/>
        <w:ind w:firstLine="567"/>
        <w:jc w:val="both"/>
        <w:rPr>
          <w:sz w:val="22"/>
          <w:szCs w:val="22"/>
        </w:rPr>
      </w:pPr>
      <w:r w:rsidRPr="00705047">
        <w:rPr>
          <w:sz w:val="22"/>
          <w:szCs w:val="22"/>
        </w:rPr>
        <w:lastRenderedPageBreak/>
        <w:t>Единица измерения:</w:t>
      </w:r>
      <w:r w:rsidRPr="00705047">
        <w:rPr>
          <w:rStyle w:val="Subst"/>
          <w:sz w:val="22"/>
          <w:szCs w:val="22"/>
        </w:rPr>
        <w:t xml:space="preserve"> тыс. руб.</w:t>
      </w:r>
    </w:p>
    <w:p w:rsidR="00BF4CFF" w:rsidRPr="00705047" w:rsidRDefault="001C3EF8" w:rsidP="00600348">
      <w:pPr>
        <w:spacing w:before="0" w:after="0"/>
        <w:ind w:firstLine="567"/>
        <w:jc w:val="both"/>
        <w:rPr>
          <w:sz w:val="22"/>
          <w:szCs w:val="22"/>
        </w:rPr>
      </w:pPr>
      <w:r w:rsidRPr="00705047">
        <w:rPr>
          <w:sz w:val="22"/>
          <w:szCs w:val="22"/>
        </w:rPr>
        <w:t>Вид хозяйственной деятельности:</w:t>
      </w:r>
      <w:r w:rsidRPr="00705047">
        <w:rPr>
          <w:rStyle w:val="Subst"/>
          <w:sz w:val="22"/>
          <w:szCs w:val="22"/>
        </w:rPr>
        <w:t xml:space="preserve"> Деятельность в области архитектуры;  инженерно-техническое проектирование, геолого-разведочные и геофизические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отраслях; виды деятельности, связанные с решением технических задач, не включенные в другие группировки</w:t>
      </w: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2018</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2019</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77 479</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72 063</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100</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100</w:t>
            </w:r>
          </w:p>
        </w:tc>
      </w:tr>
    </w:tbl>
    <w:p w:rsidR="00BF4CFF" w:rsidRPr="00705047" w:rsidRDefault="00BF4CFF" w:rsidP="00705047">
      <w:pPr>
        <w:spacing w:before="0" w:after="0"/>
        <w:rPr>
          <w:sz w:val="22"/>
          <w:szCs w:val="22"/>
        </w:rPr>
      </w:pPr>
    </w:p>
    <w:tbl>
      <w:tblPr>
        <w:tblW w:w="9252" w:type="dxa"/>
        <w:tblLayout w:type="fixed"/>
        <w:tblCellMar>
          <w:left w:w="72" w:type="dxa"/>
          <w:right w:w="72" w:type="dxa"/>
        </w:tblCellMar>
        <w:tblLook w:val="0000"/>
      </w:tblPr>
      <w:tblGrid>
        <w:gridCol w:w="5572"/>
        <w:gridCol w:w="1820"/>
        <w:gridCol w:w="1860"/>
      </w:tblGrid>
      <w:tr w:rsidR="00BF4CFF" w:rsidRPr="00705047" w:rsidTr="00600348">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 3 мес.</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rsidTr="00600348">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25 466</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10 854</w:t>
            </w:r>
          </w:p>
        </w:tc>
      </w:tr>
      <w:tr w:rsidR="00BF4CFF" w:rsidRPr="00705047" w:rsidTr="00600348">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100</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100</w:t>
            </w:r>
          </w:p>
        </w:tc>
      </w:tr>
    </w:tbl>
    <w:p w:rsidR="00BF4CFF" w:rsidRPr="00705047" w:rsidRDefault="001C3EF8" w:rsidP="00600348">
      <w:pPr>
        <w:pStyle w:val="SubHeading"/>
        <w:spacing w:before="0" w:after="0"/>
        <w:ind w:firstLine="567"/>
        <w:jc w:val="both"/>
        <w:rPr>
          <w:sz w:val="22"/>
          <w:szCs w:val="22"/>
        </w:rPr>
      </w:pPr>
      <w:r w:rsidRPr="00705047">
        <w:rPr>
          <w:sz w:val="22"/>
          <w:szCs w:val="22"/>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600348">
        <w:rPr>
          <w:sz w:val="22"/>
          <w:szCs w:val="22"/>
        </w:rPr>
        <w:t xml:space="preserve">: </w:t>
      </w:r>
      <w:r w:rsidR="00600348">
        <w:rPr>
          <w:rStyle w:val="Subst"/>
          <w:sz w:val="22"/>
          <w:szCs w:val="22"/>
        </w:rPr>
        <w:t>и</w:t>
      </w:r>
      <w:r w:rsidRPr="00705047">
        <w:rPr>
          <w:rStyle w:val="Subst"/>
          <w:sz w:val="22"/>
          <w:szCs w:val="22"/>
        </w:rPr>
        <w:t>зменение размера выручки обусловлено уменьшением объемов услуг оказанных компаниям Группы ДелоПортс по договорам  технического заказчика.</w:t>
      </w:r>
    </w:p>
    <w:p w:rsidR="00BF4CFF" w:rsidRDefault="00600348" w:rsidP="00600348">
      <w:pPr>
        <w:spacing w:before="0" w:after="0"/>
        <w:ind w:firstLine="567"/>
        <w:jc w:val="both"/>
        <w:rPr>
          <w:rStyle w:val="Subst"/>
          <w:sz w:val="22"/>
          <w:szCs w:val="22"/>
        </w:rPr>
      </w:pPr>
      <w:r w:rsidRPr="00600348">
        <w:rPr>
          <w:rStyle w:val="Subst"/>
          <w:b w:val="0"/>
          <w:i w:val="0"/>
          <w:sz w:val="22"/>
          <w:szCs w:val="22"/>
        </w:rPr>
        <w:t>Дополнительная информация:</w:t>
      </w:r>
      <w:r>
        <w:rPr>
          <w:rStyle w:val="Subst"/>
          <w:sz w:val="22"/>
          <w:szCs w:val="22"/>
        </w:rPr>
        <w:t xml:space="preserve"> отсутствует.</w:t>
      </w:r>
    </w:p>
    <w:p w:rsidR="00600348" w:rsidRPr="00705047" w:rsidRDefault="00600348" w:rsidP="00600348">
      <w:pPr>
        <w:spacing w:before="0" w:after="0"/>
        <w:ind w:firstLine="567"/>
        <w:jc w:val="both"/>
        <w:rPr>
          <w:sz w:val="22"/>
          <w:szCs w:val="22"/>
        </w:rPr>
      </w:pPr>
    </w:p>
    <w:p w:rsidR="00BF4CFF" w:rsidRPr="00705047" w:rsidRDefault="001C3EF8" w:rsidP="00600348">
      <w:pPr>
        <w:pStyle w:val="SubHeading"/>
        <w:spacing w:before="0" w:after="0"/>
        <w:ind w:firstLine="567"/>
        <w:jc w:val="both"/>
        <w:rPr>
          <w:sz w:val="22"/>
          <w:szCs w:val="22"/>
        </w:rPr>
      </w:pPr>
      <w:r w:rsidRPr="00705047">
        <w:rPr>
          <w:sz w:val="22"/>
          <w:szCs w:val="22"/>
        </w:rPr>
        <w:t>Общая структура себестоимости эмитента</w:t>
      </w: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2018</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2019</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3.99</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1.83</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3.21</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4.45</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Топливо,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Энергия,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67.64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64.55</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18.02</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16.92</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7.15</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12.26</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100</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100</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38.75</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63.03</w:t>
            </w:r>
          </w:p>
        </w:tc>
      </w:tr>
    </w:tbl>
    <w:p w:rsidR="00BF4CFF" w:rsidRPr="00705047" w:rsidRDefault="00BF4CFF" w:rsidP="00705047">
      <w:pPr>
        <w:spacing w:before="0" w:after="0"/>
        <w:rPr>
          <w:sz w:val="22"/>
          <w:szCs w:val="22"/>
        </w:rPr>
      </w:pPr>
    </w:p>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 3 мес.</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2.38</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1.6</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15.5</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2.94</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Топливо,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Энергия,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60.63</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70.21</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18.15</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19.98</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3.34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5.27</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100</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100</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31.04</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72.5</w:t>
            </w:r>
          </w:p>
        </w:tc>
      </w:tr>
    </w:tbl>
    <w:p w:rsidR="00BF4CFF" w:rsidRPr="00705047" w:rsidRDefault="001C3EF8" w:rsidP="00600348">
      <w:pPr>
        <w:pStyle w:val="SubHeading"/>
        <w:spacing w:before="0" w:after="0"/>
        <w:ind w:firstLine="567"/>
        <w:jc w:val="both"/>
        <w:rPr>
          <w:sz w:val="22"/>
          <w:szCs w:val="22"/>
        </w:rPr>
      </w:pPr>
      <w:r w:rsidRPr="00705047">
        <w:rPr>
          <w:sz w:val="22"/>
          <w:szCs w:val="22"/>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r w:rsidR="00600348">
        <w:rPr>
          <w:sz w:val="22"/>
          <w:szCs w:val="22"/>
        </w:rPr>
        <w:t xml:space="preserve">): </w:t>
      </w:r>
      <w:r w:rsidR="00600348">
        <w:rPr>
          <w:rStyle w:val="Subst"/>
          <w:sz w:val="22"/>
          <w:szCs w:val="22"/>
        </w:rPr>
        <w:t>и</w:t>
      </w:r>
      <w:r w:rsidRPr="00705047">
        <w:rPr>
          <w:rStyle w:val="Subst"/>
          <w:sz w:val="22"/>
          <w:szCs w:val="22"/>
        </w:rPr>
        <w:t>меющих существенное значение новых видов продукции (работ, услуг) нет</w:t>
      </w:r>
      <w:r w:rsidR="00600348">
        <w:rPr>
          <w:rStyle w:val="Subst"/>
          <w:sz w:val="22"/>
          <w:szCs w:val="22"/>
        </w:rPr>
        <w:t>.</w:t>
      </w:r>
    </w:p>
    <w:p w:rsidR="00BF4CFF" w:rsidRDefault="001C3EF8" w:rsidP="00600348">
      <w:pPr>
        <w:spacing w:before="0" w:after="0"/>
        <w:ind w:firstLine="567"/>
        <w:jc w:val="both"/>
        <w:rPr>
          <w:rStyle w:val="Subst"/>
          <w:sz w:val="22"/>
          <w:szCs w:val="22"/>
        </w:rPr>
      </w:pPr>
      <w:r w:rsidRPr="00705047">
        <w:rPr>
          <w:sz w:val="22"/>
          <w:szCs w:val="22"/>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Pr="00705047">
        <w:rPr>
          <w:sz w:val="22"/>
          <w:szCs w:val="22"/>
        </w:rPr>
        <w:br/>
      </w:r>
      <w:r w:rsidRPr="00705047">
        <w:rPr>
          <w:rStyle w:val="Subst"/>
          <w:sz w:val="22"/>
          <w:szCs w:val="22"/>
        </w:rPr>
        <w:t>РСБУ</w:t>
      </w:r>
    </w:p>
    <w:p w:rsidR="00600348" w:rsidRPr="00705047" w:rsidRDefault="00600348"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36" w:name="_Toc40370822"/>
      <w:r w:rsidRPr="00705047">
        <w:t>3.2.3. Материалы, товары (сырье) и поставщики эмитента</w:t>
      </w:r>
      <w:bookmarkEnd w:id="36"/>
    </w:p>
    <w:p w:rsidR="00BF4CFF" w:rsidRPr="00600348" w:rsidRDefault="001C3EF8" w:rsidP="00600348">
      <w:pPr>
        <w:pStyle w:val="SubHeading"/>
        <w:spacing w:before="0" w:after="0"/>
        <w:ind w:firstLine="567"/>
        <w:jc w:val="both"/>
        <w:rPr>
          <w:b/>
          <w:i/>
          <w:sz w:val="22"/>
          <w:szCs w:val="22"/>
          <w:u w:val="single"/>
        </w:rPr>
      </w:pPr>
      <w:r w:rsidRPr="00600348">
        <w:rPr>
          <w:b/>
          <w:i/>
          <w:sz w:val="22"/>
          <w:szCs w:val="22"/>
          <w:u w:val="single"/>
        </w:rPr>
        <w:t>За 2019 г</w:t>
      </w:r>
      <w:r w:rsidR="00600348" w:rsidRPr="00600348">
        <w:rPr>
          <w:b/>
          <w:i/>
          <w:sz w:val="22"/>
          <w:szCs w:val="22"/>
          <w:u w:val="single"/>
        </w:rPr>
        <w:t>од</w:t>
      </w:r>
      <w:r w:rsidRPr="00600348">
        <w:rPr>
          <w:b/>
          <w:i/>
          <w:sz w:val="22"/>
          <w:szCs w:val="22"/>
          <w:u w:val="single"/>
        </w:rPr>
        <w:t>.</w:t>
      </w:r>
    </w:p>
    <w:p w:rsidR="00BF4CFF" w:rsidRPr="00705047" w:rsidRDefault="001C3EF8" w:rsidP="00600348">
      <w:pPr>
        <w:spacing w:before="0" w:after="0"/>
        <w:ind w:firstLine="567"/>
        <w:jc w:val="both"/>
        <w:rPr>
          <w:sz w:val="22"/>
          <w:szCs w:val="22"/>
        </w:rPr>
      </w:pPr>
      <w:r w:rsidRPr="00705047">
        <w:rPr>
          <w:sz w:val="22"/>
          <w:szCs w:val="22"/>
        </w:rPr>
        <w:t>Поставщики эмитента, на которых приходится не менее 10 процентов всех поставок материалов и товаров (сырья)</w:t>
      </w:r>
      <w:r w:rsidR="00600348">
        <w:rPr>
          <w:sz w:val="22"/>
          <w:szCs w:val="22"/>
        </w:rPr>
        <w:t xml:space="preserve">: </w:t>
      </w:r>
      <w:r w:rsidR="00600348">
        <w:rPr>
          <w:rStyle w:val="Subst"/>
          <w:sz w:val="22"/>
          <w:szCs w:val="22"/>
        </w:rPr>
        <w:t>п</w:t>
      </w:r>
      <w:r w:rsidRPr="00705047">
        <w:rPr>
          <w:rStyle w:val="Subst"/>
          <w:sz w:val="22"/>
          <w:szCs w:val="22"/>
        </w:rPr>
        <w:t>оставщиков, на которых приходится не менее 10 процентов всех поставок материалов и товаров (сырья), не имеется</w:t>
      </w:r>
      <w:r w:rsidR="00600348">
        <w:rPr>
          <w:rStyle w:val="Subst"/>
          <w:sz w:val="22"/>
          <w:szCs w:val="22"/>
        </w:rPr>
        <w:t>.</w:t>
      </w:r>
    </w:p>
    <w:p w:rsidR="00BF4CFF" w:rsidRPr="00705047" w:rsidRDefault="001C3EF8" w:rsidP="00600348">
      <w:pPr>
        <w:pStyle w:val="SubHeading"/>
        <w:spacing w:before="0" w:after="0"/>
        <w:ind w:firstLine="567"/>
        <w:jc w:val="both"/>
        <w:rPr>
          <w:sz w:val="22"/>
          <w:szCs w:val="22"/>
        </w:rPr>
      </w:pPr>
      <w:r w:rsidRPr="00705047">
        <w:rPr>
          <w:sz w:val="22"/>
          <w:szCs w:val="22"/>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r w:rsidR="00600348">
        <w:rPr>
          <w:sz w:val="22"/>
          <w:szCs w:val="22"/>
        </w:rPr>
        <w:t xml:space="preserve">: </w:t>
      </w:r>
      <w:r w:rsidR="00600348">
        <w:rPr>
          <w:rStyle w:val="Subst"/>
          <w:sz w:val="22"/>
          <w:szCs w:val="22"/>
        </w:rPr>
        <w:t>и</w:t>
      </w:r>
      <w:r w:rsidRPr="00705047">
        <w:rPr>
          <w:rStyle w:val="Subst"/>
          <w:sz w:val="22"/>
          <w:szCs w:val="22"/>
        </w:rPr>
        <w:t>зменения цен более чем на 10% на основные материалы и товары (сырье) в течение соответствующего отчетного периода не было</w:t>
      </w:r>
      <w:r w:rsidR="00575B8C">
        <w:rPr>
          <w:rStyle w:val="Subst"/>
          <w:sz w:val="22"/>
          <w:szCs w:val="22"/>
        </w:rPr>
        <w:t>.</w:t>
      </w:r>
    </w:p>
    <w:p w:rsidR="00BF4CFF" w:rsidRPr="00705047" w:rsidRDefault="001C3EF8" w:rsidP="00575B8C">
      <w:pPr>
        <w:pStyle w:val="SubHeading"/>
        <w:spacing w:before="0" w:after="0"/>
        <w:ind w:firstLine="567"/>
        <w:jc w:val="both"/>
        <w:rPr>
          <w:sz w:val="22"/>
          <w:szCs w:val="22"/>
        </w:rPr>
      </w:pPr>
      <w:r w:rsidRPr="00705047">
        <w:rPr>
          <w:sz w:val="22"/>
          <w:szCs w:val="22"/>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r w:rsidR="00575B8C">
        <w:rPr>
          <w:sz w:val="22"/>
          <w:szCs w:val="22"/>
        </w:rPr>
        <w:t xml:space="preserve">: </w:t>
      </w:r>
      <w:r w:rsidR="00575B8C">
        <w:rPr>
          <w:rStyle w:val="Subst"/>
          <w:sz w:val="22"/>
          <w:szCs w:val="22"/>
        </w:rPr>
        <w:t>и</w:t>
      </w:r>
      <w:r w:rsidRPr="00705047">
        <w:rPr>
          <w:rStyle w:val="Subst"/>
          <w:sz w:val="22"/>
          <w:szCs w:val="22"/>
        </w:rPr>
        <w:t>мпортные поставки отсутствуют</w:t>
      </w:r>
    </w:p>
    <w:p w:rsidR="00575B8C" w:rsidRDefault="00575B8C" w:rsidP="00600348">
      <w:pPr>
        <w:pStyle w:val="SubHeading"/>
        <w:spacing w:before="0" w:after="0"/>
        <w:ind w:firstLine="567"/>
        <w:jc w:val="both"/>
        <w:rPr>
          <w:sz w:val="22"/>
          <w:szCs w:val="22"/>
        </w:rPr>
      </w:pPr>
    </w:p>
    <w:p w:rsidR="00BF4CFF" w:rsidRPr="00575B8C" w:rsidRDefault="001C3EF8" w:rsidP="00600348">
      <w:pPr>
        <w:pStyle w:val="SubHeading"/>
        <w:spacing w:before="0" w:after="0"/>
        <w:ind w:firstLine="567"/>
        <w:jc w:val="both"/>
        <w:rPr>
          <w:b/>
          <w:i/>
          <w:sz w:val="22"/>
          <w:szCs w:val="22"/>
          <w:u w:val="single"/>
        </w:rPr>
      </w:pPr>
      <w:r w:rsidRPr="00575B8C">
        <w:rPr>
          <w:b/>
          <w:i/>
          <w:sz w:val="22"/>
          <w:szCs w:val="22"/>
          <w:u w:val="single"/>
        </w:rPr>
        <w:t>За 3 мес. 2020 г</w:t>
      </w:r>
      <w:r w:rsidR="00575B8C" w:rsidRPr="00575B8C">
        <w:rPr>
          <w:b/>
          <w:i/>
          <w:sz w:val="22"/>
          <w:szCs w:val="22"/>
          <w:u w:val="single"/>
        </w:rPr>
        <w:t>ода</w:t>
      </w:r>
      <w:r w:rsidRPr="00575B8C">
        <w:rPr>
          <w:b/>
          <w:i/>
          <w:sz w:val="22"/>
          <w:szCs w:val="22"/>
          <w:u w:val="single"/>
        </w:rPr>
        <w:t>.</w:t>
      </w:r>
    </w:p>
    <w:p w:rsidR="00BF4CFF" w:rsidRPr="00705047" w:rsidRDefault="001C3EF8" w:rsidP="00600348">
      <w:pPr>
        <w:spacing w:before="0" w:after="0"/>
        <w:ind w:firstLine="567"/>
        <w:jc w:val="both"/>
        <w:rPr>
          <w:sz w:val="22"/>
          <w:szCs w:val="22"/>
        </w:rPr>
      </w:pPr>
      <w:r w:rsidRPr="00705047">
        <w:rPr>
          <w:sz w:val="22"/>
          <w:szCs w:val="22"/>
        </w:rPr>
        <w:t>Поставщики эмитента, на которых приходится не менее 10 процентов всех поставок материалов и товаров (сырья)</w:t>
      </w:r>
      <w:r w:rsidR="00575B8C">
        <w:rPr>
          <w:sz w:val="22"/>
          <w:szCs w:val="22"/>
        </w:rPr>
        <w:t xml:space="preserve">: </w:t>
      </w:r>
      <w:r w:rsidR="00575B8C">
        <w:rPr>
          <w:rStyle w:val="Subst"/>
          <w:sz w:val="22"/>
          <w:szCs w:val="22"/>
        </w:rPr>
        <w:t>п</w:t>
      </w:r>
      <w:r w:rsidRPr="00705047">
        <w:rPr>
          <w:rStyle w:val="Subst"/>
          <w:sz w:val="22"/>
          <w:szCs w:val="22"/>
        </w:rPr>
        <w:t>оставщиков, на которых приходится не менее 10 процентов всех поставок материалов и товаров (сырья), не имеется</w:t>
      </w:r>
      <w:r w:rsidR="00575B8C">
        <w:rPr>
          <w:rStyle w:val="Subst"/>
          <w:sz w:val="22"/>
          <w:szCs w:val="22"/>
        </w:rPr>
        <w:t>.</w:t>
      </w:r>
    </w:p>
    <w:p w:rsidR="00BF4CFF" w:rsidRPr="00705047" w:rsidRDefault="001C3EF8" w:rsidP="00575B8C">
      <w:pPr>
        <w:pStyle w:val="SubHeading"/>
        <w:spacing w:before="0" w:after="0"/>
        <w:ind w:firstLine="567"/>
        <w:jc w:val="both"/>
        <w:rPr>
          <w:sz w:val="22"/>
          <w:szCs w:val="22"/>
        </w:rPr>
      </w:pPr>
      <w:r w:rsidRPr="00705047">
        <w:rPr>
          <w:sz w:val="22"/>
          <w:szCs w:val="22"/>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r w:rsidR="00575B8C">
        <w:rPr>
          <w:sz w:val="22"/>
          <w:szCs w:val="22"/>
        </w:rPr>
        <w:t xml:space="preserve">: </w:t>
      </w:r>
      <w:r w:rsidR="00575B8C">
        <w:rPr>
          <w:rStyle w:val="Subst"/>
          <w:sz w:val="22"/>
          <w:szCs w:val="22"/>
        </w:rPr>
        <w:t>и</w:t>
      </w:r>
      <w:r w:rsidRPr="00705047">
        <w:rPr>
          <w:rStyle w:val="Subst"/>
          <w:sz w:val="22"/>
          <w:szCs w:val="22"/>
        </w:rPr>
        <w:t>зменения цен более чем на 10% на основные материалы и товары (сырье) в течение соответствующего отчетного периода не было</w:t>
      </w:r>
      <w:r w:rsidR="00575B8C">
        <w:rPr>
          <w:rStyle w:val="Subst"/>
          <w:sz w:val="22"/>
          <w:szCs w:val="22"/>
        </w:rPr>
        <w:t>.</w:t>
      </w:r>
    </w:p>
    <w:p w:rsidR="00BF4CFF" w:rsidRDefault="001C3EF8" w:rsidP="00575B8C">
      <w:pPr>
        <w:pStyle w:val="SubHeading"/>
        <w:spacing w:before="0" w:after="0"/>
        <w:ind w:firstLine="567"/>
        <w:jc w:val="both"/>
        <w:rPr>
          <w:rStyle w:val="Subst"/>
          <w:sz w:val="22"/>
          <w:szCs w:val="22"/>
        </w:rPr>
      </w:pPr>
      <w:r w:rsidRPr="00705047">
        <w:rPr>
          <w:sz w:val="22"/>
          <w:szCs w:val="22"/>
        </w:rPr>
        <w:t xml:space="preserve">Доля импортных поставок в поставках материалов и товаров, прогноз доступности </w:t>
      </w:r>
      <w:r w:rsidRPr="00705047">
        <w:rPr>
          <w:sz w:val="22"/>
          <w:szCs w:val="22"/>
        </w:rPr>
        <w:lastRenderedPageBreak/>
        <w:t>источников импорта в будущем и возможные альтернативные источники</w:t>
      </w:r>
      <w:r w:rsidR="00575B8C">
        <w:rPr>
          <w:sz w:val="22"/>
          <w:szCs w:val="22"/>
        </w:rPr>
        <w:t xml:space="preserve">: </w:t>
      </w:r>
      <w:r w:rsidR="00575B8C">
        <w:rPr>
          <w:rStyle w:val="Subst"/>
          <w:sz w:val="22"/>
          <w:szCs w:val="22"/>
        </w:rPr>
        <w:t>и</w:t>
      </w:r>
      <w:r w:rsidRPr="00705047">
        <w:rPr>
          <w:rStyle w:val="Subst"/>
          <w:sz w:val="22"/>
          <w:szCs w:val="22"/>
        </w:rPr>
        <w:t>мпортные поставки отсутствуют</w:t>
      </w:r>
      <w:r w:rsidR="00575B8C">
        <w:rPr>
          <w:rStyle w:val="Subst"/>
          <w:sz w:val="22"/>
          <w:szCs w:val="22"/>
        </w:rPr>
        <w:t>.</w:t>
      </w:r>
    </w:p>
    <w:p w:rsidR="00575B8C" w:rsidRPr="00705047" w:rsidRDefault="00575B8C" w:rsidP="00575B8C">
      <w:pPr>
        <w:pStyle w:val="SubHeading"/>
        <w:spacing w:before="0" w:after="0"/>
        <w:ind w:firstLine="567"/>
        <w:jc w:val="both"/>
        <w:rPr>
          <w:sz w:val="22"/>
          <w:szCs w:val="22"/>
        </w:rPr>
      </w:pPr>
    </w:p>
    <w:p w:rsidR="00BF4CFF" w:rsidRPr="00705047" w:rsidRDefault="001C3EF8" w:rsidP="00600348">
      <w:pPr>
        <w:pStyle w:val="2"/>
        <w:spacing w:before="0" w:after="0"/>
        <w:ind w:firstLine="567"/>
        <w:jc w:val="both"/>
      </w:pPr>
      <w:bookmarkStart w:id="37" w:name="_Toc40370823"/>
      <w:r w:rsidRPr="00705047">
        <w:t>3.2.4. Рынки сбыта продукции (работ, услуг) эмитента</w:t>
      </w:r>
      <w:bookmarkEnd w:id="37"/>
    </w:p>
    <w:p w:rsidR="00BF4CFF" w:rsidRDefault="001C3EF8" w:rsidP="00600348">
      <w:pPr>
        <w:spacing w:before="0" w:after="0"/>
        <w:ind w:firstLine="567"/>
        <w:jc w:val="both"/>
        <w:rPr>
          <w:rStyle w:val="Subst"/>
          <w:sz w:val="22"/>
          <w:szCs w:val="22"/>
        </w:rPr>
      </w:pPr>
      <w:r w:rsidRPr="00705047">
        <w:rPr>
          <w:sz w:val="22"/>
          <w:szCs w:val="22"/>
        </w:rPr>
        <w:t>Основные рынки, на которых эмитент осуществляет свою деятельность:</w:t>
      </w:r>
      <w:r w:rsidR="00575B8C">
        <w:rPr>
          <w:sz w:val="22"/>
          <w:szCs w:val="22"/>
        </w:rPr>
        <w:t xml:space="preserve"> </w:t>
      </w:r>
      <w:r w:rsidRPr="00705047">
        <w:rPr>
          <w:rStyle w:val="Subst"/>
          <w:sz w:val="22"/>
          <w:szCs w:val="22"/>
        </w:rPr>
        <w:t>Эмитент осуществляет свою деятельность в области капиталовложений в ценные бумаги и не осуществляет сбыт продукции (работ, услуг)</w:t>
      </w:r>
      <w:r w:rsidR="00575B8C">
        <w:rPr>
          <w:rStyle w:val="Subst"/>
          <w:sz w:val="22"/>
          <w:szCs w:val="22"/>
        </w:rPr>
        <w:t>.</w:t>
      </w:r>
    </w:p>
    <w:p w:rsidR="00BF4CFF" w:rsidRDefault="001C3EF8" w:rsidP="00600348">
      <w:pPr>
        <w:spacing w:before="0" w:after="0"/>
        <w:ind w:firstLine="567"/>
        <w:jc w:val="both"/>
        <w:rPr>
          <w:rStyle w:val="Subst"/>
          <w:sz w:val="22"/>
          <w:szCs w:val="22"/>
        </w:rPr>
      </w:pPr>
      <w:r w:rsidRPr="00705047">
        <w:rPr>
          <w:sz w:val="22"/>
          <w:szCs w:val="22"/>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00575B8C">
        <w:rPr>
          <w:sz w:val="22"/>
          <w:szCs w:val="22"/>
        </w:rPr>
        <w:t xml:space="preserve"> </w:t>
      </w:r>
      <w:r w:rsidR="00575B8C">
        <w:rPr>
          <w:rStyle w:val="Subst"/>
          <w:sz w:val="22"/>
          <w:szCs w:val="22"/>
        </w:rPr>
        <w:t>ф</w:t>
      </w:r>
      <w:r w:rsidRPr="00705047">
        <w:rPr>
          <w:rStyle w:val="Subst"/>
          <w:sz w:val="22"/>
          <w:szCs w:val="22"/>
        </w:rPr>
        <w:t>акторы не приводятся в связи с тем, что Эмитент не осуществляет сбыт продукции (работ, услуг)</w:t>
      </w:r>
      <w:r w:rsidR="00575B8C">
        <w:rPr>
          <w:rStyle w:val="Subst"/>
          <w:sz w:val="22"/>
          <w:szCs w:val="22"/>
        </w:rPr>
        <w:t>.</w:t>
      </w:r>
    </w:p>
    <w:p w:rsidR="00575B8C" w:rsidRPr="00705047" w:rsidRDefault="00575B8C"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38" w:name="_Toc40370824"/>
      <w:r w:rsidRPr="00705047">
        <w:t>3.2.5. Сведения о наличии у эмитента разрешений (лицензий) или допусков к отдельным видам работ</w:t>
      </w:r>
      <w:bookmarkEnd w:id="38"/>
    </w:p>
    <w:p w:rsidR="00BF4CFF" w:rsidRPr="00705047" w:rsidRDefault="00575B8C" w:rsidP="00600348">
      <w:pPr>
        <w:spacing w:before="0" w:after="0"/>
        <w:ind w:firstLine="567"/>
        <w:jc w:val="both"/>
        <w:rPr>
          <w:sz w:val="22"/>
          <w:szCs w:val="22"/>
        </w:rPr>
      </w:pPr>
      <w:r>
        <w:rPr>
          <w:sz w:val="22"/>
          <w:szCs w:val="22"/>
        </w:rPr>
        <w:t xml:space="preserve">1) </w:t>
      </w:r>
      <w:r w:rsidR="001C3EF8" w:rsidRPr="00705047">
        <w:rPr>
          <w:sz w:val="22"/>
          <w:szCs w:val="22"/>
        </w:rPr>
        <w:t>Орган (организация), выдавший соответствующее разрешение (лицензию) или допуск к отдельным видам работ:</w:t>
      </w:r>
      <w:r w:rsidR="001C3EF8" w:rsidRPr="00705047">
        <w:rPr>
          <w:rStyle w:val="Subst"/>
          <w:sz w:val="22"/>
          <w:szCs w:val="22"/>
        </w:rPr>
        <w:t xml:space="preserve"> Региональное объединение работодателей «Союз «Саморегулируемая организация «Региональное объединение строителей Кубани»</w:t>
      </w:r>
    </w:p>
    <w:p w:rsidR="00BF4CFF" w:rsidRPr="00705047" w:rsidRDefault="001C3EF8" w:rsidP="00600348">
      <w:pPr>
        <w:spacing w:before="0" w:after="0"/>
        <w:ind w:firstLine="567"/>
        <w:jc w:val="both"/>
        <w:rPr>
          <w:sz w:val="22"/>
          <w:szCs w:val="22"/>
        </w:rPr>
      </w:pPr>
      <w:r w:rsidRPr="00705047">
        <w:rPr>
          <w:sz w:val="22"/>
          <w:szCs w:val="22"/>
        </w:rPr>
        <w:t>Номер разрешения (лицензии) или документа, подтверждающего получение допуска к отдельным видам работ:</w:t>
      </w:r>
      <w:r w:rsidRPr="00705047">
        <w:rPr>
          <w:rStyle w:val="Subst"/>
          <w:sz w:val="22"/>
          <w:szCs w:val="22"/>
        </w:rPr>
        <w:t xml:space="preserve"> № С-006-23-0614-23-270716</w:t>
      </w:r>
    </w:p>
    <w:p w:rsidR="00BF4CFF" w:rsidRPr="00705047" w:rsidRDefault="001C3EF8" w:rsidP="00600348">
      <w:pPr>
        <w:spacing w:before="0" w:after="0"/>
        <w:ind w:firstLine="567"/>
        <w:jc w:val="both"/>
        <w:rPr>
          <w:sz w:val="22"/>
          <w:szCs w:val="22"/>
        </w:rPr>
      </w:pPr>
      <w:r w:rsidRPr="00705047">
        <w:rPr>
          <w:sz w:val="22"/>
          <w:szCs w:val="22"/>
        </w:rPr>
        <w:t>Вид деятельности (работ), на осуществление (проведение) которых эмитентом получено соответствующее разрешение (лицензия) или допуск:</w:t>
      </w:r>
      <w:r w:rsidRPr="00705047">
        <w:rPr>
          <w:rStyle w:val="Subst"/>
          <w:sz w:val="22"/>
          <w:szCs w:val="22"/>
        </w:rPr>
        <w:t xml:space="preserve">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BF4CFF" w:rsidRPr="00705047" w:rsidRDefault="001C3EF8" w:rsidP="00600348">
      <w:pPr>
        <w:spacing w:before="0" w:after="0"/>
        <w:ind w:firstLine="567"/>
        <w:jc w:val="both"/>
        <w:rPr>
          <w:sz w:val="22"/>
          <w:szCs w:val="22"/>
        </w:rPr>
      </w:pPr>
      <w:r w:rsidRPr="00705047">
        <w:rPr>
          <w:sz w:val="22"/>
          <w:szCs w:val="22"/>
        </w:rPr>
        <w:t>Дата выдачи разрешения (лицензии) или допуска к отдельным видам работ:</w:t>
      </w:r>
      <w:r w:rsidRPr="00705047">
        <w:rPr>
          <w:rStyle w:val="Subst"/>
          <w:sz w:val="22"/>
          <w:szCs w:val="22"/>
        </w:rPr>
        <w:t xml:space="preserve"> 27.07.2016</w:t>
      </w:r>
    </w:p>
    <w:p w:rsidR="00BF4CFF" w:rsidRPr="00705047" w:rsidRDefault="001C3EF8" w:rsidP="00600348">
      <w:pPr>
        <w:spacing w:before="0" w:after="0"/>
        <w:ind w:firstLine="567"/>
        <w:jc w:val="both"/>
        <w:rPr>
          <w:sz w:val="22"/>
          <w:szCs w:val="22"/>
        </w:rPr>
      </w:pPr>
      <w:r w:rsidRPr="00705047">
        <w:rPr>
          <w:sz w:val="22"/>
          <w:szCs w:val="22"/>
        </w:rPr>
        <w:t>Срок действия разрешения (лицензии) или допуска к отдельным видам работ:</w:t>
      </w:r>
      <w:r w:rsidRPr="00705047">
        <w:rPr>
          <w:rStyle w:val="Subst"/>
          <w:sz w:val="22"/>
          <w:szCs w:val="22"/>
        </w:rPr>
        <w:t xml:space="preserve"> Бессрочная</w:t>
      </w:r>
    </w:p>
    <w:p w:rsidR="00BF4CFF" w:rsidRPr="00705047" w:rsidRDefault="00BF4CFF" w:rsidP="00600348">
      <w:pPr>
        <w:spacing w:before="0" w:after="0"/>
        <w:ind w:firstLine="567"/>
        <w:jc w:val="both"/>
        <w:rPr>
          <w:sz w:val="22"/>
          <w:szCs w:val="22"/>
        </w:rPr>
      </w:pPr>
    </w:p>
    <w:p w:rsidR="00BF4CFF" w:rsidRPr="00705047" w:rsidRDefault="00575B8C" w:rsidP="00600348">
      <w:pPr>
        <w:spacing w:before="0" w:after="0"/>
        <w:ind w:firstLine="567"/>
        <w:jc w:val="both"/>
        <w:rPr>
          <w:sz w:val="22"/>
          <w:szCs w:val="22"/>
        </w:rPr>
      </w:pPr>
      <w:r>
        <w:rPr>
          <w:sz w:val="22"/>
          <w:szCs w:val="22"/>
        </w:rPr>
        <w:t xml:space="preserve">2) </w:t>
      </w:r>
      <w:r w:rsidR="001C3EF8" w:rsidRPr="00705047">
        <w:rPr>
          <w:sz w:val="22"/>
          <w:szCs w:val="22"/>
        </w:rPr>
        <w:t>Орган (организация), выдавший соответствующее разрешение (лицензию) или допуск к отдельным видам работ:</w:t>
      </w:r>
      <w:r w:rsidR="001C3EF8" w:rsidRPr="00705047">
        <w:rPr>
          <w:rStyle w:val="Subst"/>
          <w:sz w:val="22"/>
          <w:szCs w:val="22"/>
        </w:rPr>
        <w:t xml:space="preserve"> Ассоциация Экспертно-аналитический центр проектировщиков «Проектный портал».</w:t>
      </w:r>
    </w:p>
    <w:p w:rsidR="00BF4CFF" w:rsidRPr="00705047" w:rsidRDefault="001C3EF8" w:rsidP="00600348">
      <w:pPr>
        <w:spacing w:before="0" w:after="0"/>
        <w:ind w:firstLine="567"/>
        <w:jc w:val="both"/>
        <w:rPr>
          <w:sz w:val="22"/>
          <w:szCs w:val="22"/>
        </w:rPr>
      </w:pPr>
      <w:r w:rsidRPr="00705047">
        <w:rPr>
          <w:sz w:val="22"/>
          <w:szCs w:val="22"/>
        </w:rPr>
        <w:t>Номер разрешения (лицензии) или документа, подтверждающего получение допуска к отдельным видам работ:</w:t>
      </w:r>
      <w:r w:rsidRPr="00705047">
        <w:rPr>
          <w:rStyle w:val="Subst"/>
          <w:sz w:val="22"/>
          <w:szCs w:val="22"/>
        </w:rPr>
        <w:t xml:space="preserve"> СРО-П-019-26082009</w:t>
      </w:r>
    </w:p>
    <w:p w:rsidR="00BF4CFF" w:rsidRPr="00705047" w:rsidRDefault="001C3EF8" w:rsidP="00600348">
      <w:pPr>
        <w:spacing w:before="0" w:after="0"/>
        <w:ind w:firstLine="567"/>
        <w:jc w:val="both"/>
        <w:rPr>
          <w:sz w:val="22"/>
          <w:szCs w:val="22"/>
        </w:rPr>
      </w:pPr>
      <w:r w:rsidRPr="00705047">
        <w:rPr>
          <w:sz w:val="22"/>
          <w:szCs w:val="22"/>
        </w:rPr>
        <w:t>Вид деятельности (работ), на осуществление (проведение) которых эмитентом получено соответствующее разрешение (лицензия) или допуск:</w:t>
      </w:r>
      <w:r w:rsidRPr="00705047">
        <w:rPr>
          <w:rStyle w:val="Subst"/>
          <w:sz w:val="22"/>
          <w:szCs w:val="22"/>
        </w:rPr>
        <w:t xml:space="preserve">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а) в отношении объектов капитального строительства; б) в отношении особо опасных,3 технически сложных и уникальных объектов капитального строительства (кроме объектов использования атомной энергии).</w:t>
      </w:r>
    </w:p>
    <w:p w:rsidR="00BF4CFF" w:rsidRPr="00705047" w:rsidRDefault="001C3EF8" w:rsidP="00600348">
      <w:pPr>
        <w:spacing w:before="0" w:after="0"/>
        <w:ind w:firstLine="567"/>
        <w:jc w:val="both"/>
        <w:rPr>
          <w:sz w:val="22"/>
          <w:szCs w:val="22"/>
        </w:rPr>
      </w:pPr>
      <w:r w:rsidRPr="00705047">
        <w:rPr>
          <w:sz w:val="22"/>
          <w:szCs w:val="22"/>
        </w:rPr>
        <w:t>Дата выдачи разрешения (лицензии) или допуска к отдельным видам работ:</w:t>
      </w:r>
      <w:r w:rsidRPr="00705047">
        <w:rPr>
          <w:rStyle w:val="Subst"/>
          <w:sz w:val="22"/>
          <w:szCs w:val="22"/>
        </w:rPr>
        <w:t xml:space="preserve"> 19.07.2018</w:t>
      </w:r>
    </w:p>
    <w:p w:rsidR="00BF4CFF" w:rsidRPr="00705047" w:rsidRDefault="001C3EF8" w:rsidP="00600348">
      <w:pPr>
        <w:spacing w:before="0" w:after="0"/>
        <w:ind w:firstLine="567"/>
        <w:jc w:val="both"/>
        <w:rPr>
          <w:sz w:val="22"/>
          <w:szCs w:val="22"/>
        </w:rPr>
      </w:pPr>
      <w:r w:rsidRPr="00705047">
        <w:rPr>
          <w:sz w:val="22"/>
          <w:szCs w:val="22"/>
        </w:rPr>
        <w:t>Срок действия разрешения (лицензии) или допуска к отдельным видам работ:</w:t>
      </w:r>
      <w:r w:rsidRPr="00705047">
        <w:rPr>
          <w:rStyle w:val="Subst"/>
          <w:sz w:val="22"/>
          <w:szCs w:val="22"/>
        </w:rPr>
        <w:t xml:space="preserve"> Бессрочная</w:t>
      </w:r>
    </w:p>
    <w:p w:rsidR="00BF4CFF" w:rsidRPr="00705047" w:rsidRDefault="00BF4CFF" w:rsidP="00600348">
      <w:pPr>
        <w:spacing w:before="0" w:after="0"/>
        <w:ind w:firstLine="567"/>
        <w:jc w:val="both"/>
        <w:rPr>
          <w:sz w:val="22"/>
          <w:szCs w:val="22"/>
        </w:rPr>
      </w:pPr>
    </w:p>
    <w:p w:rsidR="00BF4CFF" w:rsidRPr="00705047" w:rsidRDefault="00575B8C" w:rsidP="00600348">
      <w:pPr>
        <w:spacing w:before="0" w:after="0"/>
        <w:ind w:firstLine="567"/>
        <w:jc w:val="both"/>
        <w:rPr>
          <w:sz w:val="22"/>
          <w:szCs w:val="22"/>
        </w:rPr>
      </w:pPr>
      <w:r>
        <w:rPr>
          <w:sz w:val="22"/>
          <w:szCs w:val="22"/>
        </w:rPr>
        <w:t xml:space="preserve">3) </w:t>
      </w:r>
      <w:r w:rsidR="001C3EF8" w:rsidRPr="00705047">
        <w:rPr>
          <w:sz w:val="22"/>
          <w:szCs w:val="22"/>
        </w:rPr>
        <w:t>Орган (организация), выдавший соответствующее разрешение (лицензию) или допуск к отдельным видам работ:</w:t>
      </w:r>
      <w:r w:rsidR="001C3EF8" w:rsidRPr="00705047">
        <w:rPr>
          <w:rStyle w:val="Subst"/>
          <w:sz w:val="22"/>
          <w:szCs w:val="22"/>
        </w:rPr>
        <w:t xml:space="preserve"> Ассоциация «Межрегиональное объединение изыскателей «ГЕО».</w:t>
      </w:r>
    </w:p>
    <w:p w:rsidR="00BF4CFF" w:rsidRPr="00705047" w:rsidRDefault="001C3EF8" w:rsidP="00600348">
      <w:pPr>
        <w:spacing w:before="0" w:after="0"/>
        <w:ind w:firstLine="567"/>
        <w:jc w:val="both"/>
        <w:rPr>
          <w:sz w:val="22"/>
          <w:szCs w:val="22"/>
        </w:rPr>
      </w:pPr>
      <w:r w:rsidRPr="00705047">
        <w:rPr>
          <w:sz w:val="22"/>
          <w:szCs w:val="22"/>
        </w:rPr>
        <w:t>Номер разрешения (лицензии) или документа, подтверждающего получение допуска к отдельным видам работ:</w:t>
      </w:r>
      <w:r w:rsidRPr="00705047">
        <w:rPr>
          <w:rStyle w:val="Subst"/>
          <w:sz w:val="22"/>
          <w:szCs w:val="22"/>
        </w:rPr>
        <w:t xml:space="preserve"> СРО-И-042-14022018</w:t>
      </w:r>
    </w:p>
    <w:p w:rsidR="00BF4CFF" w:rsidRPr="00705047" w:rsidRDefault="001C3EF8" w:rsidP="00600348">
      <w:pPr>
        <w:spacing w:before="0" w:after="0"/>
        <w:ind w:firstLine="567"/>
        <w:jc w:val="both"/>
        <w:rPr>
          <w:sz w:val="22"/>
          <w:szCs w:val="22"/>
        </w:rPr>
      </w:pPr>
      <w:r w:rsidRPr="00705047">
        <w:rPr>
          <w:sz w:val="22"/>
          <w:szCs w:val="22"/>
        </w:rPr>
        <w:t>Вид деятельности (работ), на осуществление (проведение) которых эмитентом получено соответствующее разрешение (лицензия) или допуск:</w:t>
      </w:r>
      <w:r w:rsidRPr="00705047">
        <w:rPr>
          <w:rStyle w:val="Subst"/>
          <w:sz w:val="22"/>
          <w:szCs w:val="22"/>
        </w:rPr>
        <w:t xml:space="preserve"> Право выполнять инженерные изыскания по договору подряда на выполнение инженерных изысканий, за исключением договоров подряда, заключенным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Право выполнять инженерные изыскания по договору подряда на выполнение инженерных изысканий, за исключением договоров подряда, заключенным с использованием конкурентных способов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BF4CFF" w:rsidRPr="00705047" w:rsidRDefault="001C3EF8" w:rsidP="00600348">
      <w:pPr>
        <w:spacing w:before="0" w:after="0"/>
        <w:ind w:firstLine="567"/>
        <w:jc w:val="both"/>
        <w:rPr>
          <w:sz w:val="22"/>
          <w:szCs w:val="22"/>
        </w:rPr>
      </w:pPr>
      <w:r w:rsidRPr="00705047">
        <w:rPr>
          <w:sz w:val="22"/>
          <w:szCs w:val="22"/>
        </w:rPr>
        <w:lastRenderedPageBreak/>
        <w:t>Дата выдачи разрешения (лицензии) или допуска к отдельным видам работ:</w:t>
      </w:r>
      <w:r w:rsidRPr="00705047">
        <w:rPr>
          <w:rStyle w:val="Subst"/>
          <w:sz w:val="22"/>
          <w:szCs w:val="22"/>
        </w:rPr>
        <w:t xml:space="preserve"> 27.09.2018</w:t>
      </w:r>
    </w:p>
    <w:p w:rsidR="00BF4CFF" w:rsidRPr="00705047" w:rsidRDefault="001C3EF8" w:rsidP="00600348">
      <w:pPr>
        <w:spacing w:before="0" w:after="0"/>
        <w:ind w:firstLine="567"/>
        <w:jc w:val="both"/>
        <w:rPr>
          <w:sz w:val="22"/>
          <w:szCs w:val="22"/>
        </w:rPr>
      </w:pPr>
      <w:r w:rsidRPr="00705047">
        <w:rPr>
          <w:sz w:val="22"/>
          <w:szCs w:val="22"/>
        </w:rPr>
        <w:t>Срок действия разрешения (лицензии) или допуска к отдельным видам работ:</w:t>
      </w:r>
      <w:r w:rsidRPr="00705047">
        <w:rPr>
          <w:rStyle w:val="Subst"/>
          <w:sz w:val="22"/>
          <w:szCs w:val="22"/>
        </w:rPr>
        <w:t xml:space="preserve"> Бессрочная</w:t>
      </w:r>
    </w:p>
    <w:p w:rsidR="00BF4CFF" w:rsidRPr="00705047" w:rsidRDefault="00BF4CFF"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39" w:name="_Toc40370825"/>
      <w:r w:rsidRPr="00705047">
        <w:t>3.2.6. Сведения о деятельности отдельных категорий эмитентов</w:t>
      </w:r>
      <w:bookmarkEnd w:id="39"/>
    </w:p>
    <w:p w:rsidR="00BF4CFF" w:rsidRDefault="001C3EF8" w:rsidP="00600348">
      <w:pPr>
        <w:spacing w:before="0" w:after="0"/>
        <w:ind w:firstLine="567"/>
        <w:jc w:val="both"/>
        <w:rPr>
          <w:rStyle w:val="Subst"/>
          <w:sz w:val="22"/>
          <w:szCs w:val="22"/>
        </w:rPr>
      </w:pPr>
      <w:r w:rsidRPr="00705047">
        <w:rPr>
          <w:rStyle w:val="Subst"/>
          <w:sz w:val="22"/>
          <w:szCs w:val="22"/>
        </w:rPr>
        <w:t>Эмитент не является акционерным инвестиционным фондом, страховой или кредитной организацией, ипотечным агентом, специализированным обществом.</w:t>
      </w:r>
    </w:p>
    <w:p w:rsidR="00575B8C" w:rsidRPr="00705047" w:rsidRDefault="00575B8C" w:rsidP="00600348">
      <w:pPr>
        <w:spacing w:before="0" w:after="0"/>
        <w:ind w:firstLine="567"/>
        <w:jc w:val="both"/>
        <w:rPr>
          <w:rStyle w:val="Subst"/>
          <w:sz w:val="22"/>
          <w:szCs w:val="22"/>
        </w:rPr>
      </w:pPr>
    </w:p>
    <w:p w:rsidR="00BF4CFF" w:rsidRPr="00705047" w:rsidRDefault="001C3EF8" w:rsidP="00600348">
      <w:pPr>
        <w:pStyle w:val="2"/>
        <w:spacing w:before="0" w:after="0"/>
        <w:ind w:firstLine="567"/>
        <w:jc w:val="both"/>
      </w:pPr>
      <w:bookmarkStart w:id="40" w:name="_Toc40370826"/>
      <w:r w:rsidRPr="00705047">
        <w:t>3.2.7. Дополнительные требования к эмитентам, основной деятельностью которых является добыча полезных ископаемых</w:t>
      </w:r>
      <w:bookmarkEnd w:id="40"/>
    </w:p>
    <w:p w:rsidR="00BF4CFF" w:rsidRDefault="001C3EF8" w:rsidP="00600348">
      <w:pPr>
        <w:spacing w:before="0" w:after="0"/>
        <w:ind w:firstLine="567"/>
        <w:jc w:val="both"/>
        <w:rPr>
          <w:rStyle w:val="Subst"/>
          <w:sz w:val="22"/>
          <w:szCs w:val="22"/>
        </w:rPr>
      </w:pPr>
      <w:r w:rsidRPr="00705047">
        <w:rPr>
          <w:rStyle w:val="Subst"/>
          <w:sz w:val="22"/>
          <w:szCs w:val="22"/>
        </w:rPr>
        <w:t>Основной деятельностью эмитента не является добыча полезных ископаемых. Эмитент не имеет подконтрольных организаций, основной деятельностью которых является добыча полезных ископаемых.</w:t>
      </w:r>
    </w:p>
    <w:p w:rsidR="00575B8C" w:rsidRPr="00705047" w:rsidRDefault="00575B8C" w:rsidP="00600348">
      <w:pPr>
        <w:spacing w:before="0" w:after="0"/>
        <w:ind w:firstLine="567"/>
        <w:jc w:val="both"/>
        <w:rPr>
          <w:rStyle w:val="Subst"/>
          <w:sz w:val="22"/>
          <w:szCs w:val="22"/>
        </w:rPr>
      </w:pPr>
    </w:p>
    <w:p w:rsidR="00BF4CFF" w:rsidRPr="00705047" w:rsidRDefault="001C3EF8" w:rsidP="00600348">
      <w:pPr>
        <w:pStyle w:val="2"/>
        <w:spacing w:before="0" w:after="0"/>
        <w:ind w:firstLine="567"/>
        <w:jc w:val="both"/>
      </w:pPr>
      <w:bookmarkStart w:id="41" w:name="_Toc40370827"/>
      <w:r w:rsidRPr="00705047">
        <w:t>3.2.8. Дополнительные сведения об эмитентах, основной деятельностью которых является оказание услуг связи</w:t>
      </w:r>
      <w:bookmarkEnd w:id="41"/>
    </w:p>
    <w:p w:rsidR="00BF4CFF" w:rsidRDefault="001C3EF8" w:rsidP="00600348">
      <w:pPr>
        <w:spacing w:before="0" w:after="0"/>
        <w:ind w:firstLine="567"/>
        <w:jc w:val="both"/>
        <w:rPr>
          <w:rStyle w:val="Subst"/>
          <w:sz w:val="22"/>
          <w:szCs w:val="22"/>
        </w:rPr>
      </w:pPr>
      <w:r w:rsidRPr="00705047">
        <w:rPr>
          <w:rStyle w:val="Subst"/>
          <w:sz w:val="22"/>
          <w:szCs w:val="22"/>
        </w:rPr>
        <w:t>Основной деятельностью эмитента не является оказание услуг связи.</w:t>
      </w:r>
    </w:p>
    <w:p w:rsidR="00575B8C" w:rsidRPr="00705047" w:rsidRDefault="00575B8C" w:rsidP="00600348">
      <w:pPr>
        <w:spacing w:before="0" w:after="0"/>
        <w:ind w:firstLine="567"/>
        <w:jc w:val="both"/>
        <w:rPr>
          <w:rStyle w:val="Subst"/>
          <w:sz w:val="22"/>
          <w:szCs w:val="22"/>
        </w:rPr>
      </w:pPr>
    </w:p>
    <w:p w:rsidR="00BF4CFF" w:rsidRPr="00705047" w:rsidRDefault="001C3EF8" w:rsidP="00600348">
      <w:pPr>
        <w:pStyle w:val="2"/>
        <w:spacing w:before="0" w:after="0"/>
        <w:ind w:firstLine="567"/>
        <w:jc w:val="both"/>
      </w:pPr>
      <w:bookmarkStart w:id="42" w:name="_Toc40370828"/>
      <w:r w:rsidRPr="00705047">
        <w:t>3.3. Планы будущей деятельности эмитента</w:t>
      </w:r>
      <w:bookmarkEnd w:id="42"/>
    </w:p>
    <w:p w:rsidR="00575B8C" w:rsidRDefault="001C3EF8" w:rsidP="00600348">
      <w:pPr>
        <w:spacing w:before="0" w:after="0"/>
        <w:ind w:firstLine="567"/>
        <w:jc w:val="both"/>
        <w:rPr>
          <w:rStyle w:val="Subst"/>
          <w:sz w:val="22"/>
          <w:szCs w:val="22"/>
        </w:rPr>
      </w:pPr>
      <w:r w:rsidRPr="00705047">
        <w:rPr>
          <w:rStyle w:val="Subst"/>
          <w:sz w:val="22"/>
          <w:szCs w:val="22"/>
        </w:rPr>
        <w:t>Планы будущей деятельности эмитента определяются инвестиционной программой развития.</w:t>
      </w:r>
    </w:p>
    <w:p w:rsidR="00575B8C" w:rsidRDefault="001C3EF8" w:rsidP="00600348">
      <w:pPr>
        <w:spacing w:before="0" w:after="0"/>
        <w:ind w:firstLine="567"/>
        <w:jc w:val="both"/>
        <w:rPr>
          <w:rStyle w:val="Subst"/>
          <w:sz w:val="22"/>
          <w:szCs w:val="22"/>
        </w:rPr>
      </w:pPr>
      <w:r w:rsidRPr="00705047">
        <w:rPr>
          <w:rStyle w:val="Subst"/>
          <w:sz w:val="22"/>
          <w:szCs w:val="22"/>
        </w:rPr>
        <w:t xml:space="preserve">Так, в ближайший год ООО «ДелоПортс» планирует увеличить мощности по перевалке зерна до 7 млн тонн, а также увеличить пропускную способность контейнерного терминала до 700 000 TEUs. </w:t>
      </w:r>
    </w:p>
    <w:p w:rsidR="00575B8C" w:rsidRDefault="001C3EF8" w:rsidP="00600348">
      <w:pPr>
        <w:spacing w:before="0" w:after="0"/>
        <w:ind w:firstLine="567"/>
        <w:jc w:val="both"/>
        <w:rPr>
          <w:rStyle w:val="Subst"/>
          <w:sz w:val="22"/>
          <w:szCs w:val="22"/>
        </w:rPr>
      </w:pPr>
      <w:r w:rsidRPr="00705047">
        <w:rPr>
          <w:rStyle w:val="Subst"/>
          <w:sz w:val="22"/>
          <w:szCs w:val="22"/>
        </w:rPr>
        <w:t xml:space="preserve">В 2019 году в рамках инвестиционной программы АО «КСК» провело строительство дополнительных силосов для хранения зерна и дополнительных линий приема зерна с ж/д и автотранспорта. Проведено расширение лаборатории. В ближайшие два года планируется строительство причала №40А и проведение дноуглубительных работ. Реализация данных мероприятий позволит расширить мощности по хранению зерна, увеличить скорость приемки груза по ж/д и автотранспортом, повысить объемы перевалки зерновых грузов и качество предоставляемых терминалом услуг. </w:t>
      </w:r>
    </w:p>
    <w:p w:rsidR="00575B8C" w:rsidRDefault="001C3EF8" w:rsidP="00600348">
      <w:pPr>
        <w:spacing w:before="0" w:after="0"/>
        <w:ind w:firstLine="567"/>
        <w:jc w:val="both"/>
        <w:rPr>
          <w:rStyle w:val="Subst"/>
          <w:sz w:val="22"/>
          <w:szCs w:val="22"/>
        </w:rPr>
      </w:pPr>
      <w:r w:rsidRPr="00705047">
        <w:rPr>
          <w:rStyle w:val="Subst"/>
          <w:sz w:val="22"/>
          <w:szCs w:val="22"/>
        </w:rPr>
        <w:t xml:space="preserve">В 2019 году в рамках инвестиционной программы ООО "НУТЭП" ввело в эксплуатацию новый глубоководный причал №38, который позволит обслуживать суда океанского класса вместиомсть до 10 000 TEUs. В 2020 году будет завершена модернизация тыловой площадки. </w:t>
      </w:r>
    </w:p>
    <w:p w:rsidR="00BF4CFF" w:rsidRPr="00705047" w:rsidRDefault="001C3EF8" w:rsidP="00600348">
      <w:pPr>
        <w:spacing w:before="0" w:after="0"/>
        <w:ind w:firstLine="567"/>
        <w:jc w:val="both"/>
        <w:rPr>
          <w:sz w:val="22"/>
          <w:szCs w:val="22"/>
        </w:rPr>
      </w:pPr>
      <w:r w:rsidRPr="00705047">
        <w:rPr>
          <w:rStyle w:val="Subst"/>
          <w:sz w:val="22"/>
          <w:szCs w:val="22"/>
        </w:rPr>
        <w:t>В 2017 и 2018 годах руководством ООО «ДелоПортс» был реализован проект по предоставлению буксирных услуг для владельцев судов, заходящих на терминалы АО «КСК» и ООО «НУТЭП» на базе компании ООО СК «Дело». Было введено в эксплуатацию 5 буксиров. Это направление деятельности  – вместе с услугами по бункеровке и агентированию судов - становится единым центром оказания вспомогательных услуг на причалах терминалов ООО«ДелоПортс». В  2021 году планируется ввести в эксплуатацию 6-ой буксир.</w:t>
      </w:r>
      <w:r w:rsidRPr="00705047">
        <w:rPr>
          <w:rStyle w:val="Subst"/>
          <w:sz w:val="22"/>
          <w:szCs w:val="22"/>
        </w:rPr>
        <w:br/>
      </w:r>
    </w:p>
    <w:p w:rsidR="00BF4CFF" w:rsidRPr="00705047" w:rsidRDefault="001C3EF8" w:rsidP="00600348">
      <w:pPr>
        <w:pStyle w:val="2"/>
        <w:spacing w:before="0" w:after="0"/>
        <w:ind w:firstLine="567"/>
        <w:jc w:val="both"/>
      </w:pPr>
      <w:bookmarkStart w:id="43" w:name="_Toc40370829"/>
      <w:r w:rsidRPr="00705047">
        <w:t>3.4. Участие эмитента в банковских группах, банковских холдингах, холдингах и ассоциациях</w:t>
      </w:r>
      <w:bookmarkEnd w:id="43"/>
    </w:p>
    <w:p w:rsidR="00BF4CFF" w:rsidRPr="00705047" w:rsidRDefault="001C3EF8" w:rsidP="00600348">
      <w:pPr>
        <w:spacing w:before="0" w:after="0"/>
        <w:ind w:firstLine="567"/>
        <w:jc w:val="both"/>
        <w:rPr>
          <w:sz w:val="22"/>
          <w:szCs w:val="22"/>
        </w:rPr>
      </w:pPr>
      <w:r w:rsidRPr="00705047">
        <w:rPr>
          <w:sz w:val="22"/>
          <w:szCs w:val="22"/>
        </w:rPr>
        <w:t>Наименование группы, холдинга или ассоциации:</w:t>
      </w:r>
      <w:r w:rsidRPr="00705047">
        <w:rPr>
          <w:rStyle w:val="Subst"/>
          <w:sz w:val="22"/>
          <w:szCs w:val="22"/>
        </w:rPr>
        <w:t xml:space="preserve"> Группа «ДелоПортс»</w:t>
      </w:r>
    </w:p>
    <w:p w:rsidR="00BF4CFF" w:rsidRPr="00705047" w:rsidRDefault="001C3EF8" w:rsidP="00600348">
      <w:pPr>
        <w:spacing w:before="0" w:after="0"/>
        <w:ind w:firstLine="567"/>
        <w:jc w:val="both"/>
        <w:rPr>
          <w:sz w:val="22"/>
          <w:szCs w:val="22"/>
        </w:rPr>
      </w:pPr>
      <w:r w:rsidRPr="00705047">
        <w:rPr>
          <w:sz w:val="22"/>
          <w:szCs w:val="22"/>
        </w:rPr>
        <w:t>Cрок участия эмитента:</w:t>
      </w:r>
      <w:r w:rsidRPr="00705047">
        <w:rPr>
          <w:rStyle w:val="Subst"/>
          <w:sz w:val="22"/>
          <w:szCs w:val="22"/>
        </w:rPr>
        <w:t xml:space="preserve"> с 23.07.2015 по настоящее время</w:t>
      </w:r>
    </w:p>
    <w:p w:rsidR="00575B8C" w:rsidRDefault="001C3EF8" w:rsidP="00600348">
      <w:pPr>
        <w:spacing w:before="0" w:after="0"/>
        <w:ind w:firstLine="567"/>
        <w:jc w:val="both"/>
        <w:rPr>
          <w:sz w:val="22"/>
          <w:szCs w:val="22"/>
        </w:rPr>
      </w:pPr>
      <w:r w:rsidRPr="00705047">
        <w:rPr>
          <w:sz w:val="22"/>
          <w:szCs w:val="22"/>
        </w:rPr>
        <w:t>Роль (место) и функции эмитента в организации:</w:t>
      </w:r>
    </w:p>
    <w:p w:rsidR="00575B8C" w:rsidRDefault="001C3EF8" w:rsidP="00600348">
      <w:pPr>
        <w:spacing w:before="0" w:after="0"/>
        <w:ind w:firstLine="567"/>
        <w:jc w:val="both"/>
        <w:rPr>
          <w:rStyle w:val="Subst"/>
          <w:sz w:val="22"/>
          <w:szCs w:val="22"/>
        </w:rPr>
      </w:pPr>
      <w:r w:rsidRPr="00575B8C">
        <w:rPr>
          <w:rStyle w:val="Subst"/>
          <w:sz w:val="22"/>
          <w:szCs w:val="22"/>
          <w:u w:val="single"/>
        </w:rPr>
        <w:t>Роль (место):</w:t>
      </w:r>
      <w:r w:rsidRPr="00705047">
        <w:rPr>
          <w:rStyle w:val="Subst"/>
          <w:sz w:val="22"/>
          <w:szCs w:val="22"/>
        </w:rPr>
        <w:t xml:space="preserve"> Эмитент является холдинговой компанией, под управлением которой находятся дочерние общества, осуществляющие предоставление различных услуг по транспортной обработке грузов на территории Российской Федерации.</w:t>
      </w:r>
    </w:p>
    <w:p w:rsidR="00BF4CFF" w:rsidRPr="00705047" w:rsidRDefault="001C3EF8" w:rsidP="00600348">
      <w:pPr>
        <w:spacing w:before="0" w:after="0"/>
        <w:ind w:firstLine="567"/>
        <w:jc w:val="both"/>
        <w:rPr>
          <w:sz w:val="22"/>
          <w:szCs w:val="22"/>
        </w:rPr>
      </w:pPr>
      <w:r w:rsidRPr="00575B8C">
        <w:rPr>
          <w:rStyle w:val="Subst"/>
          <w:sz w:val="22"/>
          <w:szCs w:val="22"/>
          <w:u w:val="single"/>
        </w:rPr>
        <w:t>Функции:</w:t>
      </w:r>
      <w:r w:rsidRPr="00705047">
        <w:rPr>
          <w:rStyle w:val="Subst"/>
          <w:sz w:val="22"/>
          <w:szCs w:val="22"/>
        </w:rPr>
        <w:t xml:space="preserve"> Управление группой компаний, разработка и реализация проектов.</w:t>
      </w:r>
    </w:p>
    <w:p w:rsidR="00BF4CFF" w:rsidRPr="00705047" w:rsidRDefault="00BF4CFF" w:rsidP="00600348">
      <w:pPr>
        <w:spacing w:before="0" w:after="0"/>
        <w:ind w:firstLine="567"/>
        <w:jc w:val="both"/>
        <w:rPr>
          <w:sz w:val="22"/>
          <w:szCs w:val="22"/>
        </w:rPr>
      </w:pPr>
    </w:p>
    <w:p w:rsidR="00BF4CFF" w:rsidRPr="00705047" w:rsidRDefault="001C3EF8" w:rsidP="00600348">
      <w:pPr>
        <w:pStyle w:val="2"/>
        <w:spacing w:before="0" w:after="0"/>
        <w:ind w:firstLine="567"/>
        <w:jc w:val="both"/>
      </w:pPr>
      <w:bookmarkStart w:id="44" w:name="_Toc40370830"/>
      <w:r w:rsidRPr="00705047">
        <w:t>3.5. Подконтрольные эмитенту организации, имеющие для него существенное значение</w:t>
      </w:r>
      <w:bookmarkEnd w:id="44"/>
    </w:p>
    <w:p w:rsidR="00BF4CFF" w:rsidRPr="00705047" w:rsidRDefault="00BF4CFF" w:rsidP="00600348">
      <w:pPr>
        <w:pStyle w:val="ThinDelim"/>
        <w:ind w:firstLine="567"/>
        <w:jc w:val="both"/>
        <w:rPr>
          <w:sz w:val="22"/>
          <w:szCs w:val="22"/>
        </w:rPr>
      </w:pPr>
    </w:p>
    <w:p w:rsidR="00BF4CFF" w:rsidRPr="00705047" w:rsidRDefault="00575B8C" w:rsidP="00600348">
      <w:pPr>
        <w:spacing w:before="0" w:after="0"/>
        <w:ind w:firstLine="567"/>
        <w:jc w:val="both"/>
        <w:rPr>
          <w:sz w:val="22"/>
          <w:szCs w:val="22"/>
        </w:rPr>
      </w:pPr>
      <w:r>
        <w:rPr>
          <w:sz w:val="22"/>
          <w:szCs w:val="22"/>
        </w:rPr>
        <w:t xml:space="preserve">1) </w:t>
      </w:r>
      <w:r w:rsidR="001C3EF8" w:rsidRPr="00705047">
        <w:rPr>
          <w:sz w:val="22"/>
          <w:szCs w:val="22"/>
        </w:rPr>
        <w:t>Полное фирменное наименование:</w:t>
      </w:r>
      <w:r w:rsidR="001C3EF8" w:rsidRPr="00705047">
        <w:rPr>
          <w:rStyle w:val="Subst"/>
          <w:sz w:val="22"/>
          <w:szCs w:val="22"/>
        </w:rPr>
        <w:t xml:space="preserve"> Общество с ограниченной ответственностью «Сервисная компания «Дело»</w:t>
      </w:r>
    </w:p>
    <w:p w:rsidR="00BF4CFF" w:rsidRPr="00705047" w:rsidRDefault="001C3EF8" w:rsidP="00600348">
      <w:pPr>
        <w:spacing w:before="0" w:after="0"/>
        <w:ind w:firstLine="567"/>
        <w:jc w:val="both"/>
        <w:rPr>
          <w:sz w:val="22"/>
          <w:szCs w:val="22"/>
        </w:rPr>
      </w:pPr>
      <w:r w:rsidRPr="00705047">
        <w:rPr>
          <w:sz w:val="22"/>
          <w:szCs w:val="22"/>
        </w:rPr>
        <w:lastRenderedPageBreak/>
        <w:t>Сокращенное фирменное наименование:</w:t>
      </w:r>
      <w:r w:rsidRPr="00705047">
        <w:rPr>
          <w:rStyle w:val="Subst"/>
          <w:sz w:val="22"/>
          <w:szCs w:val="22"/>
        </w:rPr>
        <w:t xml:space="preserve"> ООО СК «Дело»</w:t>
      </w:r>
    </w:p>
    <w:p w:rsidR="00BF4CFF" w:rsidRPr="00705047" w:rsidRDefault="001C3EF8" w:rsidP="00575B8C">
      <w:pPr>
        <w:pStyle w:val="SubHeading"/>
        <w:spacing w:before="0" w:after="0"/>
        <w:ind w:firstLine="567"/>
        <w:jc w:val="both"/>
        <w:rPr>
          <w:sz w:val="22"/>
          <w:szCs w:val="22"/>
        </w:rPr>
      </w:pPr>
      <w:r w:rsidRPr="00705047">
        <w:rPr>
          <w:sz w:val="22"/>
          <w:szCs w:val="22"/>
        </w:rPr>
        <w:t>Место нахождения</w:t>
      </w:r>
      <w:r w:rsidR="00575B8C">
        <w:rPr>
          <w:sz w:val="22"/>
          <w:szCs w:val="22"/>
        </w:rPr>
        <w:t xml:space="preserve">: </w:t>
      </w:r>
      <w:r w:rsidRPr="00705047">
        <w:rPr>
          <w:rStyle w:val="Subst"/>
          <w:sz w:val="22"/>
          <w:szCs w:val="22"/>
        </w:rPr>
        <w:t>353900</w:t>
      </w:r>
      <w:r w:rsidR="00575B8C">
        <w:rPr>
          <w:rStyle w:val="Subst"/>
          <w:sz w:val="22"/>
          <w:szCs w:val="22"/>
        </w:rPr>
        <w:t xml:space="preserve">, </w:t>
      </w:r>
      <w:r w:rsidRPr="00705047">
        <w:rPr>
          <w:rStyle w:val="Subst"/>
          <w:sz w:val="22"/>
          <w:szCs w:val="22"/>
        </w:rPr>
        <w:t>Российская Федерация, Краснодарский край, город Новороссийск, ул. Набережная им. Адмирала Серебрякова, дом 17, помещение 1</w:t>
      </w:r>
    </w:p>
    <w:p w:rsidR="00BF4CFF" w:rsidRPr="00705047" w:rsidRDefault="001C3EF8" w:rsidP="00600348">
      <w:pPr>
        <w:spacing w:before="0" w:after="0"/>
        <w:ind w:firstLine="567"/>
        <w:jc w:val="both"/>
        <w:rPr>
          <w:sz w:val="22"/>
          <w:szCs w:val="22"/>
        </w:rPr>
      </w:pPr>
      <w:r w:rsidRPr="00705047">
        <w:rPr>
          <w:sz w:val="22"/>
          <w:szCs w:val="22"/>
        </w:rPr>
        <w:t>ИНН:</w:t>
      </w:r>
      <w:r w:rsidRPr="00705047">
        <w:rPr>
          <w:rStyle w:val="Subst"/>
          <w:sz w:val="22"/>
          <w:szCs w:val="22"/>
        </w:rPr>
        <w:t xml:space="preserve"> 2315046740</w:t>
      </w:r>
    </w:p>
    <w:p w:rsidR="00BF4CFF" w:rsidRPr="00705047" w:rsidRDefault="001C3EF8" w:rsidP="00600348">
      <w:pPr>
        <w:spacing w:before="0" w:after="0"/>
        <w:ind w:firstLine="567"/>
        <w:jc w:val="both"/>
        <w:rPr>
          <w:sz w:val="22"/>
          <w:szCs w:val="22"/>
        </w:rPr>
      </w:pPr>
      <w:r w:rsidRPr="00705047">
        <w:rPr>
          <w:sz w:val="22"/>
          <w:szCs w:val="22"/>
        </w:rPr>
        <w:t>ОГРН:</w:t>
      </w:r>
      <w:r w:rsidRPr="00705047">
        <w:rPr>
          <w:rStyle w:val="Subst"/>
          <w:sz w:val="22"/>
          <w:szCs w:val="22"/>
        </w:rPr>
        <w:t xml:space="preserve"> 1022302389361</w:t>
      </w:r>
    </w:p>
    <w:p w:rsidR="00BF4CFF" w:rsidRPr="00705047" w:rsidRDefault="001C3EF8" w:rsidP="00600348">
      <w:pPr>
        <w:spacing w:before="0" w:after="0"/>
        <w:ind w:firstLine="567"/>
        <w:jc w:val="both"/>
        <w:rPr>
          <w:sz w:val="22"/>
          <w:szCs w:val="22"/>
        </w:rPr>
      </w:pPr>
      <w:r w:rsidRPr="00705047">
        <w:rPr>
          <w:sz w:val="22"/>
          <w:szCs w:val="22"/>
        </w:rPr>
        <w:t>Признак осуществления эмитентом контроля над организацией, в отношении которой он является контролирующим лицом:</w:t>
      </w:r>
      <w:r w:rsidRPr="00705047">
        <w:rPr>
          <w:rStyle w:val="Subst"/>
          <w:sz w:val="22"/>
          <w:szCs w:val="22"/>
        </w:rPr>
        <w:t xml:space="preserve"> право распоряжаться более 50 процентов голосов в высшем органе управления подконтрольной эмитенту организации</w:t>
      </w:r>
    </w:p>
    <w:p w:rsidR="00BF4CFF" w:rsidRPr="00705047" w:rsidRDefault="001C3EF8" w:rsidP="00600348">
      <w:pPr>
        <w:spacing w:before="0" w:after="0"/>
        <w:ind w:firstLine="567"/>
        <w:jc w:val="both"/>
        <w:rPr>
          <w:sz w:val="22"/>
          <w:szCs w:val="22"/>
        </w:rPr>
      </w:pPr>
      <w:r w:rsidRPr="00705047">
        <w:rPr>
          <w:sz w:val="22"/>
          <w:szCs w:val="22"/>
        </w:rPr>
        <w:t>Вид контроля:</w:t>
      </w:r>
      <w:r w:rsidRPr="00705047">
        <w:rPr>
          <w:rStyle w:val="Subst"/>
          <w:sz w:val="22"/>
          <w:szCs w:val="22"/>
        </w:rPr>
        <w:t xml:space="preserve"> прямой контроль</w:t>
      </w:r>
    </w:p>
    <w:p w:rsidR="00BF4CFF" w:rsidRPr="00705047" w:rsidRDefault="001C3EF8" w:rsidP="00600348">
      <w:pPr>
        <w:spacing w:before="0" w:after="0"/>
        <w:ind w:firstLine="567"/>
        <w:jc w:val="both"/>
        <w:rPr>
          <w:sz w:val="22"/>
          <w:szCs w:val="22"/>
        </w:rPr>
      </w:pPr>
      <w:r w:rsidRPr="00705047">
        <w:rPr>
          <w:sz w:val="22"/>
          <w:szCs w:val="22"/>
        </w:rPr>
        <w:t>Доля эмитента в уставном капитале подконтрольной организации:</w:t>
      </w:r>
      <w:r w:rsidRPr="00705047">
        <w:rPr>
          <w:rStyle w:val="Subst"/>
          <w:sz w:val="22"/>
          <w:szCs w:val="22"/>
        </w:rPr>
        <w:t xml:space="preserve"> 100%</w:t>
      </w:r>
    </w:p>
    <w:p w:rsidR="00BF4CFF" w:rsidRPr="00705047" w:rsidRDefault="001C3EF8" w:rsidP="00600348">
      <w:pPr>
        <w:spacing w:before="0" w:after="0"/>
        <w:ind w:firstLine="567"/>
        <w:jc w:val="both"/>
        <w:rPr>
          <w:sz w:val="22"/>
          <w:szCs w:val="22"/>
        </w:rPr>
      </w:pPr>
      <w:r w:rsidRPr="00705047">
        <w:rPr>
          <w:sz w:val="22"/>
          <w:szCs w:val="22"/>
        </w:rPr>
        <w:t>Доля подконтрольной организации в уставном капитале эмитента:</w:t>
      </w:r>
      <w:r w:rsidRPr="00705047">
        <w:rPr>
          <w:rStyle w:val="Subst"/>
          <w:sz w:val="22"/>
          <w:szCs w:val="22"/>
        </w:rPr>
        <w:t xml:space="preserve"> </w:t>
      </w:r>
      <w:r w:rsidR="00575B8C">
        <w:rPr>
          <w:rStyle w:val="Subst"/>
          <w:sz w:val="22"/>
          <w:szCs w:val="22"/>
        </w:rPr>
        <w:t>0</w:t>
      </w:r>
      <w:r w:rsidRPr="00705047">
        <w:rPr>
          <w:rStyle w:val="Subst"/>
          <w:sz w:val="22"/>
          <w:szCs w:val="22"/>
        </w:rPr>
        <w:t>%</w:t>
      </w:r>
    </w:p>
    <w:p w:rsidR="00BF4CFF" w:rsidRPr="00705047" w:rsidRDefault="001C3EF8" w:rsidP="00600348">
      <w:pPr>
        <w:spacing w:before="0" w:after="0"/>
        <w:ind w:firstLine="567"/>
        <w:jc w:val="both"/>
        <w:rPr>
          <w:sz w:val="22"/>
          <w:szCs w:val="22"/>
        </w:rPr>
      </w:pPr>
      <w:r w:rsidRPr="00705047">
        <w:rPr>
          <w:sz w:val="22"/>
          <w:szCs w:val="22"/>
        </w:rPr>
        <w:t>Описание основного вида деятельности общества:</w:t>
      </w:r>
      <w:r w:rsidR="00575B8C">
        <w:rPr>
          <w:sz w:val="22"/>
          <w:szCs w:val="22"/>
        </w:rPr>
        <w:t xml:space="preserve"> </w:t>
      </w:r>
      <w:r w:rsidRPr="00705047">
        <w:rPr>
          <w:rStyle w:val="Subst"/>
          <w:sz w:val="22"/>
          <w:szCs w:val="22"/>
        </w:rPr>
        <w:t xml:space="preserve"> Торговля оптовая моторным топливом, включая авиационный бензин</w:t>
      </w:r>
    </w:p>
    <w:p w:rsidR="00BF4CFF" w:rsidRPr="00705047" w:rsidRDefault="001C3EF8" w:rsidP="00575B8C">
      <w:pPr>
        <w:pStyle w:val="SubHeading"/>
        <w:spacing w:before="0" w:after="0"/>
        <w:ind w:firstLine="567"/>
        <w:jc w:val="both"/>
        <w:rPr>
          <w:sz w:val="22"/>
          <w:szCs w:val="22"/>
        </w:rPr>
      </w:pPr>
      <w:r w:rsidRPr="00705047">
        <w:rPr>
          <w:sz w:val="22"/>
          <w:szCs w:val="22"/>
        </w:rPr>
        <w:t>Состав совета директоров (наблюдательного совета)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Начаев Олег Валентинович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Полонский Григорий Всеволодович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Суркова Елена Александровна</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Элларян Аркадий Сейранович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Яковенко Игорь Александрович (председатель)</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575B8C">
      <w:pPr>
        <w:pStyle w:val="SubHeading"/>
        <w:spacing w:before="0" w:after="0"/>
        <w:ind w:firstLine="567"/>
        <w:rPr>
          <w:sz w:val="22"/>
          <w:szCs w:val="22"/>
        </w:rPr>
      </w:pPr>
      <w:r w:rsidRPr="00705047">
        <w:rPr>
          <w:sz w:val="22"/>
          <w:szCs w:val="22"/>
        </w:rPr>
        <w:t>Единоличный исполнительный орган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Нечаев Олег Валентинович</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575B8C">
      <w:pPr>
        <w:pStyle w:val="SubHeading"/>
        <w:spacing w:before="0" w:after="0"/>
        <w:ind w:firstLine="567"/>
        <w:jc w:val="both"/>
        <w:rPr>
          <w:sz w:val="22"/>
          <w:szCs w:val="22"/>
        </w:rPr>
      </w:pPr>
      <w:r w:rsidRPr="00705047">
        <w:rPr>
          <w:sz w:val="22"/>
          <w:szCs w:val="22"/>
        </w:rPr>
        <w:t>Состав коллегиального исполнительного органа общества</w:t>
      </w:r>
      <w:r w:rsidR="00575B8C">
        <w:rPr>
          <w:sz w:val="22"/>
          <w:szCs w:val="22"/>
        </w:rPr>
        <w:t xml:space="preserve">: </w:t>
      </w:r>
      <w:r w:rsidRPr="00705047">
        <w:rPr>
          <w:rStyle w:val="Subst"/>
          <w:sz w:val="22"/>
          <w:szCs w:val="22"/>
        </w:rPr>
        <w:t>Коллегиальный исполнительный орган не предусмотрен</w:t>
      </w:r>
      <w:r w:rsidR="00575B8C">
        <w:rPr>
          <w:rStyle w:val="Subst"/>
          <w:sz w:val="22"/>
          <w:szCs w:val="22"/>
        </w:rPr>
        <w:t>.</w:t>
      </w:r>
    </w:p>
    <w:p w:rsidR="00BF4CFF" w:rsidRPr="00705047" w:rsidRDefault="00575B8C" w:rsidP="00575B8C">
      <w:pPr>
        <w:spacing w:before="0" w:after="0"/>
        <w:ind w:firstLine="567"/>
        <w:jc w:val="both"/>
        <w:rPr>
          <w:sz w:val="22"/>
          <w:szCs w:val="22"/>
        </w:rPr>
      </w:pPr>
      <w:r w:rsidRPr="00575B8C">
        <w:rPr>
          <w:rStyle w:val="Subst"/>
          <w:b w:val="0"/>
          <w:i w:val="0"/>
          <w:sz w:val="22"/>
          <w:szCs w:val="22"/>
        </w:rPr>
        <w:t>Дополнительная информация:</w:t>
      </w:r>
      <w:r>
        <w:rPr>
          <w:rStyle w:val="Subst"/>
          <w:sz w:val="22"/>
          <w:szCs w:val="22"/>
        </w:rPr>
        <w:t xml:space="preserve"> </w:t>
      </w:r>
      <w:r w:rsidR="001C3EF8" w:rsidRPr="00705047">
        <w:rPr>
          <w:rStyle w:val="Subst"/>
          <w:sz w:val="22"/>
          <w:szCs w:val="22"/>
        </w:rPr>
        <w:t>отсутствует</w:t>
      </w:r>
      <w:r>
        <w:rPr>
          <w:rStyle w:val="Subst"/>
          <w:sz w:val="22"/>
          <w:szCs w:val="22"/>
        </w:rPr>
        <w:t>.</w:t>
      </w:r>
    </w:p>
    <w:p w:rsidR="00BF4CFF" w:rsidRPr="00705047" w:rsidRDefault="00BF4CFF" w:rsidP="00575B8C">
      <w:pPr>
        <w:spacing w:before="0" w:after="0"/>
        <w:ind w:firstLine="567"/>
        <w:jc w:val="both"/>
        <w:rPr>
          <w:sz w:val="22"/>
          <w:szCs w:val="22"/>
        </w:rPr>
      </w:pPr>
    </w:p>
    <w:p w:rsidR="00BF4CFF" w:rsidRPr="00705047" w:rsidRDefault="00575B8C" w:rsidP="00575B8C">
      <w:pPr>
        <w:spacing w:before="0" w:after="0"/>
        <w:ind w:firstLine="567"/>
        <w:jc w:val="both"/>
        <w:rPr>
          <w:sz w:val="22"/>
          <w:szCs w:val="22"/>
        </w:rPr>
      </w:pPr>
      <w:r>
        <w:rPr>
          <w:sz w:val="22"/>
          <w:szCs w:val="22"/>
        </w:rPr>
        <w:t xml:space="preserve">2) </w:t>
      </w:r>
      <w:r w:rsidR="001C3EF8" w:rsidRPr="00705047">
        <w:rPr>
          <w:sz w:val="22"/>
          <w:szCs w:val="22"/>
        </w:rPr>
        <w:t>Полное фирменное наименование:</w:t>
      </w:r>
      <w:r w:rsidR="001C3EF8" w:rsidRPr="00705047">
        <w:rPr>
          <w:rStyle w:val="Subst"/>
          <w:sz w:val="22"/>
          <w:szCs w:val="22"/>
        </w:rPr>
        <w:t xml:space="preserve"> Общество с ограниченной ответственностью «ТрансТерминал - Холдинг»</w:t>
      </w:r>
    </w:p>
    <w:p w:rsidR="00BF4CFF" w:rsidRPr="00705047" w:rsidRDefault="001C3EF8" w:rsidP="00575B8C">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«ТрансТерминал - Холдинг»</w:t>
      </w:r>
    </w:p>
    <w:p w:rsidR="00BF4CFF" w:rsidRPr="00705047" w:rsidRDefault="001C3EF8" w:rsidP="00575B8C">
      <w:pPr>
        <w:pStyle w:val="SubHeading"/>
        <w:spacing w:before="0" w:after="0"/>
        <w:ind w:firstLine="567"/>
        <w:jc w:val="both"/>
        <w:rPr>
          <w:sz w:val="22"/>
          <w:szCs w:val="22"/>
        </w:rPr>
      </w:pPr>
      <w:r w:rsidRPr="00705047">
        <w:rPr>
          <w:sz w:val="22"/>
          <w:szCs w:val="22"/>
        </w:rPr>
        <w:t>Место нахождения</w:t>
      </w:r>
      <w:r w:rsidR="00575B8C">
        <w:rPr>
          <w:sz w:val="22"/>
          <w:szCs w:val="22"/>
        </w:rPr>
        <w:t xml:space="preserve">: </w:t>
      </w:r>
      <w:r w:rsidRPr="00705047">
        <w:rPr>
          <w:rStyle w:val="Subst"/>
          <w:sz w:val="22"/>
          <w:szCs w:val="22"/>
        </w:rPr>
        <w:t>119049</w:t>
      </w:r>
      <w:r w:rsidR="00575B8C">
        <w:rPr>
          <w:rStyle w:val="Subst"/>
          <w:sz w:val="22"/>
          <w:szCs w:val="22"/>
        </w:rPr>
        <w:t>,</w:t>
      </w:r>
      <w:r w:rsidRPr="00705047">
        <w:rPr>
          <w:rStyle w:val="Subst"/>
          <w:sz w:val="22"/>
          <w:szCs w:val="22"/>
        </w:rPr>
        <w:t xml:space="preserve"> Российская Федерация, город Москва, улица Донская, дом 15, этаж 6, помещение 1</w:t>
      </w:r>
    </w:p>
    <w:p w:rsidR="00BF4CFF" w:rsidRPr="00705047" w:rsidRDefault="001C3EF8" w:rsidP="00575B8C">
      <w:pPr>
        <w:spacing w:before="0" w:after="0"/>
        <w:ind w:firstLine="567"/>
        <w:jc w:val="both"/>
        <w:rPr>
          <w:sz w:val="22"/>
          <w:szCs w:val="22"/>
        </w:rPr>
      </w:pPr>
      <w:r w:rsidRPr="00705047">
        <w:rPr>
          <w:sz w:val="22"/>
          <w:szCs w:val="22"/>
        </w:rPr>
        <w:t>ИНН:</w:t>
      </w:r>
      <w:r w:rsidRPr="00705047">
        <w:rPr>
          <w:rStyle w:val="Subst"/>
          <w:sz w:val="22"/>
          <w:szCs w:val="22"/>
        </w:rPr>
        <w:t xml:space="preserve"> 7706438737</w:t>
      </w:r>
    </w:p>
    <w:p w:rsidR="00BF4CFF" w:rsidRPr="00705047" w:rsidRDefault="001C3EF8" w:rsidP="00575B8C">
      <w:pPr>
        <w:spacing w:before="0" w:after="0"/>
        <w:ind w:firstLine="567"/>
        <w:jc w:val="both"/>
        <w:rPr>
          <w:sz w:val="22"/>
          <w:szCs w:val="22"/>
        </w:rPr>
      </w:pPr>
      <w:r w:rsidRPr="00705047">
        <w:rPr>
          <w:sz w:val="22"/>
          <w:szCs w:val="22"/>
        </w:rPr>
        <w:t>ОГРН:</w:t>
      </w:r>
      <w:r w:rsidRPr="00705047">
        <w:rPr>
          <w:rStyle w:val="Subst"/>
          <w:sz w:val="22"/>
          <w:szCs w:val="22"/>
        </w:rPr>
        <w:t xml:space="preserve"> 1167746529796</w:t>
      </w:r>
    </w:p>
    <w:p w:rsidR="00BF4CFF" w:rsidRPr="00705047" w:rsidRDefault="001C3EF8" w:rsidP="00575B8C">
      <w:pPr>
        <w:spacing w:before="0" w:after="0"/>
        <w:ind w:firstLine="567"/>
        <w:jc w:val="both"/>
        <w:rPr>
          <w:sz w:val="22"/>
          <w:szCs w:val="22"/>
        </w:rPr>
      </w:pPr>
      <w:r w:rsidRPr="00705047">
        <w:rPr>
          <w:sz w:val="22"/>
          <w:szCs w:val="22"/>
        </w:rPr>
        <w:t>Признак осуществления эмитентом контроля над организацией, в отношении которой он является контролирующим лицом:</w:t>
      </w:r>
      <w:r w:rsidRPr="00705047">
        <w:rPr>
          <w:rStyle w:val="Subst"/>
          <w:sz w:val="22"/>
          <w:szCs w:val="22"/>
        </w:rPr>
        <w:t xml:space="preserve"> право распоряжаться более 50 процентов голосов в высшем органе управления подконтрольной эмитенту организации</w:t>
      </w:r>
    </w:p>
    <w:p w:rsidR="00BF4CFF" w:rsidRPr="00705047" w:rsidRDefault="001C3EF8" w:rsidP="00575B8C">
      <w:pPr>
        <w:spacing w:before="0" w:after="0"/>
        <w:ind w:firstLine="567"/>
        <w:jc w:val="both"/>
        <w:rPr>
          <w:sz w:val="22"/>
          <w:szCs w:val="22"/>
        </w:rPr>
      </w:pPr>
      <w:r w:rsidRPr="00705047">
        <w:rPr>
          <w:sz w:val="22"/>
          <w:szCs w:val="22"/>
        </w:rPr>
        <w:t>Вид контроля:</w:t>
      </w:r>
      <w:r w:rsidRPr="00705047">
        <w:rPr>
          <w:rStyle w:val="Subst"/>
          <w:sz w:val="22"/>
          <w:szCs w:val="22"/>
        </w:rPr>
        <w:t xml:space="preserve"> прямой контроль</w:t>
      </w:r>
    </w:p>
    <w:p w:rsidR="00BF4CFF" w:rsidRPr="00705047" w:rsidRDefault="001C3EF8" w:rsidP="00575B8C">
      <w:pPr>
        <w:spacing w:before="0" w:after="0"/>
        <w:ind w:firstLine="567"/>
        <w:jc w:val="both"/>
        <w:rPr>
          <w:sz w:val="22"/>
          <w:szCs w:val="22"/>
        </w:rPr>
      </w:pPr>
      <w:r w:rsidRPr="00705047">
        <w:rPr>
          <w:sz w:val="22"/>
          <w:szCs w:val="22"/>
        </w:rPr>
        <w:t>Доля эмитента в уставном капитале подконтрольной организации:</w:t>
      </w:r>
      <w:r w:rsidRPr="00705047">
        <w:rPr>
          <w:rStyle w:val="Subst"/>
          <w:sz w:val="22"/>
          <w:szCs w:val="22"/>
        </w:rPr>
        <w:t xml:space="preserve"> 100%</w:t>
      </w:r>
    </w:p>
    <w:p w:rsidR="00BF4CFF" w:rsidRPr="00705047" w:rsidRDefault="001C3EF8" w:rsidP="00575B8C">
      <w:pPr>
        <w:spacing w:before="0" w:after="0"/>
        <w:ind w:firstLine="567"/>
        <w:jc w:val="both"/>
        <w:rPr>
          <w:sz w:val="22"/>
          <w:szCs w:val="22"/>
        </w:rPr>
      </w:pPr>
      <w:r w:rsidRPr="00705047">
        <w:rPr>
          <w:sz w:val="22"/>
          <w:szCs w:val="22"/>
        </w:rPr>
        <w:t>Доля подконтрольной организации в уставном капитале эмитента:</w:t>
      </w:r>
      <w:r w:rsidRPr="00705047">
        <w:rPr>
          <w:rStyle w:val="Subst"/>
          <w:sz w:val="22"/>
          <w:szCs w:val="22"/>
        </w:rPr>
        <w:t xml:space="preserve"> 0%</w:t>
      </w:r>
    </w:p>
    <w:p w:rsidR="00BF4CFF" w:rsidRPr="00705047" w:rsidRDefault="001C3EF8" w:rsidP="00575B8C">
      <w:pPr>
        <w:spacing w:before="0" w:after="0"/>
        <w:ind w:firstLine="567"/>
        <w:jc w:val="both"/>
        <w:rPr>
          <w:sz w:val="22"/>
          <w:szCs w:val="22"/>
        </w:rPr>
      </w:pPr>
      <w:r w:rsidRPr="00705047">
        <w:rPr>
          <w:sz w:val="22"/>
          <w:szCs w:val="22"/>
        </w:rPr>
        <w:t>Описание основного вида деятельности общества:</w:t>
      </w:r>
      <w:r w:rsidR="00575B8C">
        <w:rPr>
          <w:sz w:val="22"/>
          <w:szCs w:val="22"/>
        </w:rPr>
        <w:t xml:space="preserve"> </w:t>
      </w:r>
      <w:r w:rsidRPr="00705047">
        <w:rPr>
          <w:rStyle w:val="Subst"/>
          <w:sz w:val="22"/>
          <w:szCs w:val="22"/>
        </w:rPr>
        <w:t>Вложения в ценные бумаги</w:t>
      </w:r>
    </w:p>
    <w:p w:rsidR="00BF4CFF" w:rsidRPr="00705047" w:rsidRDefault="001C3EF8" w:rsidP="00575B8C">
      <w:pPr>
        <w:pStyle w:val="SubHeading"/>
        <w:spacing w:before="0" w:after="0"/>
        <w:ind w:firstLine="567"/>
        <w:jc w:val="both"/>
        <w:rPr>
          <w:sz w:val="22"/>
          <w:szCs w:val="22"/>
        </w:rPr>
      </w:pPr>
      <w:r w:rsidRPr="00705047">
        <w:rPr>
          <w:sz w:val="22"/>
          <w:szCs w:val="22"/>
        </w:rPr>
        <w:t>Состав совета директоров (наблюдательного совета) общества</w:t>
      </w:r>
      <w:r w:rsidR="00575B8C">
        <w:rPr>
          <w:sz w:val="22"/>
          <w:szCs w:val="22"/>
        </w:rPr>
        <w:t xml:space="preserve">: </w:t>
      </w:r>
      <w:r w:rsidRPr="00705047">
        <w:rPr>
          <w:rStyle w:val="Subst"/>
          <w:sz w:val="22"/>
          <w:szCs w:val="22"/>
        </w:rPr>
        <w:t>Совет директоров (наблюдательный совет) не предусмотрен</w:t>
      </w:r>
    </w:p>
    <w:p w:rsidR="00575B8C" w:rsidRDefault="00575B8C" w:rsidP="00575B8C">
      <w:pPr>
        <w:pStyle w:val="SubHeading"/>
        <w:spacing w:before="0" w:after="0"/>
        <w:ind w:firstLine="567"/>
        <w:jc w:val="both"/>
        <w:rPr>
          <w:sz w:val="22"/>
          <w:szCs w:val="22"/>
        </w:rPr>
      </w:pPr>
    </w:p>
    <w:p w:rsidR="00BF4CFF" w:rsidRPr="00705047" w:rsidRDefault="001C3EF8" w:rsidP="00575B8C">
      <w:pPr>
        <w:pStyle w:val="SubHeading"/>
        <w:spacing w:before="0" w:after="0"/>
        <w:ind w:firstLine="567"/>
        <w:jc w:val="both"/>
        <w:rPr>
          <w:sz w:val="22"/>
          <w:szCs w:val="22"/>
        </w:rPr>
      </w:pPr>
      <w:r w:rsidRPr="00705047">
        <w:rPr>
          <w:sz w:val="22"/>
          <w:szCs w:val="22"/>
        </w:rPr>
        <w:lastRenderedPageBreak/>
        <w:t>Единоличный исполнительный орган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Суркова Елена Александровна</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575B8C">
      <w:pPr>
        <w:pStyle w:val="SubHeading"/>
        <w:spacing w:before="0" w:after="0"/>
        <w:ind w:firstLine="567"/>
        <w:jc w:val="both"/>
        <w:rPr>
          <w:sz w:val="22"/>
          <w:szCs w:val="22"/>
        </w:rPr>
      </w:pPr>
      <w:r w:rsidRPr="00705047">
        <w:rPr>
          <w:sz w:val="22"/>
          <w:szCs w:val="22"/>
        </w:rPr>
        <w:t>Состав коллегиального исполнительного органа общества</w:t>
      </w:r>
      <w:r w:rsidR="00575B8C">
        <w:rPr>
          <w:sz w:val="22"/>
          <w:szCs w:val="22"/>
        </w:rPr>
        <w:t xml:space="preserve">: </w:t>
      </w:r>
      <w:r w:rsidRPr="00705047">
        <w:rPr>
          <w:rStyle w:val="Subst"/>
          <w:sz w:val="22"/>
          <w:szCs w:val="22"/>
        </w:rPr>
        <w:t>Коллегиальный исполнительный орган не предусмотрен</w:t>
      </w:r>
      <w:r w:rsidR="00575B8C">
        <w:rPr>
          <w:rStyle w:val="Subst"/>
          <w:sz w:val="22"/>
          <w:szCs w:val="22"/>
        </w:rPr>
        <w:t>.</w:t>
      </w:r>
    </w:p>
    <w:p w:rsidR="00BF4CFF" w:rsidRPr="00705047" w:rsidRDefault="00575B8C" w:rsidP="00575B8C">
      <w:pPr>
        <w:spacing w:before="0" w:after="0"/>
        <w:ind w:firstLine="567"/>
        <w:jc w:val="both"/>
        <w:rPr>
          <w:sz w:val="22"/>
          <w:szCs w:val="22"/>
        </w:rPr>
      </w:pPr>
      <w:r w:rsidRPr="00575B8C">
        <w:rPr>
          <w:rStyle w:val="Subst"/>
          <w:b w:val="0"/>
          <w:i w:val="0"/>
          <w:sz w:val="22"/>
          <w:szCs w:val="22"/>
        </w:rPr>
        <w:t>Дополнительная информация:</w:t>
      </w:r>
      <w:r>
        <w:rPr>
          <w:rStyle w:val="Subst"/>
          <w:sz w:val="22"/>
          <w:szCs w:val="22"/>
        </w:rPr>
        <w:t xml:space="preserve"> </w:t>
      </w:r>
      <w:r w:rsidR="001C3EF8" w:rsidRPr="00705047">
        <w:rPr>
          <w:rStyle w:val="Subst"/>
          <w:sz w:val="22"/>
          <w:szCs w:val="22"/>
        </w:rPr>
        <w:t>отсутствует</w:t>
      </w:r>
      <w:r>
        <w:rPr>
          <w:rStyle w:val="Subst"/>
          <w:sz w:val="22"/>
          <w:szCs w:val="22"/>
        </w:rPr>
        <w:t>.</w:t>
      </w:r>
    </w:p>
    <w:p w:rsidR="00BF4CFF" w:rsidRPr="00705047" w:rsidRDefault="00BF4CFF" w:rsidP="00575B8C">
      <w:pPr>
        <w:spacing w:before="0" w:after="0"/>
        <w:ind w:firstLine="567"/>
        <w:jc w:val="both"/>
        <w:rPr>
          <w:sz w:val="22"/>
          <w:szCs w:val="22"/>
        </w:rPr>
      </w:pPr>
    </w:p>
    <w:p w:rsidR="00BF4CFF" w:rsidRPr="00705047" w:rsidRDefault="00575B8C" w:rsidP="00575B8C">
      <w:pPr>
        <w:spacing w:before="0" w:after="0"/>
        <w:ind w:firstLine="567"/>
        <w:jc w:val="both"/>
        <w:rPr>
          <w:sz w:val="22"/>
          <w:szCs w:val="22"/>
        </w:rPr>
      </w:pPr>
      <w:r>
        <w:rPr>
          <w:sz w:val="22"/>
          <w:szCs w:val="22"/>
        </w:rPr>
        <w:t xml:space="preserve">3) </w:t>
      </w:r>
      <w:r w:rsidR="001C3EF8" w:rsidRPr="00705047">
        <w:rPr>
          <w:sz w:val="22"/>
          <w:szCs w:val="22"/>
        </w:rPr>
        <w:t>Полное фирменное наименование:</w:t>
      </w:r>
      <w:r w:rsidR="001C3EF8" w:rsidRPr="00705047">
        <w:rPr>
          <w:rStyle w:val="Subst"/>
          <w:sz w:val="22"/>
          <w:szCs w:val="22"/>
        </w:rPr>
        <w:t xml:space="preserve"> ДиСиПи Холдингс Лтд (DCP HOLDINGS LTD)</w:t>
      </w:r>
    </w:p>
    <w:p w:rsidR="00BF4CFF" w:rsidRPr="00705047" w:rsidRDefault="001C3EF8" w:rsidP="00575B8C">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ДиСиПи Холдингс Лтд (DCP HOLDINGS LTD)</w:t>
      </w:r>
    </w:p>
    <w:p w:rsidR="00BF4CFF" w:rsidRPr="00705047" w:rsidRDefault="001C3EF8" w:rsidP="00575B8C">
      <w:pPr>
        <w:pStyle w:val="SubHeading"/>
        <w:spacing w:before="0" w:after="0"/>
        <w:ind w:firstLine="567"/>
        <w:jc w:val="both"/>
        <w:rPr>
          <w:sz w:val="22"/>
          <w:szCs w:val="22"/>
        </w:rPr>
      </w:pPr>
      <w:r w:rsidRPr="00705047">
        <w:rPr>
          <w:sz w:val="22"/>
          <w:szCs w:val="22"/>
        </w:rPr>
        <w:t>Место нахождения</w:t>
      </w:r>
      <w:r w:rsidR="00575B8C">
        <w:rPr>
          <w:sz w:val="22"/>
          <w:szCs w:val="22"/>
        </w:rPr>
        <w:t xml:space="preserve">: </w:t>
      </w:r>
      <w:r w:rsidRPr="00705047">
        <w:rPr>
          <w:rStyle w:val="Subst"/>
          <w:sz w:val="22"/>
          <w:szCs w:val="22"/>
        </w:rPr>
        <w:t>3030 Кипр, Лимассол, Арк. Макариу III, 228, Агиос Павлос Билдинг  оф. 611</w:t>
      </w:r>
    </w:p>
    <w:p w:rsidR="00BF4CFF" w:rsidRPr="00705047" w:rsidRDefault="001C3EF8" w:rsidP="00575B8C">
      <w:pPr>
        <w:spacing w:before="0" w:after="0"/>
        <w:ind w:firstLine="567"/>
        <w:jc w:val="both"/>
        <w:rPr>
          <w:sz w:val="22"/>
          <w:szCs w:val="22"/>
        </w:rPr>
      </w:pPr>
      <w:r w:rsidRPr="00705047">
        <w:rPr>
          <w:sz w:val="22"/>
          <w:szCs w:val="22"/>
        </w:rPr>
        <w:t>Признак осуществления эмитентом контроля над организацией, в отношении которой он является контролирующим лицом:</w:t>
      </w:r>
      <w:r w:rsidRPr="00705047">
        <w:rPr>
          <w:rStyle w:val="Subst"/>
          <w:sz w:val="22"/>
          <w:szCs w:val="22"/>
        </w:rPr>
        <w:t xml:space="preserve"> право назначать (избирать) единоличный исполнительный орган подконтрольной эмитенту организации</w:t>
      </w:r>
      <w:r w:rsidR="00575B8C">
        <w:rPr>
          <w:rStyle w:val="Subst"/>
          <w:sz w:val="22"/>
          <w:szCs w:val="22"/>
        </w:rPr>
        <w:t>.</w:t>
      </w:r>
    </w:p>
    <w:p w:rsidR="00BF4CFF" w:rsidRPr="00705047" w:rsidRDefault="001C3EF8" w:rsidP="00575B8C">
      <w:pPr>
        <w:spacing w:before="0" w:after="0"/>
        <w:ind w:firstLine="567"/>
        <w:jc w:val="both"/>
        <w:rPr>
          <w:sz w:val="22"/>
          <w:szCs w:val="22"/>
        </w:rPr>
      </w:pPr>
      <w:r w:rsidRPr="00705047">
        <w:rPr>
          <w:sz w:val="22"/>
          <w:szCs w:val="22"/>
        </w:rPr>
        <w:t>Вид контроля:</w:t>
      </w:r>
      <w:r w:rsidRPr="00705047">
        <w:rPr>
          <w:rStyle w:val="Subst"/>
          <w:sz w:val="22"/>
          <w:szCs w:val="22"/>
        </w:rPr>
        <w:t xml:space="preserve"> прямой контроль</w:t>
      </w:r>
    </w:p>
    <w:p w:rsidR="00BF4CFF" w:rsidRPr="00705047" w:rsidRDefault="001C3EF8" w:rsidP="00575B8C">
      <w:pPr>
        <w:spacing w:before="0" w:after="0"/>
        <w:ind w:firstLine="567"/>
        <w:jc w:val="both"/>
        <w:rPr>
          <w:sz w:val="22"/>
          <w:szCs w:val="22"/>
        </w:rPr>
      </w:pPr>
      <w:r w:rsidRPr="00705047">
        <w:rPr>
          <w:sz w:val="22"/>
          <w:szCs w:val="22"/>
        </w:rPr>
        <w:t>Доля эмитента в уставном капитале подконтрольной организации:</w:t>
      </w:r>
      <w:r w:rsidRPr="00705047">
        <w:rPr>
          <w:rStyle w:val="Subst"/>
          <w:sz w:val="22"/>
          <w:szCs w:val="22"/>
        </w:rPr>
        <w:t xml:space="preserve"> 74.99%</w:t>
      </w:r>
    </w:p>
    <w:p w:rsidR="00BF4CFF" w:rsidRPr="00705047" w:rsidRDefault="001C3EF8" w:rsidP="00575B8C">
      <w:pPr>
        <w:spacing w:before="0" w:after="0"/>
        <w:ind w:firstLine="567"/>
        <w:jc w:val="both"/>
        <w:rPr>
          <w:sz w:val="22"/>
          <w:szCs w:val="22"/>
        </w:rPr>
      </w:pPr>
      <w:r w:rsidRPr="00705047">
        <w:rPr>
          <w:sz w:val="22"/>
          <w:szCs w:val="22"/>
        </w:rPr>
        <w:t>Доля подконтрольной организации в уставном капитале эмитента:</w:t>
      </w:r>
      <w:r w:rsidRPr="00705047">
        <w:rPr>
          <w:rStyle w:val="Subst"/>
          <w:sz w:val="22"/>
          <w:szCs w:val="22"/>
        </w:rPr>
        <w:t xml:space="preserve"> 0%</w:t>
      </w:r>
    </w:p>
    <w:p w:rsidR="00BF4CFF" w:rsidRPr="00705047" w:rsidRDefault="001C3EF8" w:rsidP="00575B8C">
      <w:pPr>
        <w:spacing w:before="0" w:after="0"/>
        <w:ind w:firstLine="567"/>
        <w:jc w:val="both"/>
        <w:rPr>
          <w:sz w:val="22"/>
          <w:szCs w:val="22"/>
        </w:rPr>
      </w:pPr>
      <w:r w:rsidRPr="00705047">
        <w:rPr>
          <w:sz w:val="22"/>
          <w:szCs w:val="22"/>
        </w:rPr>
        <w:t>Описание основного вида деятельности общества:</w:t>
      </w:r>
      <w:r w:rsidR="00575B8C">
        <w:rPr>
          <w:sz w:val="22"/>
          <w:szCs w:val="22"/>
        </w:rPr>
        <w:t xml:space="preserve"> </w:t>
      </w:r>
      <w:r w:rsidRPr="00705047">
        <w:rPr>
          <w:rStyle w:val="Subst"/>
          <w:sz w:val="22"/>
          <w:szCs w:val="22"/>
        </w:rPr>
        <w:t>Холдинговая компания</w:t>
      </w:r>
    </w:p>
    <w:p w:rsidR="00BF4CFF" w:rsidRPr="00705047" w:rsidRDefault="001C3EF8" w:rsidP="00575B8C">
      <w:pPr>
        <w:pStyle w:val="SubHeading"/>
        <w:spacing w:before="0" w:after="0"/>
        <w:ind w:firstLine="567"/>
        <w:jc w:val="both"/>
        <w:rPr>
          <w:sz w:val="22"/>
          <w:szCs w:val="22"/>
        </w:rPr>
      </w:pPr>
      <w:r w:rsidRPr="00705047">
        <w:rPr>
          <w:sz w:val="22"/>
          <w:szCs w:val="22"/>
        </w:rPr>
        <w:t>Органы управления</w:t>
      </w:r>
    </w:p>
    <w:p w:rsidR="00BF4CFF" w:rsidRPr="00705047" w:rsidRDefault="001C3EF8" w:rsidP="00575B8C">
      <w:pPr>
        <w:spacing w:before="0" w:after="0"/>
        <w:ind w:firstLine="567"/>
        <w:jc w:val="both"/>
        <w:rPr>
          <w:sz w:val="22"/>
          <w:szCs w:val="22"/>
        </w:rPr>
      </w:pPr>
      <w:r w:rsidRPr="00705047">
        <w:rPr>
          <w:sz w:val="22"/>
          <w:szCs w:val="22"/>
        </w:rPr>
        <w:t>Наименование органа управления:</w:t>
      </w:r>
      <w:r w:rsidRPr="00705047">
        <w:rPr>
          <w:rStyle w:val="Subst"/>
          <w:sz w:val="22"/>
          <w:szCs w:val="22"/>
        </w:rPr>
        <w:t xml:space="preserve"> Директора</w:t>
      </w:r>
    </w:p>
    <w:p w:rsidR="00BF4CFF" w:rsidRPr="00705047" w:rsidRDefault="001C3EF8" w:rsidP="00575B8C">
      <w:pPr>
        <w:pStyle w:val="SubHeading"/>
        <w:spacing w:before="0" w:after="0"/>
        <w:ind w:firstLine="567"/>
        <w:jc w:val="both"/>
        <w:rPr>
          <w:sz w:val="22"/>
          <w:szCs w:val="22"/>
        </w:rPr>
      </w:pPr>
      <w:r w:rsidRPr="00705047">
        <w:rPr>
          <w:sz w:val="22"/>
          <w:szCs w:val="22"/>
        </w:rPr>
        <w:t>Физические лица, входящие в состав данного органа управления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Суркова Елена Александровна</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Труханович Александр Николаевич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Яковенко Игорь Александрович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Янсон Роджер Майкл</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Ященко Андрей Борисович</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575B8C" w:rsidP="00575B8C">
      <w:pPr>
        <w:spacing w:before="0" w:after="0"/>
        <w:ind w:firstLine="567"/>
        <w:jc w:val="both"/>
        <w:rPr>
          <w:sz w:val="22"/>
          <w:szCs w:val="22"/>
        </w:rPr>
      </w:pPr>
      <w:r w:rsidRPr="00575B8C">
        <w:rPr>
          <w:rStyle w:val="Subst"/>
          <w:b w:val="0"/>
          <w:i w:val="0"/>
          <w:sz w:val="22"/>
          <w:szCs w:val="22"/>
        </w:rPr>
        <w:t>Дополнительная информация:</w:t>
      </w:r>
      <w:r>
        <w:rPr>
          <w:rStyle w:val="Subst"/>
          <w:sz w:val="22"/>
          <w:szCs w:val="22"/>
        </w:rPr>
        <w:t xml:space="preserve"> </w:t>
      </w:r>
      <w:r w:rsidR="001C3EF8" w:rsidRPr="00705047">
        <w:rPr>
          <w:rStyle w:val="Subst"/>
          <w:sz w:val="22"/>
          <w:szCs w:val="22"/>
        </w:rPr>
        <w:t>отсутствует</w:t>
      </w:r>
      <w:r>
        <w:rPr>
          <w:rStyle w:val="Subst"/>
          <w:sz w:val="22"/>
          <w:szCs w:val="22"/>
        </w:rPr>
        <w:t>.</w:t>
      </w:r>
    </w:p>
    <w:p w:rsidR="00BF4CFF" w:rsidRPr="00705047" w:rsidRDefault="00BF4CFF" w:rsidP="00575B8C">
      <w:pPr>
        <w:spacing w:before="0" w:after="0"/>
        <w:ind w:firstLine="567"/>
        <w:jc w:val="both"/>
        <w:rPr>
          <w:sz w:val="22"/>
          <w:szCs w:val="22"/>
        </w:rPr>
      </w:pPr>
    </w:p>
    <w:p w:rsidR="00BF4CFF" w:rsidRPr="00705047" w:rsidRDefault="00575B8C" w:rsidP="00575B8C">
      <w:pPr>
        <w:spacing w:before="0" w:after="0"/>
        <w:ind w:firstLine="567"/>
        <w:jc w:val="both"/>
        <w:rPr>
          <w:sz w:val="22"/>
          <w:szCs w:val="22"/>
        </w:rPr>
      </w:pPr>
      <w:r>
        <w:rPr>
          <w:sz w:val="22"/>
          <w:szCs w:val="22"/>
        </w:rPr>
        <w:t xml:space="preserve">4) </w:t>
      </w:r>
      <w:r w:rsidR="001C3EF8" w:rsidRPr="00705047">
        <w:rPr>
          <w:sz w:val="22"/>
          <w:szCs w:val="22"/>
        </w:rPr>
        <w:t>Полное фирменное наименование:</w:t>
      </w:r>
      <w:r w:rsidR="001C3EF8" w:rsidRPr="00705047">
        <w:rPr>
          <w:rStyle w:val="Subst"/>
          <w:sz w:val="22"/>
          <w:szCs w:val="22"/>
        </w:rPr>
        <w:t xml:space="preserve"> Акционерное общество «Зерновой терминал «КСК»</w:t>
      </w:r>
    </w:p>
    <w:p w:rsidR="00BF4CFF" w:rsidRPr="00705047" w:rsidRDefault="001C3EF8" w:rsidP="00575B8C">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АО «КСК»</w:t>
      </w:r>
    </w:p>
    <w:p w:rsidR="00BF4CFF" w:rsidRPr="00705047" w:rsidRDefault="001C3EF8" w:rsidP="00575B8C">
      <w:pPr>
        <w:pStyle w:val="SubHeading"/>
        <w:spacing w:before="0" w:after="0"/>
        <w:ind w:firstLine="567"/>
        <w:jc w:val="both"/>
        <w:rPr>
          <w:sz w:val="22"/>
          <w:szCs w:val="22"/>
        </w:rPr>
      </w:pPr>
      <w:r w:rsidRPr="00705047">
        <w:rPr>
          <w:sz w:val="22"/>
          <w:szCs w:val="22"/>
        </w:rPr>
        <w:t>Место нахождения</w:t>
      </w:r>
      <w:r w:rsidR="00575B8C">
        <w:rPr>
          <w:sz w:val="22"/>
          <w:szCs w:val="22"/>
        </w:rPr>
        <w:t xml:space="preserve">: </w:t>
      </w:r>
      <w:r w:rsidRPr="00705047">
        <w:rPr>
          <w:rStyle w:val="Subst"/>
          <w:sz w:val="22"/>
          <w:szCs w:val="22"/>
        </w:rPr>
        <w:t>353902</w:t>
      </w:r>
      <w:r w:rsidR="00575B8C">
        <w:rPr>
          <w:rStyle w:val="Subst"/>
          <w:sz w:val="22"/>
          <w:szCs w:val="22"/>
        </w:rPr>
        <w:t>,</w:t>
      </w:r>
      <w:r w:rsidRPr="00705047">
        <w:rPr>
          <w:rStyle w:val="Subst"/>
          <w:sz w:val="22"/>
          <w:szCs w:val="22"/>
        </w:rPr>
        <w:t xml:space="preserve"> Российская Федерация, Краснодарский край, город Новороссийск, Сухумское шоссе, дом 21</w:t>
      </w:r>
    </w:p>
    <w:p w:rsidR="00BF4CFF" w:rsidRPr="00705047" w:rsidRDefault="001C3EF8" w:rsidP="00575B8C">
      <w:pPr>
        <w:spacing w:before="0" w:after="0"/>
        <w:ind w:firstLine="567"/>
        <w:jc w:val="both"/>
        <w:rPr>
          <w:sz w:val="22"/>
          <w:szCs w:val="22"/>
        </w:rPr>
      </w:pPr>
      <w:r w:rsidRPr="00705047">
        <w:rPr>
          <w:sz w:val="22"/>
          <w:szCs w:val="22"/>
        </w:rPr>
        <w:t>ИНН:</w:t>
      </w:r>
      <w:r w:rsidRPr="00705047">
        <w:rPr>
          <w:rStyle w:val="Subst"/>
          <w:sz w:val="22"/>
          <w:szCs w:val="22"/>
        </w:rPr>
        <w:t xml:space="preserve"> 2315006923</w:t>
      </w:r>
    </w:p>
    <w:p w:rsidR="00BF4CFF" w:rsidRPr="00705047" w:rsidRDefault="001C3EF8" w:rsidP="00575B8C">
      <w:pPr>
        <w:spacing w:before="0" w:after="0"/>
        <w:ind w:firstLine="567"/>
        <w:jc w:val="both"/>
        <w:rPr>
          <w:sz w:val="22"/>
          <w:szCs w:val="22"/>
        </w:rPr>
      </w:pPr>
      <w:r w:rsidRPr="00705047">
        <w:rPr>
          <w:sz w:val="22"/>
          <w:szCs w:val="22"/>
        </w:rPr>
        <w:t>ОГРН:</w:t>
      </w:r>
      <w:r w:rsidRPr="00705047">
        <w:rPr>
          <w:rStyle w:val="Subst"/>
          <w:sz w:val="22"/>
          <w:szCs w:val="22"/>
        </w:rPr>
        <w:t xml:space="preserve"> 1022302398139</w:t>
      </w:r>
    </w:p>
    <w:p w:rsidR="00BF4CFF" w:rsidRPr="00705047" w:rsidRDefault="001C3EF8" w:rsidP="00575B8C">
      <w:pPr>
        <w:spacing w:before="0" w:after="0"/>
        <w:ind w:firstLine="567"/>
        <w:jc w:val="both"/>
        <w:rPr>
          <w:sz w:val="22"/>
          <w:szCs w:val="22"/>
        </w:rPr>
      </w:pPr>
      <w:r w:rsidRPr="00705047">
        <w:rPr>
          <w:sz w:val="22"/>
          <w:szCs w:val="22"/>
        </w:rPr>
        <w:t>Признак осуществления эмитентом контроля над организацией, в отношении которой он является контролирующим лицом:</w:t>
      </w:r>
      <w:r w:rsidRPr="00705047">
        <w:rPr>
          <w:rStyle w:val="Subst"/>
          <w:sz w:val="22"/>
          <w:szCs w:val="22"/>
        </w:rPr>
        <w:t xml:space="preserve"> право распоряжаться более 50 процентов голосов в высшем органе управления подконтрольной эмитенту организации</w:t>
      </w:r>
    </w:p>
    <w:p w:rsidR="00BF4CFF" w:rsidRPr="00705047" w:rsidRDefault="001C3EF8" w:rsidP="00575B8C">
      <w:pPr>
        <w:spacing w:before="0" w:after="0"/>
        <w:ind w:firstLine="567"/>
        <w:jc w:val="both"/>
        <w:rPr>
          <w:sz w:val="22"/>
          <w:szCs w:val="22"/>
        </w:rPr>
      </w:pPr>
      <w:r w:rsidRPr="00705047">
        <w:rPr>
          <w:sz w:val="22"/>
          <w:szCs w:val="22"/>
        </w:rPr>
        <w:t>Вид контроля:</w:t>
      </w:r>
      <w:r w:rsidRPr="00705047">
        <w:rPr>
          <w:rStyle w:val="Subst"/>
          <w:sz w:val="22"/>
          <w:szCs w:val="22"/>
        </w:rPr>
        <w:t xml:space="preserve"> косвенный контроль</w:t>
      </w:r>
    </w:p>
    <w:p w:rsidR="00BF4CFF" w:rsidRPr="00705047" w:rsidRDefault="001C3EF8" w:rsidP="00575B8C">
      <w:pPr>
        <w:spacing w:before="0" w:after="0"/>
        <w:ind w:firstLine="567"/>
        <w:jc w:val="both"/>
        <w:rPr>
          <w:sz w:val="22"/>
          <w:szCs w:val="22"/>
        </w:rPr>
      </w:pPr>
      <w:r w:rsidRPr="00705047">
        <w:rPr>
          <w:sz w:val="22"/>
          <w:szCs w:val="22"/>
        </w:rPr>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00575B8C">
        <w:rPr>
          <w:sz w:val="22"/>
          <w:szCs w:val="22"/>
        </w:rPr>
        <w:t xml:space="preserve"> </w:t>
      </w:r>
      <w:r w:rsidRPr="00705047">
        <w:rPr>
          <w:rStyle w:val="Subst"/>
          <w:sz w:val="22"/>
          <w:szCs w:val="22"/>
        </w:rPr>
        <w:t xml:space="preserve">ООО «ДелоПортс» владеет 74,99% акций ДиСиПи Холдингс Лтд (DCP HOLDINGS LTD) и 0,33% </w:t>
      </w:r>
      <w:r w:rsidRPr="00705047">
        <w:rPr>
          <w:rStyle w:val="Subst"/>
          <w:sz w:val="22"/>
          <w:szCs w:val="22"/>
        </w:rPr>
        <w:lastRenderedPageBreak/>
        <w:t>акций АО «КСК». ДиСиПи Холдингс Лтд (DCP HOLDINGS LTD) владеет 99,56% акций АО «КСК».</w:t>
      </w:r>
    </w:p>
    <w:p w:rsidR="00BF4CFF" w:rsidRPr="00705047" w:rsidRDefault="001C3EF8" w:rsidP="00575B8C">
      <w:pPr>
        <w:spacing w:before="0" w:after="0"/>
        <w:ind w:firstLine="567"/>
        <w:jc w:val="both"/>
        <w:rPr>
          <w:sz w:val="22"/>
          <w:szCs w:val="22"/>
        </w:rPr>
      </w:pPr>
      <w:r w:rsidRPr="00705047">
        <w:rPr>
          <w:sz w:val="22"/>
          <w:szCs w:val="22"/>
        </w:rPr>
        <w:t>Доля подконтрольной организации в уставном капитале эмитента:</w:t>
      </w:r>
      <w:r w:rsidRPr="00705047">
        <w:rPr>
          <w:rStyle w:val="Subst"/>
          <w:sz w:val="22"/>
          <w:szCs w:val="22"/>
        </w:rPr>
        <w:t xml:space="preserve"> 0%</w:t>
      </w:r>
    </w:p>
    <w:p w:rsidR="00BF4CFF" w:rsidRPr="00705047" w:rsidRDefault="001C3EF8" w:rsidP="00575B8C">
      <w:pPr>
        <w:spacing w:before="0" w:after="0"/>
        <w:ind w:firstLine="567"/>
        <w:jc w:val="both"/>
        <w:rPr>
          <w:sz w:val="22"/>
          <w:szCs w:val="22"/>
        </w:rPr>
      </w:pPr>
      <w:r w:rsidRPr="00705047">
        <w:rPr>
          <w:sz w:val="22"/>
          <w:szCs w:val="22"/>
        </w:rPr>
        <w:t>Описание основного вида деятельности общества:</w:t>
      </w:r>
      <w:r w:rsidR="00575B8C">
        <w:rPr>
          <w:sz w:val="22"/>
          <w:szCs w:val="22"/>
        </w:rPr>
        <w:t xml:space="preserve"> </w:t>
      </w:r>
      <w:r w:rsidRPr="00705047">
        <w:rPr>
          <w:rStyle w:val="Subst"/>
          <w:sz w:val="22"/>
          <w:szCs w:val="22"/>
        </w:rPr>
        <w:t>Транспортная обработка грузов</w:t>
      </w:r>
    </w:p>
    <w:p w:rsidR="00BF4CFF" w:rsidRPr="00705047" w:rsidRDefault="001C3EF8" w:rsidP="00575B8C">
      <w:pPr>
        <w:pStyle w:val="SubHeading"/>
        <w:spacing w:before="0" w:after="0"/>
        <w:ind w:firstLine="567"/>
        <w:jc w:val="both"/>
        <w:rPr>
          <w:sz w:val="22"/>
          <w:szCs w:val="22"/>
        </w:rPr>
      </w:pPr>
      <w:r w:rsidRPr="00705047">
        <w:rPr>
          <w:sz w:val="22"/>
          <w:szCs w:val="22"/>
        </w:rPr>
        <w:t>Состав совета директоров (наблюдательного совета)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Матвиенко Юрий Викторович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Салабуда Надежда Григорьевна</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Суркова Елена Александровна</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Труханович Александр Николаевич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Яковенко Игорь Александрович (председатель)</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575B8C">
      <w:pPr>
        <w:pStyle w:val="SubHeading"/>
        <w:spacing w:before="0" w:after="0"/>
        <w:ind w:firstLine="567"/>
        <w:jc w:val="both"/>
        <w:rPr>
          <w:sz w:val="22"/>
          <w:szCs w:val="22"/>
        </w:rPr>
      </w:pPr>
      <w:r w:rsidRPr="00705047">
        <w:rPr>
          <w:sz w:val="22"/>
          <w:szCs w:val="22"/>
        </w:rPr>
        <w:t>Единоличный исполнительный орган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Труханович Александр Николаевич</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575B8C">
      <w:pPr>
        <w:pStyle w:val="SubHeading"/>
        <w:spacing w:before="0" w:after="0"/>
        <w:ind w:firstLine="567"/>
        <w:jc w:val="both"/>
        <w:rPr>
          <w:sz w:val="22"/>
          <w:szCs w:val="22"/>
        </w:rPr>
      </w:pPr>
      <w:r w:rsidRPr="00705047">
        <w:rPr>
          <w:sz w:val="22"/>
          <w:szCs w:val="22"/>
        </w:rPr>
        <w:t>Состав коллегиального исполнительного органа общества</w:t>
      </w:r>
      <w:r w:rsidR="00575B8C">
        <w:rPr>
          <w:sz w:val="22"/>
          <w:szCs w:val="22"/>
        </w:rPr>
        <w:t xml:space="preserve">: </w:t>
      </w:r>
      <w:r w:rsidRPr="00705047">
        <w:rPr>
          <w:rStyle w:val="Subst"/>
          <w:sz w:val="22"/>
          <w:szCs w:val="22"/>
        </w:rPr>
        <w:t>Коллегиальный исполнительный орган не предусмотрен</w:t>
      </w:r>
      <w:r w:rsidR="00575B8C">
        <w:rPr>
          <w:rStyle w:val="Subst"/>
          <w:sz w:val="22"/>
          <w:szCs w:val="22"/>
        </w:rPr>
        <w:t>.</w:t>
      </w:r>
    </w:p>
    <w:p w:rsidR="00BF4CFF" w:rsidRPr="00705047" w:rsidRDefault="00575B8C" w:rsidP="00575B8C">
      <w:pPr>
        <w:spacing w:before="0" w:after="0"/>
        <w:ind w:firstLine="567"/>
        <w:jc w:val="both"/>
        <w:rPr>
          <w:sz w:val="22"/>
          <w:szCs w:val="22"/>
        </w:rPr>
      </w:pPr>
      <w:r w:rsidRPr="00575B8C">
        <w:rPr>
          <w:rStyle w:val="Subst"/>
          <w:b w:val="0"/>
          <w:i w:val="0"/>
          <w:sz w:val="22"/>
          <w:szCs w:val="22"/>
        </w:rPr>
        <w:t>Дополнительная информация:</w:t>
      </w:r>
      <w:r>
        <w:rPr>
          <w:rStyle w:val="Subst"/>
          <w:sz w:val="22"/>
          <w:szCs w:val="22"/>
        </w:rPr>
        <w:t xml:space="preserve"> </w:t>
      </w:r>
      <w:r w:rsidR="001C3EF8" w:rsidRPr="00705047">
        <w:rPr>
          <w:rStyle w:val="Subst"/>
          <w:sz w:val="22"/>
          <w:szCs w:val="22"/>
        </w:rPr>
        <w:t>отсутству</w:t>
      </w:r>
      <w:r>
        <w:rPr>
          <w:rStyle w:val="Subst"/>
          <w:sz w:val="22"/>
          <w:szCs w:val="22"/>
        </w:rPr>
        <w:t>е</w:t>
      </w:r>
      <w:r w:rsidR="001C3EF8" w:rsidRPr="00705047">
        <w:rPr>
          <w:rStyle w:val="Subst"/>
          <w:sz w:val="22"/>
          <w:szCs w:val="22"/>
        </w:rPr>
        <w:t>т</w:t>
      </w:r>
      <w:r>
        <w:rPr>
          <w:rStyle w:val="Subst"/>
          <w:sz w:val="22"/>
          <w:szCs w:val="22"/>
        </w:rPr>
        <w:t>.</w:t>
      </w:r>
    </w:p>
    <w:p w:rsidR="00BF4CFF" w:rsidRPr="00705047" w:rsidRDefault="00BF4CFF" w:rsidP="00575B8C">
      <w:pPr>
        <w:spacing w:before="0" w:after="0"/>
        <w:ind w:firstLine="567"/>
        <w:jc w:val="both"/>
        <w:rPr>
          <w:sz w:val="22"/>
          <w:szCs w:val="22"/>
        </w:rPr>
      </w:pPr>
    </w:p>
    <w:p w:rsidR="00BF4CFF" w:rsidRPr="00705047" w:rsidRDefault="00870585" w:rsidP="00575B8C">
      <w:pPr>
        <w:spacing w:before="0" w:after="0"/>
        <w:ind w:firstLine="567"/>
        <w:jc w:val="both"/>
        <w:rPr>
          <w:sz w:val="22"/>
          <w:szCs w:val="22"/>
        </w:rPr>
      </w:pPr>
      <w:r>
        <w:rPr>
          <w:sz w:val="22"/>
          <w:szCs w:val="22"/>
        </w:rPr>
        <w:t xml:space="preserve">5) </w:t>
      </w:r>
      <w:r w:rsidR="001C3EF8" w:rsidRPr="00705047">
        <w:rPr>
          <w:sz w:val="22"/>
          <w:szCs w:val="22"/>
        </w:rPr>
        <w:t>Полное фирменное наименование:</w:t>
      </w:r>
      <w:r w:rsidR="001C3EF8" w:rsidRPr="00705047">
        <w:rPr>
          <w:rStyle w:val="Subst"/>
          <w:sz w:val="22"/>
          <w:szCs w:val="22"/>
        </w:rPr>
        <w:t xml:space="preserve"> Общество с ограниченной ответственностью  «Контейнерный терминал «НУТЭП»</w:t>
      </w:r>
    </w:p>
    <w:p w:rsidR="00BF4CFF" w:rsidRPr="00705047" w:rsidRDefault="001C3EF8" w:rsidP="00575B8C">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«НУТЭП»</w:t>
      </w:r>
    </w:p>
    <w:p w:rsidR="00BF4CFF" w:rsidRPr="00705047" w:rsidRDefault="001C3EF8" w:rsidP="00870585">
      <w:pPr>
        <w:pStyle w:val="SubHeading"/>
        <w:spacing w:before="0" w:after="0"/>
        <w:ind w:firstLine="567"/>
        <w:jc w:val="both"/>
        <w:rPr>
          <w:sz w:val="22"/>
          <w:szCs w:val="22"/>
        </w:rPr>
      </w:pPr>
      <w:r w:rsidRPr="00705047">
        <w:rPr>
          <w:sz w:val="22"/>
          <w:szCs w:val="22"/>
        </w:rPr>
        <w:t>Место нахождения</w:t>
      </w:r>
      <w:r w:rsidR="00870585">
        <w:rPr>
          <w:sz w:val="22"/>
          <w:szCs w:val="22"/>
        </w:rPr>
        <w:t xml:space="preserve">: </w:t>
      </w:r>
      <w:r w:rsidRPr="00705047">
        <w:rPr>
          <w:rStyle w:val="Subst"/>
          <w:sz w:val="22"/>
          <w:szCs w:val="22"/>
        </w:rPr>
        <w:t>353902</w:t>
      </w:r>
      <w:r w:rsidR="00870585">
        <w:rPr>
          <w:rStyle w:val="Subst"/>
          <w:sz w:val="22"/>
          <w:szCs w:val="22"/>
        </w:rPr>
        <w:t>,</w:t>
      </w:r>
      <w:r w:rsidRPr="00705047">
        <w:rPr>
          <w:rStyle w:val="Subst"/>
          <w:sz w:val="22"/>
          <w:szCs w:val="22"/>
        </w:rPr>
        <w:t xml:space="preserve"> Российская Федерация, Краснодарский край, город Новороссийск, Сухумское шоссе, дом 17А</w:t>
      </w:r>
    </w:p>
    <w:p w:rsidR="00BF4CFF" w:rsidRPr="00705047" w:rsidRDefault="001C3EF8" w:rsidP="00575B8C">
      <w:pPr>
        <w:spacing w:before="0" w:after="0"/>
        <w:ind w:firstLine="567"/>
        <w:jc w:val="both"/>
        <w:rPr>
          <w:sz w:val="22"/>
          <w:szCs w:val="22"/>
        </w:rPr>
      </w:pPr>
      <w:r w:rsidRPr="00705047">
        <w:rPr>
          <w:sz w:val="22"/>
          <w:szCs w:val="22"/>
        </w:rPr>
        <w:t>ИНН:</w:t>
      </w:r>
      <w:r w:rsidRPr="00705047">
        <w:rPr>
          <w:rStyle w:val="Subst"/>
          <w:sz w:val="22"/>
          <w:szCs w:val="22"/>
        </w:rPr>
        <w:t xml:space="preserve"> 2315024369</w:t>
      </w:r>
    </w:p>
    <w:p w:rsidR="00BF4CFF" w:rsidRPr="00705047" w:rsidRDefault="001C3EF8" w:rsidP="00575B8C">
      <w:pPr>
        <w:spacing w:before="0" w:after="0"/>
        <w:ind w:firstLine="567"/>
        <w:jc w:val="both"/>
        <w:rPr>
          <w:sz w:val="22"/>
          <w:szCs w:val="22"/>
        </w:rPr>
      </w:pPr>
      <w:r w:rsidRPr="00705047">
        <w:rPr>
          <w:sz w:val="22"/>
          <w:szCs w:val="22"/>
        </w:rPr>
        <w:t>ОГРН:</w:t>
      </w:r>
      <w:r w:rsidRPr="00705047">
        <w:rPr>
          <w:rStyle w:val="Subst"/>
          <w:sz w:val="22"/>
          <w:szCs w:val="22"/>
        </w:rPr>
        <w:t xml:space="preserve"> 1142315018427</w:t>
      </w:r>
    </w:p>
    <w:p w:rsidR="00BF4CFF" w:rsidRPr="00705047" w:rsidRDefault="001C3EF8" w:rsidP="00575B8C">
      <w:pPr>
        <w:spacing w:before="0" w:after="0"/>
        <w:ind w:firstLine="567"/>
        <w:jc w:val="both"/>
        <w:rPr>
          <w:sz w:val="22"/>
          <w:szCs w:val="22"/>
        </w:rPr>
      </w:pPr>
      <w:r w:rsidRPr="00705047">
        <w:rPr>
          <w:sz w:val="22"/>
          <w:szCs w:val="22"/>
        </w:rPr>
        <w:t>Признак осуществления эмитентом контроля над организацией, в отношении которой он является контролирующим лицом:</w:t>
      </w:r>
      <w:r w:rsidRPr="00705047">
        <w:rPr>
          <w:rStyle w:val="Subst"/>
          <w:sz w:val="22"/>
          <w:szCs w:val="22"/>
        </w:rPr>
        <w:t xml:space="preserve"> право распоряжаться более 50 процентов голосов в высшем органе управления подконтрольной эмитенту организации</w:t>
      </w:r>
    </w:p>
    <w:p w:rsidR="00BF4CFF" w:rsidRPr="00705047" w:rsidRDefault="001C3EF8" w:rsidP="00575B8C">
      <w:pPr>
        <w:spacing w:before="0" w:after="0"/>
        <w:ind w:firstLine="567"/>
        <w:jc w:val="both"/>
        <w:rPr>
          <w:sz w:val="22"/>
          <w:szCs w:val="22"/>
        </w:rPr>
      </w:pPr>
      <w:r w:rsidRPr="00705047">
        <w:rPr>
          <w:sz w:val="22"/>
          <w:szCs w:val="22"/>
        </w:rPr>
        <w:t>Вид контроля:</w:t>
      </w:r>
      <w:r w:rsidRPr="00705047">
        <w:rPr>
          <w:rStyle w:val="Subst"/>
          <w:sz w:val="22"/>
          <w:szCs w:val="22"/>
        </w:rPr>
        <w:t xml:space="preserve"> косвенный контроль</w:t>
      </w:r>
    </w:p>
    <w:p w:rsidR="00BF4CFF" w:rsidRPr="00705047" w:rsidRDefault="001C3EF8" w:rsidP="00575B8C">
      <w:pPr>
        <w:spacing w:before="0" w:after="0"/>
        <w:ind w:firstLine="567"/>
        <w:jc w:val="both"/>
        <w:rPr>
          <w:sz w:val="22"/>
          <w:szCs w:val="22"/>
        </w:rPr>
      </w:pPr>
      <w:r w:rsidRPr="00705047">
        <w:rPr>
          <w:sz w:val="22"/>
          <w:szCs w:val="22"/>
        </w:rPr>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00870585">
        <w:rPr>
          <w:sz w:val="22"/>
          <w:szCs w:val="22"/>
        </w:rPr>
        <w:t xml:space="preserve"> </w:t>
      </w:r>
      <w:r w:rsidRPr="00705047">
        <w:rPr>
          <w:rStyle w:val="Subst"/>
          <w:sz w:val="22"/>
          <w:szCs w:val="22"/>
        </w:rPr>
        <w:t>ООО «ДелоПортс» владеет 100% доли ООО «ТрансТерминал - Холдинг» и 0,01% доли ООО «НУТЭП». ООО «ТрансТерминал - Холдинг» владеет 99,99% доли ООО «НУТЭП».</w:t>
      </w:r>
    </w:p>
    <w:p w:rsidR="00BF4CFF" w:rsidRPr="00705047" w:rsidRDefault="001C3EF8" w:rsidP="00575B8C">
      <w:pPr>
        <w:spacing w:before="0" w:after="0"/>
        <w:ind w:firstLine="567"/>
        <w:jc w:val="both"/>
        <w:rPr>
          <w:sz w:val="22"/>
          <w:szCs w:val="22"/>
        </w:rPr>
      </w:pPr>
      <w:r w:rsidRPr="00705047">
        <w:rPr>
          <w:sz w:val="22"/>
          <w:szCs w:val="22"/>
        </w:rPr>
        <w:t>Доля подконтрольной организации в уставном капитале эмитента:</w:t>
      </w:r>
      <w:r w:rsidRPr="00705047">
        <w:rPr>
          <w:rStyle w:val="Subst"/>
          <w:sz w:val="22"/>
          <w:szCs w:val="22"/>
        </w:rPr>
        <w:t xml:space="preserve"> 0%</w:t>
      </w:r>
    </w:p>
    <w:p w:rsidR="00BF4CFF" w:rsidRPr="00705047" w:rsidRDefault="001C3EF8" w:rsidP="00575B8C">
      <w:pPr>
        <w:spacing w:before="0" w:after="0"/>
        <w:ind w:firstLine="567"/>
        <w:jc w:val="both"/>
        <w:rPr>
          <w:sz w:val="22"/>
          <w:szCs w:val="22"/>
        </w:rPr>
      </w:pPr>
      <w:r w:rsidRPr="00705047">
        <w:rPr>
          <w:sz w:val="22"/>
          <w:szCs w:val="22"/>
        </w:rPr>
        <w:t>Описание основного вида деятельности общества:</w:t>
      </w:r>
      <w:r w:rsidR="00870585">
        <w:rPr>
          <w:sz w:val="22"/>
          <w:szCs w:val="22"/>
        </w:rPr>
        <w:t xml:space="preserve"> </w:t>
      </w:r>
      <w:r w:rsidRPr="00705047">
        <w:rPr>
          <w:rStyle w:val="Subst"/>
          <w:sz w:val="22"/>
          <w:szCs w:val="22"/>
        </w:rPr>
        <w:t>Деятельность морского грузового транспорта</w:t>
      </w:r>
    </w:p>
    <w:p w:rsidR="00BF4CFF" w:rsidRPr="00705047" w:rsidRDefault="001C3EF8" w:rsidP="00575B8C">
      <w:pPr>
        <w:pStyle w:val="SubHeading"/>
        <w:spacing w:before="0" w:after="0"/>
        <w:ind w:firstLine="567"/>
        <w:jc w:val="both"/>
        <w:rPr>
          <w:sz w:val="22"/>
          <w:szCs w:val="22"/>
        </w:rPr>
      </w:pPr>
      <w:r w:rsidRPr="00705047">
        <w:rPr>
          <w:sz w:val="22"/>
          <w:szCs w:val="22"/>
        </w:rPr>
        <w:t>Состав совета директоров (наблюдательного совета)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 xml:space="preserve">Доля участия лица в уставном капитале эмитента, </w:t>
            </w:r>
            <w:r w:rsidRPr="00705047">
              <w:rPr>
                <w:sz w:val="22"/>
                <w:szCs w:val="22"/>
              </w:rPr>
              <w:lastRenderedPageBreak/>
              <w:t>%</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lastRenderedPageBreak/>
              <w:t xml:space="preserve">Доля принадлежащих лицу обыкновенных акций эмитента, </w:t>
            </w:r>
            <w:r w:rsidRPr="00705047">
              <w:rPr>
                <w:sz w:val="22"/>
                <w:szCs w:val="22"/>
              </w:rPr>
              <w:lastRenderedPageBreak/>
              <w:t>%</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Неклюдов Александр Николаевич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Паньков Дмитрий Александрович</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Суркова Елена Александровна</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Яковенко Игорь Александрович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Ященко Андрей Борисович</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870585">
      <w:pPr>
        <w:pStyle w:val="SubHeading"/>
        <w:spacing w:before="0" w:after="0"/>
        <w:ind w:firstLine="567"/>
        <w:jc w:val="both"/>
        <w:rPr>
          <w:sz w:val="22"/>
          <w:szCs w:val="22"/>
        </w:rPr>
      </w:pPr>
      <w:r w:rsidRPr="00705047">
        <w:rPr>
          <w:sz w:val="22"/>
          <w:szCs w:val="22"/>
        </w:rPr>
        <w:t>Единоличный исполнительный орган общества</w:t>
      </w:r>
    </w:p>
    <w:tbl>
      <w:tblPr>
        <w:tblW w:w="0" w:type="auto"/>
        <w:tblLayout w:type="fixed"/>
        <w:tblCellMar>
          <w:left w:w="72" w:type="dxa"/>
          <w:right w:w="72" w:type="dxa"/>
        </w:tblCellMar>
        <w:tblLook w:val="0000"/>
      </w:tblPr>
      <w:tblGrid>
        <w:gridCol w:w="5652"/>
        <w:gridCol w:w="1280"/>
        <w:gridCol w:w="1280"/>
      </w:tblGrid>
      <w:tr w:rsidR="00BF4CFF" w:rsidRPr="00705047">
        <w:tc>
          <w:tcPr>
            <w:tcW w:w="565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ФИО</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Доля принадлежащих лицу обыкновенных акций эмитента, %</w:t>
            </w:r>
          </w:p>
        </w:tc>
      </w:tr>
      <w:tr w:rsidR="00BF4CFF" w:rsidRPr="00705047">
        <w:tc>
          <w:tcPr>
            <w:tcW w:w="565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Матвиенко Юрий Викторович</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C87164">
      <w:pPr>
        <w:pStyle w:val="SubHeading"/>
        <w:spacing w:before="0" w:after="0"/>
        <w:ind w:firstLine="567"/>
        <w:jc w:val="both"/>
        <w:rPr>
          <w:sz w:val="22"/>
          <w:szCs w:val="22"/>
        </w:rPr>
      </w:pPr>
      <w:r w:rsidRPr="00705047">
        <w:rPr>
          <w:sz w:val="22"/>
          <w:szCs w:val="22"/>
        </w:rPr>
        <w:t>Состав коллегиального исполнительного органа общества</w:t>
      </w:r>
      <w:r w:rsidR="00C87164">
        <w:rPr>
          <w:sz w:val="22"/>
          <w:szCs w:val="22"/>
        </w:rPr>
        <w:t xml:space="preserve">: </w:t>
      </w:r>
      <w:r w:rsidRPr="00705047">
        <w:rPr>
          <w:rStyle w:val="Subst"/>
          <w:sz w:val="22"/>
          <w:szCs w:val="22"/>
        </w:rPr>
        <w:t>Коллегиальный исполнительный орган не предусмотрен</w:t>
      </w:r>
      <w:r w:rsidR="00C87164">
        <w:rPr>
          <w:rStyle w:val="Subst"/>
          <w:sz w:val="22"/>
          <w:szCs w:val="22"/>
        </w:rPr>
        <w:t>.</w:t>
      </w:r>
    </w:p>
    <w:p w:rsidR="00BF4CFF" w:rsidRPr="00705047" w:rsidRDefault="00C87164" w:rsidP="00870585">
      <w:pPr>
        <w:spacing w:before="0" w:after="0"/>
        <w:ind w:firstLine="567"/>
        <w:jc w:val="both"/>
        <w:rPr>
          <w:sz w:val="22"/>
          <w:szCs w:val="22"/>
        </w:rPr>
      </w:pPr>
      <w:r w:rsidRPr="00C87164">
        <w:rPr>
          <w:rStyle w:val="Subst"/>
          <w:b w:val="0"/>
          <w:i w:val="0"/>
          <w:sz w:val="22"/>
          <w:szCs w:val="22"/>
        </w:rPr>
        <w:t>Дополнительная информация:</w:t>
      </w:r>
      <w:r>
        <w:rPr>
          <w:rStyle w:val="Subst"/>
          <w:sz w:val="22"/>
          <w:szCs w:val="22"/>
        </w:rPr>
        <w:t xml:space="preserve"> </w:t>
      </w:r>
      <w:r w:rsidR="001C3EF8" w:rsidRPr="00705047">
        <w:rPr>
          <w:rStyle w:val="Subst"/>
          <w:sz w:val="22"/>
          <w:szCs w:val="22"/>
        </w:rPr>
        <w:t>отсутствует</w:t>
      </w:r>
      <w:r>
        <w:rPr>
          <w:rStyle w:val="Subst"/>
          <w:sz w:val="22"/>
          <w:szCs w:val="22"/>
        </w:rPr>
        <w:t>.</w:t>
      </w:r>
    </w:p>
    <w:p w:rsidR="00BF4CFF" w:rsidRPr="00705047" w:rsidRDefault="00BF4CFF" w:rsidP="00870585">
      <w:pPr>
        <w:spacing w:before="0" w:after="0"/>
        <w:ind w:firstLine="567"/>
        <w:jc w:val="both"/>
        <w:rPr>
          <w:sz w:val="22"/>
          <w:szCs w:val="22"/>
        </w:rPr>
      </w:pPr>
    </w:p>
    <w:p w:rsidR="00BF4CFF" w:rsidRPr="00705047" w:rsidRDefault="001C3EF8" w:rsidP="00870585">
      <w:pPr>
        <w:pStyle w:val="2"/>
        <w:spacing w:before="0" w:after="0"/>
        <w:ind w:firstLine="567"/>
        <w:jc w:val="both"/>
      </w:pPr>
      <w:bookmarkStart w:id="45" w:name="_Toc40370831"/>
      <w:r w:rsidRPr="00705047">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5"/>
    </w:p>
    <w:p w:rsidR="00BF4CFF" w:rsidRPr="00C87164" w:rsidRDefault="001C3EF8" w:rsidP="00870585">
      <w:pPr>
        <w:pStyle w:val="SubHeading"/>
        <w:spacing w:before="0" w:after="0"/>
        <w:ind w:firstLine="567"/>
        <w:jc w:val="both"/>
        <w:rPr>
          <w:b/>
          <w:sz w:val="22"/>
          <w:szCs w:val="22"/>
          <w:u w:val="single"/>
        </w:rPr>
      </w:pPr>
      <w:r w:rsidRPr="00C87164">
        <w:rPr>
          <w:b/>
          <w:sz w:val="22"/>
          <w:szCs w:val="22"/>
          <w:u w:val="single"/>
        </w:rPr>
        <w:t xml:space="preserve">На 31.12.2019 </w:t>
      </w:r>
    </w:p>
    <w:p w:rsidR="00BF4CFF" w:rsidRPr="00705047" w:rsidRDefault="001C3EF8" w:rsidP="00C87164">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6492"/>
        <w:gridCol w:w="1360"/>
        <w:gridCol w:w="1400"/>
      </w:tblGrid>
      <w:tr w:rsidR="00BF4CFF" w:rsidRPr="00705047">
        <w:tc>
          <w:tcPr>
            <w:tcW w:w="64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Сумма начисленной амортизации</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Первая группа ОС - серверы</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754</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754</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Вторая группа ОС - офисное оборудование</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2 233</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1 822</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Третья группа ОС- кофемашина</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136</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70</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Четвертая группа ОС- система цифрового корпоративного телевидения</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358</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165</w:t>
            </w:r>
          </w:p>
        </w:tc>
      </w:tr>
      <w:tr w:rsidR="00BF4CFF" w:rsidRPr="00705047">
        <w:tc>
          <w:tcPr>
            <w:tcW w:w="649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w:t>
            </w:r>
          </w:p>
        </w:tc>
        <w:tc>
          <w:tcPr>
            <w:tcW w:w="13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3 481</w:t>
            </w:r>
          </w:p>
        </w:tc>
        <w:tc>
          <w:tcPr>
            <w:tcW w:w="140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2 811</w:t>
            </w:r>
          </w:p>
        </w:tc>
      </w:tr>
    </w:tbl>
    <w:p w:rsidR="00BF4CFF" w:rsidRPr="00705047" w:rsidRDefault="001C3EF8" w:rsidP="00C87164">
      <w:pPr>
        <w:spacing w:before="0" w:after="0"/>
        <w:ind w:firstLine="567"/>
        <w:jc w:val="both"/>
        <w:rPr>
          <w:sz w:val="22"/>
          <w:szCs w:val="22"/>
        </w:rPr>
      </w:pPr>
      <w:r w:rsidRPr="00705047">
        <w:rPr>
          <w:sz w:val="22"/>
          <w:szCs w:val="22"/>
        </w:rPr>
        <w:t>Сведения о способах начисления амортизационных отчислений по группам объектов основных средств:</w:t>
      </w:r>
      <w:r w:rsidR="00C87164">
        <w:rPr>
          <w:sz w:val="22"/>
          <w:szCs w:val="22"/>
        </w:rPr>
        <w:t xml:space="preserve"> </w:t>
      </w:r>
      <w:r w:rsidRPr="00705047">
        <w:rPr>
          <w:rStyle w:val="Subst"/>
          <w:sz w:val="22"/>
          <w:szCs w:val="22"/>
        </w:rPr>
        <w:t>Эмитент применяет линейный способ амортизации</w:t>
      </w:r>
    </w:p>
    <w:p w:rsidR="00BF4CFF" w:rsidRPr="00705047" w:rsidRDefault="001C3EF8" w:rsidP="00C87164">
      <w:pPr>
        <w:spacing w:before="0" w:after="0"/>
        <w:ind w:firstLine="567"/>
        <w:jc w:val="both"/>
        <w:rPr>
          <w:sz w:val="22"/>
          <w:szCs w:val="22"/>
        </w:rPr>
      </w:pPr>
      <w:r w:rsidRPr="00705047">
        <w:rPr>
          <w:sz w:val="22"/>
          <w:szCs w:val="22"/>
        </w:rPr>
        <w:t>Отчетная дата:</w:t>
      </w:r>
      <w:r w:rsidRPr="00705047">
        <w:rPr>
          <w:rStyle w:val="Subst"/>
          <w:sz w:val="22"/>
          <w:szCs w:val="22"/>
        </w:rPr>
        <w:t xml:space="preserve"> 31.12.2019</w:t>
      </w:r>
    </w:p>
    <w:p w:rsidR="00C87164" w:rsidRDefault="00C87164" w:rsidP="00C87164">
      <w:pPr>
        <w:pStyle w:val="SubHeading"/>
        <w:spacing w:before="0" w:after="0"/>
        <w:ind w:firstLine="567"/>
        <w:jc w:val="both"/>
        <w:rPr>
          <w:sz w:val="22"/>
          <w:szCs w:val="22"/>
        </w:rPr>
      </w:pPr>
    </w:p>
    <w:p w:rsidR="00BF4CFF" w:rsidRPr="00C87164" w:rsidRDefault="001C3EF8" w:rsidP="00C87164">
      <w:pPr>
        <w:pStyle w:val="SubHeading"/>
        <w:spacing w:before="0" w:after="0"/>
        <w:ind w:firstLine="567"/>
        <w:jc w:val="both"/>
        <w:rPr>
          <w:b/>
          <w:sz w:val="22"/>
          <w:szCs w:val="22"/>
          <w:u w:val="single"/>
        </w:rPr>
      </w:pPr>
      <w:r w:rsidRPr="00C87164">
        <w:rPr>
          <w:b/>
          <w:sz w:val="22"/>
          <w:szCs w:val="22"/>
          <w:u w:val="single"/>
        </w:rPr>
        <w:t xml:space="preserve">На 31.03.2020 </w:t>
      </w:r>
    </w:p>
    <w:p w:rsidR="00BF4CFF" w:rsidRPr="00705047" w:rsidRDefault="001C3EF8" w:rsidP="00C87164">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6492"/>
        <w:gridCol w:w="1360"/>
        <w:gridCol w:w="1400"/>
      </w:tblGrid>
      <w:tr w:rsidR="00BF4CFF" w:rsidRPr="00705047">
        <w:tc>
          <w:tcPr>
            <w:tcW w:w="64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Сумма начисленной амортизации</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Первая группа ОС - серверы</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754</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754</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Вторая группа ОС - офисное оборудование</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2 233</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1 914</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Третья группа ОС- кофемашина</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136</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77</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Четвертая группа ОС- система цифрового корпоративного телевидения</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358</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183</w:t>
            </w:r>
          </w:p>
        </w:tc>
      </w:tr>
      <w:tr w:rsidR="00BF4CFF" w:rsidRPr="00705047">
        <w:tc>
          <w:tcPr>
            <w:tcW w:w="649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w:t>
            </w:r>
          </w:p>
        </w:tc>
        <w:tc>
          <w:tcPr>
            <w:tcW w:w="13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3 481</w:t>
            </w:r>
          </w:p>
        </w:tc>
        <w:tc>
          <w:tcPr>
            <w:tcW w:w="140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2 928</w:t>
            </w:r>
          </w:p>
        </w:tc>
      </w:tr>
    </w:tbl>
    <w:p w:rsidR="00BF4CFF" w:rsidRPr="00705047" w:rsidRDefault="001C3EF8" w:rsidP="00C87164">
      <w:pPr>
        <w:spacing w:before="0" w:after="0"/>
        <w:ind w:firstLine="567"/>
        <w:jc w:val="both"/>
        <w:rPr>
          <w:sz w:val="22"/>
          <w:szCs w:val="22"/>
        </w:rPr>
      </w:pPr>
      <w:r w:rsidRPr="00705047">
        <w:rPr>
          <w:sz w:val="22"/>
          <w:szCs w:val="22"/>
        </w:rPr>
        <w:t>Сведения о способах начисления амортизационных отчислений по группам объектов основных средств:</w:t>
      </w:r>
      <w:r w:rsidR="00C87164">
        <w:rPr>
          <w:sz w:val="22"/>
          <w:szCs w:val="22"/>
        </w:rPr>
        <w:t xml:space="preserve"> </w:t>
      </w:r>
      <w:r w:rsidRPr="00705047">
        <w:rPr>
          <w:rStyle w:val="Subst"/>
          <w:sz w:val="22"/>
          <w:szCs w:val="22"/>
        </w:rPr>
        <w:t>Эмитент применяет линейный способ амортизации</w:t>
      </w:r>
    </w:p>
    <w:p w:rsidR="00BF4CFF" w:rsidRPr="00705047" w:rsidRDefault="001C3EF8" w:rsidP="00C87164">
      <w:pPr>
        <w:spacing w:before="0" w:after="0"/>
        <w:ind w:firstLine="567"/>
        <w:jc w:val="both"/>
        <w:rPr>
          <w:sz w:val="22"/>
          <w:szCs w:val="22"/>
        </w:rPr>
      </w:pPr>
      <w:r w:rsidRPr="00705047">
        <w:rPr>
          <w:sz w:val="22"/>
          <w:szCs w:val="22"/>
        </w:rPr>
        <w:t>Отчетная дата:</w:t>
      </w:r>
      <w:r w:rsidRPr="00705047">
        <w:rPr>
          <w:rStyle w:val="Subst"/>
          <w:sz w:val="22"/>
          <w:szCs w:val="22"/>
        </w:rPr>
        <w:t xml:space="preserve"> 31.03.2020</w:t>
      </w:r>
    </w:p>
    <w:p w:rsidR="00BF4CFF" w:rsidRPr="00705047" w:rsidRDefault="001C3EF8" w:rsidP="00C87164">
      <w:pPr>
        <w:spacing w:before="0" w:after="0"/>
        <w:ind w:firstLine="567"/>
        <w:jc w:val="both"/>
        <w:rPr>
          <w:sz w:val="22"/>
          <w:szCs w:val="22"/>
        </w:rPr>
      </w:pPr>
      <w:r w:rsidRPr="00705047">
        <w:rPr>
          <w:sz w:val="22"/>
          <w:szCs w:val="22"/>
        </w:rPr>
        <w:lastRenderedPageBreak/>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r w:rsidR="00C87164">
        <w:rPr>
          <w:sz w:val="22"/>
          <w:szCs w:val="22"/>
        </w:rPr>
        <w:t xml:space="preserve">: </w:t>
      </w:r>
      <w:r w:rsidR="00C87164">
        <w:rPr>
          <w:rStyle w:val="Subst"/>
          <w:sz w:val="22"/>
          <w:szCs w:val="22"/>
        </w:rPr>
        <w:t>п</w:t>
      </w:r>
      <w:r w:rsidRPr="00705047">
        <w:rPr>
          <w:rStyle w:val="Subst"/>
          <w:sz w:val="22"/>
          <w:szCs w:val="22"/>
        </w:rPr>
        <w:t>ереоценка основных средств за указанный период не проводилась</w:t>
      </w:r>
    </w:p>
    <w:p w:rsidR="00BF4CFF" w:rsidRDefault="001C3EF8" w:rsidP="00C87164">
      <w:pPr>
        <w:spacing w:before="0" w:after="0"/>
        <w:ind w:firstLine="567"/>
        <w:jc w:val="both"/>
        <w:rPr>
          <w:rStyle w:val="Subst"/>
          <w:sz w:val="22"/>
          <w:szCs w:val="22"/>
        </w:rPr>
      </w:pPr>
      <w:r w:rsidRPr="00705047">
        <w:rPr>
          <w:sz w:val="22"/>
          <w:szCs w:val="22"/>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sidR="00C87164">
        <w:rPr>
          <w:sz w:val="22"/>
          <w:szCs w:val="22"/>
        </w:rPr>
        <w:t xml:space="preserve"> </w:t>
      </w:r>
      <w:r w:rsidRPr="00705047">
        <w:rPr>
          <w:rStyle w:val="Subst"/>
          <w:sz w:val="22"/>
          <w:szCs w:val="22"/>
        </w:rPr>
        <w:t>Планов по приобретению, выбытию, замене основных средств, стоимость которых  составляет 10 и более процентов стоимости основных средств  у Эмитента нет,  основные средства у Эмитента не обременены.</w:t>
      </w: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2A349B" w:rsidRDefault="002A349B" w:rsidP="00C87164">
      <w:pPr>
        <w:spacing w:before="0" w:after="0"/>
        <w:ind w:firstLine="567"/>
        <w:jc w:val="both"/>
        <w:rPr>
          <w:rStyle w:val="Subst"/>
          <w:sz w:val="22"/>
          <w:szCs w:val="22"/>
        </w:rPr>
      </w:pPr>
    </w:p>
    <w:p w:rsidR="00C87164" w:rsidRDefault="00C87164" w:rsidP="00C87164">
      <w:pPr>
        <w:spacing w:before="0" w:after="0"/>
        <w:ind w:firstLine="567"/>
        <w:jc w:val="both"/>
        <w:rPr>
          <w:rStyle w:val="Subst"/>
          <w:sz w:val="22"/>
          <w:szCs w:val="22"/>
        </w:rPr>
      </w:pPr>
    </w:p>
    <w:p w:rsidR="00C87164" w:rsidRPr="00705047" w:rsidRDefault="00C87164" w:rsidP="00C87164">
      <w:pPr>
        <w:spacing w:before="0" w:after="0"/>
        <w:ind w:firstLine="567"/>
        <w:jc w:val="both"/>
        <w:rPr>
          <w:sz w:val="22"/>
          <w:szCs w:val="22"/>
        </w:rPr>
      </w:pPr>
    </w:p>
    <w:p w:rsidR="00BF4CFF" w:rsidRDefault="001C3EF8" w:rsidP="00705047">
      <w:pPr>
        <w:pStyle w:val="1"/>
        <w:spacing w:before="0" w:after="0"/>
        <w:rPr>
          <w:sz w:val="22"/>
          <w:szCs w:val="22"/>
        </w:rPr>
      </w:pPr>
      <w:bookmarkStart w:id="46" w:name="_Toc40370832"/>
      <w:r w:rsidRPr="00705047">
        <w:rPr>
          <w:sz w:val="22"/>
          <w:szCs w:val="22"/>
        </w:rPr>
        <w:lastRenderedPageBreak/>
        <w:t>Раздел IV. Сведения о финансово-хозяйственной деятельности эмитента</w:t>
      </w:r>
      <w:bookmarkEnd w:id="46"/>
    </w:p>
    <w:p w:rsidR="00DB38FB" w:rsidRPr="00DB38FB" w:rsidRDefault="00DB38FB" w:rsidP="00DB38FB"/>
    <w:p w:rsidR="00BF4CFF" w:rsidRPr="00705047" w:rsidRDefault="001C3EF8" w:rsidP="00DB38FB">
      <w:pPr>
        <w:pStyle w:val="2"/>
        <w:spacing w:before="0" w:after="0"/>
        <w:ind w:firstLine="567"/>
        <w:jc w:val="both"/>
      </w:pPr>
      <w:bookmarkStart w:id="47" w:name="_Toc40370833"/>
      <w:r w:rsidRPr="00705047">
        <w:t>4.1. Результаты финансово-хозяйственной деятельности эмитента</w:t>
      </w:r>
      <w:bookmarkEnd w:id="47"/>
    </w:p>
    <w:p w:rsidR="00BF4CFF" w:rsidRPr="00705047" w:rsidRDefault="001C3EF8" w:rsidP="00DB38FB">
      <w:pPr>
        <w:pStyle w:val="SubHeading"/>
        <w:spacing w:before="0" w:after="0"/>
        <w:ind w:firstLine="567"/>
        <w:jc w:val="both"/>
        <w:rPr>
          <w:sz w:val="22"/>
          <w:szCs w:val="22"/>
        </w:rPr>
      </w:pPr>
      <w:r w:rsidRPr="00705047">
        <w:rPr>
          <w:sz w:val="22"/>
          <w:szCs w:val="22"/>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BF4CFF" w:rsidRPr="00705047" w:rsidRDefault="001C3EF8" w:rsidP="00DB38FB">
      <w:pPr>
        <w:spacing w:before="0" w:after="0"/>
        <w:ind w:firstLine="567"/>
        <w:jc w:val="both"/>
        <w:rPr>
          <w:sz w:val="22"/>
          <w:szCs w:val="22"/>
        </w:rPr>
      </w:pPr>
      <w:r w:rsidRPr="00705047">
        <w:rPr>
          <w:sz w:val="22"/>
          <w:szCs w:val="22"/>
        </w:rPr>
        <w:t>Стандарт (правила), в соответствии с которыми составлена бухгалтерская (финансовая) отчетность,</w:t>
      </w:r>
      <w:r w:rsidR="00DB38FB">
        <w:rPr>
          <w:sz w:val="22"/>
          <w:szCs w:val="22"/>
        </w:rPr>
        <w:t xml:space="preserve"> </w:t>
      </w:r>
      <w:r w:rsidRPr="00705047">
        <w:rPr>
          <w:sz w:val="22"/>
          <w:szCs w:val="22"/>
        </w:rPr>
        <w:t xml:space="preserve"> на основании которой рассчитаны показатели:</w:t>
      </w:r>
      <w:r w:rsidRPr="00705047">
        <w:rPr>
          <w:rStyle w:val="Subst"/>
          <w:sz w:val="22"/>
          <w:szCs w:val="22"/>
        </w:rPr>
        <w:t xml:space="preserve"> РСБУ</w:t>
      </w:r>
    </w:p>
    <w:p w:rsidR="00BF4CFF" w:rsidRPr="00705047" w:rsidRDefault="001C3EF8" w:rsidP="00DB38FB">
      <w:pPr>
        <w:spacing w:before="0" w:after="0"/>
        <w:ind w:firstLine="567"/>
        <w:jc w:val="both"/>
        <w:rPr>
          <w:sz w:val="22"/>
          <w:szCs w:val="22"/>
        </w:rPr>
      </w:pPr>
      <w:r w:rsidRPr="00705047">
        <w:rPr>
          <w:sz w:val="22"/>
          <w:szCs w:val="22"/>
        </w:rPr>
        <w:t>Единица измерения для суммы непокрытого убытка:</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2018</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2019</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59.84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64</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0.0027</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0.0022</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16.18</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13.77</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23.54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22.73</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 3 мес.</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34.46</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14.68</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0.0008</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0.0003</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2.62</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0.46</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4.34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0.78</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DB38FB">
      <w:pPr>
        <w:spacing w:before="0" w:after="0"/>
        <w:ind w:firstLine="567"/>
        <w:jc w:val="both"/>
        <w:rPr>
          <w:sz w:val="22"/>
          <w:szCs w:val="22"/>
        </w:rPr>
      </w:pPr>
      <w:r w:rsidRPr="00705047">
        <w:rPr>
          <w:rStyle w:val="Subst"/>
          <w:sz w:val="22"/>
          <w:szCs w:val="22"/>
        </w:rPr>
        <w:t>Все показатели рассчитаны на основе рекомендуемых методик расчетов</w:t>
      </w:r>
    </w:p>
    <w:p w:rsidR="00BF4CFF" w:rsidRPr="00705047" w:rsidRDefault="001C3EF8" w:rsidP="00DB38FB">
      <w:pPr>
        <w:spacing w:before="0" w:after="0"/>
        <w:ind w:firstLine="567"/>
        <w:jc w:val="both"/>
        <w:rPr>
          <w:sz w:val="22"/>
          <w:szCs w:val="22"/>
        </w:rPr>
      </w:pPr>
      <w:r w:rsidRPr="00705047">
        <w:rPr>
          <w:sz w:val="22"/>
          <w:szCs w:val="22"/>
        </w:rP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rsidR="00DB38FB">
        <w:rPr>
          <w:sz w:val="22"/>
          <w:szCs w:val="22"/>
        </w:rPr>
        <w:t xml:space="preserve"> </w:t>
      </w:r>
      <w:r w:rsidRPr="00705047">
        <w:rPr>
          <w:rStyle w:val="Subst"/>
          <w:sz w:val="22"/>
          <w:szCs w:val="22"/>
        </w:rPr>
        <w:t>Эмитент не является убыточным</w:t>
      </w:r>
      <w:r w:rsidR="00DB38FB">
        <w:rPr>
          <w:rStyle w:val="Subst"/>
          <w:sz w:val="22"/>
          <w:szCs w:val="22"/>
        </w:rPr>
        <w:t>.</w:t>
      </w:r>
    </w:p>
    <w:p w:rsidR="00BF4CFF" w:rsidRPr="00705047" w:rsidRDefault="001C3EF8" w:rsidP="00DB38FB">
      <w:pPr>
        <w:spacing w:before="0" w:after="0"/>
        <w:ind w:firstLine="567"/>
        <w:jc w:val="both"/>
        <w:rPr>
          <w:sz w:val="22"/>
          <w:szCs w:val="22"/>
        </w:rPr>
      </w:pPr>
      <w:r w:rsidRPr="00705047">
        <w:rPr>
          <w:sz w:val="22"/>
          <w:szCs w:val="22"/>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705047">
        <w:rPr>
          <w:rStyle w:val="Subst"/>
          <w:sz w:val="22"/>
          <w:szCs w:val="22"/>
        </w:rPr>
        <w:t xml:space="preserve"> Нет</w:t>
      </w:r>
    </w:p>
    <w:p w:rsidR="00BF4CFF" w:rsidRDefault="001C3EF8" w:rsidP="00DB38FB">
      <w:pPr>
        <w:spacing w:before="0" w:after="0"/>
        <w:ind w:firstLine="567"/>
        <w:jc w:val="both"/>
        <w:rPr>
          <w:rStyle w:val="Subst"/>
          <w:sz w:val="22"/>
          <w:szCs w:val="22"/>
        </w:rPr>
      </w:pPr>
      <w:r w:rsidRPr="00705047">
        <w:rPr>
          <w:sz w:val="22"/>
          <w:szCs w:val="22"/>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(ежеквартальном отчете):</w:t>
      </w:r>
      <w:r w:rsidRPr="00705047">
        <w:rPr>
          <w:rStyle w:val="Subst"/>
          <w:sz w:val="22"/>
          <w:szCs w:val="22"/>
        </w:rPr>
        <w:t xml:space="preserve"> Нет</w:t>
      </w:r>
    </w:p>
    <w:p w:rsidR="00DB38FB" w:rsidRPr="00705047" w:rsidRDefault="00DB38FB" w:rsidP="00DB38FB">
      <w:pPr>
        <w:spacing w:before="0" w:after="0"/>
        <w:ind w:firstLine="567"/>
        <w:jc w:val="both"/>
        <w:rPr>
          <w:sz w:val="22"/>
          <w:szCs w:val="22"/>
        </w:rPr>
      </w:pPr>
    </w:p>
    <w:p w:rsidR="00BF4CFF" w:rsidRPr="00705047" w:rsidRDefault="001C3EF8" w:rsidP="00DB38FB">
      <w:pPr>
        <w:pStyle w:val="2"/>
        <w:spacing w:before="0" w:after="0"/>
        <w:ind w:firstLine="567"/>
        <w:jc w:val="both"/>
      </w:pPr>
      <w:bookmarkStart w:id="48" w:name="_Toc40370834"/>
      <w:r w:rsidRPr="00705047">
        <w:t>4.2. Ликвидность эмитента, достаточность капитала и оборотных средств</w:t>
      </w:r>
      <w:bookmarkEnd w:id="48"/>
    </w:p>
    <w:p w:rsidR="00BF4CFF" w:rsidRPr="00705047" w:rsidRDefault="001C3EF8" w:rsidP="00DB38FB">
      <w:pPr>
        <w:pStyle w:val="SubHeading"/>
        <w:spacing w:before="0" w:after="0"/>
        <w:ind w:firstLine="567"/>
        <w:jc w:val="both"/>
        <w:rPr>
          <w:sz w:val="22"/>
          <w:szCs w:val="22"/>
        </w:rPr>
      </w:pPr>
      <w:r w:rsidRPr="00705047">
        <w:rPr>
          <w:sz w:val="22"/>
          <w:szCs w:val="22"/>
        </w:rPr>
        <w:t>Динамика показателей, характеризующих ликвидность эмитента, рассчитанных на основе данных бухгалтерской (финансовой) отчетности</w:t>
      </w:r>
    </w:p>
    <w:p w:rsidR="00BF4CFF" w:rsidRPr="00705047" w:rsidRDefault="001C3EF8" w:rsidP="00DB38FB">
      <w:pPr>
        <w:spacing w:before="0" w:after="0"/>
        <w:ind w:firstLine="567"/>
        <w:jc w:val="both"/>
        <w:rPr>
          <w:sz w:val="22"/>
          <w:szCs w:val="22"/>
        </w:rPr>
      </w:pPr>
      <w:r w:rsidRPr="00705047">
        <w:rPr>
          <w:sz w:val="22"/>
          <w:szCs w:val="22"/>
        </w:rPr>
        <w:t>Стандарт (правила), в соответствии с которыми составлена бухгалтерская (финансовая) отчетность,</w:t>
      </w:r>
      <w:r w:rsidR="00DB38FB">
        <w:rPr>
          <w:sz w:val="22"/>
          <w:szCs w:val="22"/>
        </w:rPr>
        <w:t xml:space="preserve"> </w:t>
      </w:r>
      <w:r w:rsidRPr="00705047">
        <w:rPr>
          <w:sz w:val="22"/>
          <w:szCs w:val="22"/>
        </w:rPr>
        <w:t xml:space="preserve"> на основании которой рассчитаны показатели:</w:t>
      </w:r>
      <w:r w:rsidRPr="00705047">
        <w:rPr>
          <w:rStyle w:val="Subst"/>
          <w:sz w:val="22"/>
          <w:szCs w:val="22"/>
        </w:rPr>
        <w:t xml:space="preserve"> РСБУ</w:t>
      </w:r>
    </w:p>
    <w:p w:rsidR="00BF4CFF" w:rsidRPr="00705047" w:rsidRDefault="001C3EF8" w:rsidP="00DB38FB">
      <w:pPr>
        <w:spacing w:before="0" w:after="0"/>
        <w:ind w:firstLine="567"/>
        <w:jc w:val="both"/>
        <w:rPr>
          <w:sz w:val="22"/>
          <w:szCs w:val="22"/>
        </w:rPr>
      </w:pPr>
      <w:r w:rsidRPr="00705047">
        <w:rPr>
          <w:sz w:val="22"/>
          <w:szCs w:val="22"/>
        </w:rPr>
        <w:t>Единица измерения для показателя 'чистый оборотный капитал':</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2018</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2019</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4 115 133</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4 703 156</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11.4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8.14</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11.4</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8.14</w:t>
            </w:r>
          </w:p>
        </w:tc>
      </w:tr>
    </w:tbl>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5572"/>
        <w:gridCol w:w="1820"/>
        <w:gridCol w:w="1860"/>
      </w:tblGrid>
      <w:tr w:rsidR="00BF4CFF" w:rsidRPr="00705047">
        <w:tc>
          <w:tcPr>
            <w:tcW w:w="5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 3 мес.</w:t>
            </w:r>
          </w:p>
        </w:tc>
        <w:tc>
          <w:tcPr>
            <w:tcW w:w="18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4 599 052</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4 564 409</w:t>
            </w:r>
          </w:p>
        </w:tc>
      </w:tr>
      <w:tr w:rsidR="00BF4CFF" w:rsidRPr="00705047">
        <w:tc>
          <w:tcPr>
            <w:tcW w:w="5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14.74</w:t>
            </w:r>
          </w:p>
        </w:tc>
        <w:tc>
          <w:tcPr>
            <w:tcW w:w="18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4.17</w:t>
            </w:r>
          </w:p>
        </w:tc>
      </w:tr>
      <w:tr w:rsidR="00BF4CFF" w:rsidRPr="00705047">
        <w:tc>
          <w:tcPr>
            <w:tcW w:w="5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14.74</w:t>
            </w:r>
          </w:p>
        </w:tc>
        <w:tc>
          <w:tcPr>
            <w:tcW w:w="186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4.17</w:t>
            </w:r>
          </w:p>
        </w:tc>
      </w:tr>
    </w:tbl>
    <w:p w:rsidR="00BF4CFF" w:rsidRPr="00705047" w:rsidRDefault="001C3EF8" w:rsidP="00DB38FB">
      <w:pPr>
        <w:spacing w:before="0" w:after="0"/>
        <w:ind w:firstLine="567"/>
        <w:jc w:val="both"/>
        <w:rPr>
          <w:sz w:val="22"/>
          <w:szCs w:val="22"/>
        </w:rPr>
      </w:pPr>
      <w:r w:rsidRPr="00705047">
        <w:rPr>
          <w:sz w:val="22"/>
          <w:szCs w:val="22"/>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отчета эмитента (ежеквартального отчета):</w:t>
      </w:r>
      <w:r w:rsidRPr="00705047">
        <w:rPr>
          <w:rStyle w:val="Subst"/>
          <w:sz w:val="22"/>
          <w:szCs w:val="22"/>
        </w:rPr>
        <w:t xml:space="preserve"> Нет</w:t>
      </w:r>
    </w:p>
    <w:p w:rsidR="00BF4CFF" w:rsidRPr="00705047" w:rsidRDefault="001C3EF8" w:rsidP="00DB38FB">
      <w:pPr>
        <w:spacing w:before="0" w:after="0"/>
        <w:ind w:firstLine="567"/>
        <w:jc w:val="both"/>
        <w:rPr>
          <w:sz w:val="22"/>
          <w:szCs w:val="22"/>
        </w:rPr>
      </w:pPr>
      <w:r w:rsidRPr="00705047">
        <w:rPr>
          <w:sz w:val="22"/>
          <w:szCs w:val="22"/>
        </w:rPr>
        <w:t>Все показатели рассчитаны на основе рекомендуемых методик расчетов:</w:t>
      </w:r>
      <w:r w:rsidRPr="00705047">
        <w:rPr>
          <w:rStyle w:val="Subst"/>
          <w:sz w:val="22"/>
          <w:szCs w:val="22"/>
        </w:rPr>
        <w:t xml:space="preserve"> Да</w:t>
      </w:r>
    </w:p>
    <w:p w:rsidR="00DB38FB" w:rsidRDefault="001C3EF8" w:rsidP="00DB38FB">
      <w:pPr>
        <w:spacing w:before="0" w:after="0"/>
        <w:ind w:firstLine="567"/>
        <w:jc w:val="both"/>
        <w:rPr>
          <w:sz w:val="22"/>
          <w:szCs w:val="22"/>
        </w:rPr>
      </w:pPr>
      <w:r w:rsidRPr="00705047">
        <w:rPr>
          <w:sz w:val="22"/>
          <w:szCs w:val="22"/>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rsidR="00DB38FB">
        <w:rPr>
          <w:sz w:val="22"/>
          <w:szCs w:val="22"/>
        </w:rPr>
        <w:t xml:space="preserve"> </w:t>
      </w:r>
    </w:p>
    <w:p w:rsidR="00BF4CFF" w:rsidRPr="00705047" w:rsidRDefault="001C3EF8" w:rsidP="00DB38FB">
      <w:pPr>
        <w:spacing w:before="0" w:after="0"/>
        <w:ind w:firstLine="567"/>
        <w:jc w:val="both"/>
        <w:rPr>
          <w:sz w:val="22"/>
          <w:szCs w:val="22"/>
        </w:rPr>
      </w:pPr>
      <w:r w:rsidRPr="00705047">
        <w:rPr>
          <w:sz w:val="22"/>
          <w:szCs w:val="22"/>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705047">
        <w:rPr>
          <w:rStyle w:val="Subst"/>
          <w:sz w:val="22"/>
          <w:szCs w:val="22"/>
        </w:rPr>
        <w:t xml:space="preserve"> Нет</w:t>
      </w:r>
    </w:p>
    <w:p w:rsidR="00BF4CFF" w:rsidRDefault="001C3EF8" w:rsidP="00DB38FB">
      <w:pPr>
        <w:spacing w:before="0" w:after="0"/>
        <w:ind w:firstLine="567"/>
        <w:jc w:val="both"/>
        <w:rPr>
          <w:rStyle w:val="Subst"/>
          <w:sz w:val="22"/>
          <w:szCs w:val="22"/>
        </w:rPr>
      </w:pPr>
      <w:r w:rsidRPr="00705047">
        <w:rPr>
          <w:sz w:val="22"/>
          <w:szCs w:val="22"/>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(ежеквартальном отчете):</w:t>
      </w:r>
      <w:r w:rsidRPr="00705047">
        <w:rPr>
          <w:rStyle w:val="Subst"/>
          <w:sz w:val="22"/>
          <w:szCs w:val="22"/>
        </w:rPr>
        <w:t xml:space="preserve"> Нет</w:t>
      </w:r>
    </w:p>
    <w:p w:rsidR="00DB38FB" w:rsidRPr="00705047" w:rsidRDefault="00DB38FB" w:rsidP="00DB38FB">
      <w:pPr>
        <w:spacing w:before="0" w:after="0"/>
        <w:ind w:firstLine="567"/>
        <w:jc w:val="both"/>
        <w:rPr>
          <w:sz w:val="22"/>
          <w:szCs w:val="22"/>
        </w:rPr>
      </w:pPr>
    </w:p>
    <w:p w:rsidR="00BF4CFF" w:rsidRPr="00705047" w:rsidRDefault="001C3EF8" w:rsidP="00DB38FB">
      <w:pPr>
        <w:pStyle w:val="2"/>
        <w:spacing w:before="0" w:after="0"/>
        <w:ind w:firstLine="567"/>
        <w:jc w:val="both"/>
      </w:pPr>
      <w:bookmarkStart w:id="49" w:name="_Toc40370835"/>
      <w:r w:rsidRPr="00705047">
        <w:t>4.3. Финансовые вложения эмитента</w:t>
      </w:r>
      <w:bookmarkEnd w:id="49"/>
    </w:p>
    <w:p w:rsidR="00BF4CFF" w:rsidRPr="00DB38FB" w:rsidRDefault="001C3EF8" w:rsidP="00DB38FB">
      <w:pPr>
        <w:pStyle w:val="SubHeading"/>
        <w:spacing w:before="0" w:after="0"/>
        <w:ind w:firstLine="567"/>
        <w:jc w:val="both"/>
        <w:rPr>
          <w:b/>
          <w:sz w:val="22"/>
          <w:szCs w:val="22"/>
          <w:u w:val="single"/>
        </w:rPr>
      </w:pPr>
      <w:r w:rsidRPr="00DB38FB">
        <w:rPr>
          <w:b/>
          <w:sz w:val="22"/>
          <w:szCs w:val="22"/>
          <w:u w:val="single"/>
        </w:rPr>
        <w:t>На 31.12.2019</w:t>
      </w:r>
    </w:p>
    <w:p w:rsidR="00BF4CFF" w:rsidRPr="00705047" w:rsidRDefault="001C3EF8" w:rsidP="00DB38FB">
      <w:pPr>
        <w:spacing w:before="0" w:after="0"/>
        <w:ind w:firstLine="567"/>
        <w:jc w:val="both"/>
        <w:rPr>
          <w:sz w:val="22"/>
          <w:szCs w:val="22"/>
        </w:rPr>
      </w:pPr>
      <w:r w:rsidRPr="00705047">
        <w:rPr>
          <w:sz w:val="22"/>
          <w:szCs w:val="22"/>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BF4CFF" w:rsidRPr="00705047" w:rsidRDefault="001C3EF8" w:rsidP="00DB38FB">
      <w:pPr>
        <w:pStyle w:val="SubHeading"/>
        <w:spacing w:before="0" w:after="0"/>
        <w:ind w:firstLine="567"/>
        <w:jc w:val="both"/>
        <w:rPr>
          <w:sz w:val="22"/>
          <w:szCs w:val="22"/>
        </w:rPr>
      </w:pPr>
      <w:r w:rsidRPr="00705047">
        <w:rPr>
          <w:sz w:val="22"/>
          <w:szCs w:val="22"/>
        </w:rPr>
        <w:t>Вложения в эмиссионные ценные бумаги</w:t>
      </w:r>
      <w:r w:rsidR="00DB38FB">
        <w:rPr>
          <w:sz w:val="22"/>
          <w:szCs w:val="22"/>
        </w:rPr>
        <w:t xml:space="preserve">: </w:t>
      </w:r>
      <w:r w:rsidR="00DB38FB">
        <w:rPr>
          <w:rStyle w:val="Subst"/>
          <w:sz w:val="22"/>
          <w:szCs w:val="22"/>
        </w:rPr>
        <w:t>в</w:t>
      </w:r>
      <w:r w:rsidRPr="00705047">
        <w:rPr>
          <w:rStyle w:val="Subst"/>
          <w:sz w:val="22"/>
          <w:szCs w:val="22"/>
        </w:rPr>
        <w:t>ложений в эмиссионные ценные бумаги, составляющих 5 и более процентов всех финансовых вложений, нет</w:t>
      </w:r>
    </w:p>
    <w:p w:rsidR="00BF4CFF" w:rsidRPr="00705047" w:rsidRDefault="001C3EF8" w:rsidP="00DB38FB">
      <w:pPr>
        <w:pStyle w:val="SubHeading"/>
        <w:spacing w:before="0" w:after="0"/>
        <w:ind w:firstLine="567"/>
        <w:jc w:val="both"/>
        <w:rPr>
          <w:sz w:val="22"/>
          <w:szCs w:val="22"/>
        </w:rPr>
      </w:pPr>
      <w:r w:rsidRPr="00705047">
        <w:rPr>
          <w:sz w:val="22"/>
          <w:szCs w:val="22"/>
        </w:rPr>
        <w:t>Вложения в неэмиссионные ценные бумаги</w:t>
      </w:r>
      <w:r w:rsidR="00DB38FB">
        <w:rPr>
          <w:sz w:val="22"/>
          <w:szCs w:val="22"/>
        </w:rPr>
        <w:t xml:space="preserve">: </w:t>
      </w:r>
      <w:r w:rsidR="00DB38FB">
        <w:rPr>
          <w:rStyle w:val="Subst"/>
          <w:sz w:val="22"/>
          <w:szCs w:val="22"/>
        </w:rPr>
        <w:t>в</w:t>
      </w:r>
      <w:r w:rsidRPr="00705047">
        <w:rPr>
          <w:rStyle w:val="Subst"/>
          <w:sz w:val="22"/>
          <w:szCs w:val="22"/>
        </w:rPr>
        <w:t>ложений в неэмиссионные ценные бумаги, составляющих 5 и более процентов всех финансовых вложений, нет</w:t>
      </w:r>
    </w:p>
    <w:p w:rsidR="00DB38FB" w:rsidRDefault="00DB38FB" w:rsidP="00DB38FB">
      <w:pPr>
        <w:pStyle w:val="SubHeading"/>
        <w:spacing w:before="0" w:after="0"/>
        <w:ind w:firstLine="567"/>
        <w:jc w:val="both"/>
        <w:rPr>
          <w:sz w:val="22"/>
          <w:szCs w:val="22"/>
        </w:rPr>
      </w:pPr>
    </w:p>
    <w:p w:rsidR="00BF4CFF" w:rsidRPr="00705047" w:rsidRDefault="001C3EF8" w:rsidP="00DB38FB">
      <w:pPr>
        <w:pStyle w:val="SubHeading"/>
        <w:spacing w:before="0" w:after="0"/>
        <w:ind w:firstLine="567"/>
        <w:jc w:val="both"/>
        <w:rPr>
          <w:sz w:val="22"/>
          <w:szCs w:val="22"/>
        </w:rPr>
      </w:pPr>
      <w:r w:rsidRPr="00705047">
        <w:rPr>
          <w:sz w:val="22"/>
          <w:szCs w:val="22"/>
        </w:rPr>
        <w:t>Иные финансовые вложения</w:t>
      </w:r>
    </w:p>
    <w:p w:rsidR="00BF4CFF" w:rsidRPr="00705047" w:rsidRDefault="00DB38FB" w:rsidP="00DB38FB">
      <w:pPr>
        <w:spacing w:before="0" w:after="0"/>
        <w:ind w:firstLine="567"/>
        <w:jc w:val="both"/>
        <w:rPr>
          <w:sz w:val="22"/>
          <w:szCs w:val="22"/>
        </w:rPr>
      </w:pPr>
      <w:r w:rsidRPr="00DB38FB">
        <w:rPr>
          <w:b/>
          <w:i/>
          <w:sz w:val="22"/>
          <w:szCs w:val="22"/>
        </w:rPr>
        <w:t>1)</w:t>
      </w:r>
      <w:r>
        <w:rPr>
          <w:b/>
          <w:i/>
          <w:sz w:val="22"/>
          <w:szCs w:val="22"/>
        </w:rPr>
        <w:t xml:space="preserve"> </w:t>
      </w:r>
      <w:r w:rsidR="001C3EF8" w:rsidRPr="00705047">
        <w:rPr>
          <w:rStyle w:val="Subst"/>
          <w:sz w:val="22"/>
          <w:szCs w:val="22"/>
        </w:rPr>
        <w:t>Финансовое вложение является долей участия в уставном (складочном) капитале</w:t>
      </w:r>
    </w:p>
    <w:p w:rsidR="00BF4CFF" w:rsidRPr="00705047" w:rsidRDefault="001C3EF8" w:rsidP="00DB38FB">
      <w:pPr>
        <w:spacing w:before="0" w:after="0"/>
        <w:ind w:firstLine="567"/>
        <w:jc w:val="both"/>
        <w:rPr>
          <w:sz w:val="22"/>
          <w:szCs w:val="22"/>
        </w:rPr>
      </w:pPr>
      <w:r w:rsidRPr="00705047">
        <w:rPr>
          <w:sz w:val="22"/>
          <w:szCs w:val="22"/>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705047">
        <w:rPr>
          <w:rStyle w:val="Subst"/>
          <w:sz w:val="22"/>
          <w:szCs w:val="22"/>
        </w:rPr>
        <w:t xml:space="preserve"> Компания ДиСиПи Холдингс Лтд</w:t>
      </w:r>
    </w:p>
    <w:p w:rsidR="00BF4CFF" w:rsidRPr="00705047" w:rsidRDefault="001C3EF8" w:rsidP="00DB38FB">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Компания ДиСиПи Холдингс Лтд</w:t>
      </w:r>
    </w:p>
    <w:p w:rsidR="00BF4CFF" w:rsidRPr="00705047" w:rsidRDefault="001C3EF8" w:rsidP="00DB38FB">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w:t>
      </w:r>
      <w:r w:rsidR="00DB38FB" w:rsidRPr="00705047">
        <w:rPr>
          <w:rStyle w:val="Subst"/>
          <w:sz w:val="22"/>
          <w:szCs w:val="22"/>
        </w:rPr>
        <w:t>3030,</w:t>
      </w:r>
      <w:r w:rsidR="00DB38FB">
        <w:rPr>
          <w:rStyle w:val="Subst"/>
          <w:sz w:val="22"/>
          <w:szCs w:val="22"/>
        </w:rPr>
        <w:t xml:space="preserve"> </w:t>
      </w:r>
      <w:r w:rsidRPr="00705047">
        <w:rPr>
          <w:rStyle w:val="Subst"/>
          <w:sz w:val="22"/>
          <w:szCs w:val="22"/>
        </w:rPr>
        <w:t>Кипр</w:t>
      </w:r>
      <w:r w:rsidR="00DB38FB">
        <w:rPr>
          <w:rStyle w:val="Subst"/>
          <w:sz w:val="22"/>
          <w:szCs w:val="22"/>
        </w:rPr>
        <w:t>,</w:t>
      </w:r>
      <w:r w:rsidRPr="00705047">
        <w:rPr>
          <w:rStyle w:val="Subst"/>
          <w:sz w:val="22"/>
          <w:szCs w:val="22"/>
        </w:rPr>
        <w:t xml:space="preserve"> Лимассол, Арк.Макариу III, 228, Агиос Павлос Билдинг, кв./офис 611.</w:t>
      </w:r>
    </w:p>
    <w:p w:rsidR="00BF4CFF" w:rsidRPr="00705047" w:rsidRDefault="001C3EF8" w:rsidP="00DB38FB">
      <w:pPr>
        <w:spacing w:before="0" w:after="0"/>
        <w:ind w:firstLine="567"/>
        <w:jc w:val="both"/>
        <w:rPr>
          <w:sz w:val="22"/>
          <w:szCs w:val="22"/>
        </w:rPr>
      </w:pPr>
      <w:r w:rsidRPr="00705047">
        <w:rPr>
          <w:rStyle w:val="Subst"/>
          <w:sz w:val="22"/>
          <w:szCs w:val="22"/>
        </w:rPr>
        <w:t>Не является резидентом РФ</w:t>
      </w:r>
    </w:p>
    <w:p w:rsidR="00BF4CFF" w:rsidRPr="00705047" w:rsidRDefault="001C3EF8" w:rsidP="00DB38FB">
      <w:pPr>
        <w:spacing w:before="0" w:after="0"/>
        <w:ind w:firstLine="567"/>
        <w:jc w:val="both"/>
        <w:rPr>
          <w:sz w:val="22"/>
          <w:szCs w:val="22"/>
        </w:rPr>
      </w:pPr>
      <w:r w:rsidRPr="00705047">
        <w:rPr>
          <w:sz w:val="22"/>
          <w:szCs w:val="22"/>
        </w:rPr>
        <w:t>Размер вложения в денежном выражении:</w:t>
      </w:r>
      <w:r w:rsidRPr="00705047">
        <w:rPr>
          <w:rStyle w:val="Subst"/>
          <w:sz w:val="22"/>
          <w:szCs w:val="22"/>
        </w:rPr>
        <w:t xml:space="preserve"> 10 415 742</w:t>
      </w:r>
    </w:p>
    <w:p w:rsidR="00BF4CFF" w:rsidRPr="00705047" w:rsidRDefault="001C3EF8" w:rsidP="00DB38FB">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1C3EF8" w:rsidP="00DB38FB">
      <w:pPr>
        <w:spacing w:before="0" w:after="0"/>
        <w:ind w:firstLine="567"/>
        <w:jc w:val="both"/>
        <w:rPr>
          <w:sz w:val="22"/>
          <w:szCs w:val="22"/>
        </w:rPr>
      </w:pPr>
      <w:r w:rsidRPr="00705047">
        <w:rPr>
          <w:sz w:val="22"/>
          <w:szCs w:val="22"/>
        </w:rPr>
        <w:t>Размер вложения в процентах от уставного (складочного) капитала (паевого фонда):</w:t>
      </w:r>
      <w:r w:rsidRPr="00705047">
        <w:rPr>
          <w:rStyle w:val="Subst"/>
          <w:sz w:val="22"/>
          <w:szCs w:val="22"/>
        </w:rPr>
        <w:t xml:space="preserve"> 74.99</w:t>
      </w:r>
    </w:p>
    <w:p w:rsidR="00BF4CFF" w:rsidRPr="00705047" w:rsidRDefault="001C3EF8" w:rsidP="00DB38FB">
      <w:pPr>
        <w:spacing w:before="0" w:after="0"/>
        <w:ind w:firstLine="567"/>
        <w:jc w:val="both"/>
        <w:rPr>
          <w:sz w:val="22"/>
          <w:szCs w:val="22"/>
        </w:rPr>
      </w:pPr>
      <w:r w:rsidRPr="00705047">
        <w:rPr>
          <w:sz w:val="22"/>
          <w:szCs w:val="22"/>
        </w:rPr>
        <w:t>размер дохода от объекта финансового вложения или порядок его определения, срок выплаты:</w:t>
      </w:r>
      <w:r w:rsidR="00DB38FB">
        <w:rPr>
          <w:sz w:val="22"/>
          <w:szCs w:val="22"/>
        </w:rPr>
        <w:t xml:space="preserve"> </w:t>
      </w:r>
      <w:r w:rsidRPr="00705047">
        <w:rPr>
          <w:rStyle w:val="Subst"/>
          <w:sz w:val="22"/>
          <w:szCs w:val="22"/>
        </w:rPr>
        <w:t>в соответствии с Уставом решение о распределении частичной прибыли между акционерами принимает общее собрание акционеров</w:t>
      </w:r>
    </w:p>
    <w:p w:rsidR="00BF4CFF" w:rsidRPr="00705047" w:rsidRDefault="001C3EF8" w:rsidP="00DB38FB">
      <w:pPr>
        <w:spacing w:before="0" w:after="0"/>
        <w:ind w:firstLine="567"/>
        <w:jc w:val="both"/>
        <w:rPr>
          <w:sz w:val="22"/>
          <w:szCs w:val="22"/>
        </w:rPr>
      </w:pPr>
      <w:r w:rsidRPr="00705047">
        <w:rPr>
          <w:sz w:val="22"/>
          <w:szCs w:val="22"/>
        </w:rPr>
        <w:t>Дополнительная информация:</w:t>
      </w:r>
      <w:r w:rsidR="00DB38FB">
        <w:rPr>
          <w:sz w:val="22"/>
          <w:szCs w:val="22"/>
        </w:rPr>
        <w:t xml:space="preserve"> </w:t>
      </w:r>
      <w:r w:rsidRPr="00705047">
        <w:rPr>
          <w:rStyle w:val="Subst"/>
          <w:sz w:val="22"/>
          <w:szCs w:val="22"/>
        </w:rPr>
        <w:t>отсутствует</w:t>
      </w:r>
    </w:p>
    <w:p w:rsidR="00DB38FB" w:rsidRDefault="00DB38FB" w:rsidP="00DB38FB">
      <w:pPr>
        <w:spacing w:before="0" w:after="0"/>
        <w:ind w:firstLine="567"/>
        <w:jc w:val="both"/>
        <w:rPr>
          <w:rStyle w:val="Subst"/>
          <w:sz w:val="22"/>
          <w:szCs w:val="22"/>
        </w:rPr>
      </w:pPr>
    </w:p>
    <w:p w:rsidR="00BF4CFF" w:rsidRPr="00705047" w:rsidRDefault="00DB38FB" w:rsidP="00DB38FB">
      <w:pPr>
        <w:spacing w:before="0" w:after="0"/>
        <w:ind w:firstLine="567"/>
        <w:jc w:val="both"/>
        <w:rPr>
          <w:sz w:val="22"/>
          <w:szCs w:val="22"/>
        </w:rPr>
      </w:pPr>
      <w:r>
        <w:rPr>
          <w:rStyle w:val="Subst"/>
          <w:sz w:val="22"/>
          <w:szCs w:val="22"/>
        </w:rPr>
        <w:t xml:space="preserve">2) </w:t>
      </w:r>
      <w:r w:rsidR="001C3EF8" w:rsidRPr="00705047">
        <w:rPr>
          <w:rStyle w:val="Subst"/>
          <w:sz w:val="22"/>
          <w:szCs w:val="22"/>
        </w:rPr>
        <w:t>Финансовое вложение является долей участия в уставном (складочном) капитале</w:t>
      </w:r>
    </w:p>
    <w:p w:rsidR="00BF4CFF" w:rsidRPr="00705047" w:rsidRDefault="001C3EF8" w:rsidP="00DB38FB">
      <w:pPr>
        <w:spacing w:before="0" w:after="0"/>
        <w:ind w:firstLine="567"/>
        <w:jc w:val="both"/>
        <w:rPr>
          <w:sz w:val="22"/>
          <w:szCs w:val="22"/>
        </w:rPr>
      </w:pPr>
      <w:r w:rsidRPr="00705047">
        <w:rPr>
          <w:sz w:val="22"/>
          <w:szCs w:val="22"/>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705047">
        <w:rPr>
          <w:rStyle w:val="Subst"/>
          <w:sz w:val="22"/>
          <w:szCs w:val="22"/>
        </w:rPr>
        <w:t xml:space="preserve"> Общество с ограниченной ответственностью «ТрансТерминал - Холдинг»</w:t>
      </w:r>
    </w:p>
    <w:p w:rsidR="00BF4CFF" w:rsidRPr="00705047" w:rsidRDefault="001C3EF8" w:rsidP="00DB38FB">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«ТрансТерминал - Холдинг»</w:t>
      </w:r>
    </w:p>
    <w:p w:rsidR="00BF4CFF" w:rsidRPr="00705047" w:rsidRDefault="001C3EF8" w:rsidP="00DB38FB">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119049,  Российская Федерация, город Москва, улица Донская, дом 15, этаж 6, помещение 1</w:t>
      </w:r>
    </w:p>
    <w:p w:rsidR="00BF4CFF" w:rsidRPr="00705047" w:rsidRDefault="001C3EF8" w:rsidP="00DB38FB">
      <w:pPr>
        <w:spacing w:before="0" w:after="0"/>
        <w:ind w:firstLine="567"/>
        <w:jc w:val="both"/>
        <w:rPr>
          <w:sz w:val="22"/>
          <w:szCs w:val="22"/>
        </w:rPr>
      </w:pPr>
      <w:r w:rsidRPr="00705047">
        <w:rPr>
          <w:sz w:val="22"/>
          <w:szCs w:val="22"/>
        </w:rPr>
        <w:t>ИНН:</w:t>
      </w:r>
      <w:r w:rsidRPr="00705047">
        <w:rPr>
          <w:rStyle w:val="Subst"/>
          <w:sz w:val="22"/>
          <w:szCs w:val="22"/>
        </w:rPr>
        <w:t xml:space="preserve"> 7706438737</w:t>
      </w:r>
    </w:p>
    <w:p w:rsidR="00BF4CFF" w:rsidRPr="00705047" w:rsidRDefault="001C3EF8" w:rsidP="00DB38FB">
      <w:pPr>
        <w:spacing w:before="0" w:after="0"/>
        <w:ind w:firstLine="567"/>
        <w:jc w:val="both"/>
        <w:rPr>
          <w:sz w:val="22"/>
          <w:szCs w:val="22"/>
        </w:rPr>
      </w:pPr>
      <w:r w:rsidRPr="00705047">
        <w:rPr>
          <w:sz w:val="22"/>
          <w:szCs w:val="22"/>
        </w:rPr>
        <w:t>ОГРН:</w:t>
      </w:r>
      <w:r w:rsidRPr="00705047">
        <w:rPr>
          <w:rStyle w:val="Subst"/>
          <w:sz w:val="22"/>
          <w:szCs w:val="22"/>
        </w:rPr>
        <w:t xml:space="preserve"> 1147746544956</w:t>
      </w:r>
    </w:p>
    <w:p w:rsidR="00BF4CFF" w:rsidRPr="00705047" w:rsidRDefault="00BF4CFF" w:rsidP="00DB38FB">
      <w:pPr>
        <w:spacing w:before="0" w:after="0"/>
        <w:ind w:firstLine="567"/>
        <w:jc w:val="both"/>
        <w:rPr>
          <w:sz w:val="22"/>
          <w:szCs w:val="22"/>
        </w:rPr>
      </w:pPr>
    </w:p>
    <w:p w:rsidR="00BF4CFF" w:rsidRPr="00705047" w:rsidRDefault="001C3EF8" w:rsidP="00DB38FB">
      <w:pPr>
        <w:spacing w:before="0" w:after="0"/>
        <w:ind w:firstLine="567"/>
        <w:jc w:val="both"/>
        <w:rPr>
          <w:sz w:val="22"/>
          <w:szCs w:val="22"/>
        </w:rPr>
      </w:pPr>
      <w:r w:rsidRPr="00705047">
        <w:rPr>
          <w:sz w:val="22"/>
          <w:szCs w:val="22"/>
        </w:rPr>
        <w:lastRenderedPageBreak/>
        <w:t>Размер вложения в денежном выражении:</w:t>
      </w:r>
      <w:r w:rsidRPr="00705047">
        <w:rPr>
          <w:rStyle w:val="Subst"/>
          <w:sz w:val="22"/>
          <w:szCs w:val="22"/>
        </w:rPr>
        <w:t xml:space="preserve"> 7 884 097</w:t>
      </w:r>
    </w:p>
    <w:p w:rsidR="00BF4CFF" w:rsidRPr="00705047" w:rsidRDefault="001C3EF8" w:rsidP="00DB38FB">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1C3EF8" w:rsidP="00DB38FB">
      <w:pPr>
        <w:spacing w:before="0" w:after="0"/>
        <w:ind w:firstLine="567"/>
        <w:jc w:val="both"/>
        <w:rPr>
          <w:sz w:val="22"/>
          <w:szCs w:val="22"/>
        </w:rPr>
      </w:pPr>
      <w:r w:rsidRPr="00705047">
        <w:rPr>
          <w:sz w:val="22"/>
          <w:szCs w:val="22"/>
        </w:rPr>
        <w:t>Размер вложения в процентах от уставного (складочного) капитала (паевого фонда):</w:t>
      </w:r>
      <w:r w:rsidRPr="00705047">
        <w:rPr>
          <w:rStyle w:val="Subst"/>
          <w:sz w:val="22"/>
          <w:szCs w:val="22"/>
        </w:rPr>
        <w:t xml:space="preserve"> 100</w:t>
      </w:r>
    </w:p>
    <w:p w:rsidR="00BF4CFF" w:rsidRPr="00705047" w:rsidRDefault="001C3EF8" w:rsidP="00DB38FB">
      <w:pPr>
        <w:spacing w:before="0" w:after="0"/>
        <w:ind w:firstLine="567"/>
        <w:jc w:val="both"/>
        <w:rPr>
          <w:sz w:val="22"/>
          <w:szCs w:val="22"/>
        </w:rPr>
      </w:pPr>
      <w:r w:rsidRPr="00705047">
        <w:rPr>
          <w:sz w:val="22"/>
          <w:szCs w:val="22"/>
        </w:rPr>
        <w:t>размер дохода от объекта финансового вложения или порядок его определения, срок выплаты:</w:t>
      </w:r>
      <w:r w:rsidR="00DB38FB">
        <w:rPr>
          <w:sz w:val="22"/>
          <w:szCs w:val="22"/>
        </w:rPr>
        <w:t xml:space="preserve"> </w:t>
      </w:r>
      <w:r w:rsidRPr="00705047">
        <w:rPr>
          <w:rStyle w:val="Subst"/>
          <w:sz w:val="22"/>
          <w:szCs w:val="22"/>
        </w:rPr>
        <w:t>в соответствии с Уставом решение о распределении прибыли принимает общее собрание участников</w:t>
      </w:r>
    </w:p>
    <w:p w:rsidR="00BF4CFF" w:rsidRPr="00705047" w:rsidRDefault="001C3EF8" w:rsidP="00DB38FB">
      <w:pPr>
        <w:spacing w:before="0" w:after="0"/>
        <w:ind w:firstLine="567"/>
        <w:jc w:val="both"/>
        <w:rPr>
          <w:sz w:val="22"/>
          <w:szCs w:val="22"/>
        </w:rPr>
      </w:pPr>
      <w:r w:rsidRPr="00705047">
        <w:rPr>
          <w:sz w:val="22"/>
          <w:szCs w:val="22"/>
        </w:rPr>
        <w:t>Дополнительная информация:</w:t>
      </w:r>
      <w:r w:rsidR="00DB38FB">
        <w:rPr>
          <w:sz w:val="22"/>
          <w:szCs w:val="22"/>
        </w:rPr>
        <w:t xml:space="preserve"> </w:t>
      </w:r>
      <w:r w:rsidRPr="00705047">
        <w:rPr>
          <w:rStyle w:val="Subst"/>
          <w:sz w:val="22"/>
          <w:szCs w:val="22"/>
        </w:rPr>
        <w:t>отсутствует</w:t>
      </w:r>
    </w:p>
    <w:p w:rsidR="00BF4CFF" w:rsidRPr="00705047" w:rsidRDefault="001C3EF8" w:rsidP="00DB38FB">
      <w:pPr>
        <w:spacing w:before="0" w:after="0"/>
        <w:ind w:firstLine="567"/>
        <w:jc w:val="both"/>
        <w:rPr>
          <w:sz w:val="22"/>
          <w:szCs w:val="22"/>
        </w:rPr>
      </w:pPr>
      <w:r w:rsidRPr="00705047">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00DB38FB">
        <w:rPr>
          <w:sz w:val="22"/>
          <w:szCs w:val="22"/>
        </w:rPr>
        <w:t xml:space="preserve"> </w:t>
      </w:r>
      <w:r w:rsidRPr="00705047">
        <w:rPr>
          <w:rStyle w:val="Subst"/>
          <w:sz w:val="22"/>
          <w:szCs w:val="22"/>
        </w:rPr>
        <w:t>убытков нет.</w:t>
      </w:r>
    </w:p>
    <w:p w:rsidR="00DB38FB" w:rsidRPr="00705047" w:rsidRDefault="001C3EF8" w:rsidP="00DB38FB">
      <w:pPr>
        <w:spacing w:before="0" w:after="0"/>
        <w:ind w:firstLine="567"/>
        <w:jc w:val="both"/>
        <w:rPr>
          <w:sz w:val="22"/>
          <w:szCs w:val="22"/>
        </w:rPr>
      </w:pPr>
      <w:r w:rsidRPr="00705047">
        <w:rPr>
          <w:sz w:val="22"/>
          <w:szCs w:val="22"/>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r w:rsidR="00DB38FB">
        <w:rPr>
          <w:sz w:val="22"/>
          <w:szCs w:val="22"/>
        </w:rPr>
        <w:t xml:space="preserve">: </w:t>
      </w:r>
      <w:r w:rsidR="00DB38FB" w:rsidRPr="002A349B">
        <w:rPr>
          <w:rStyle w:val="Subst"/>
          <w:sz w:val="22"/>
          <w:szCs w:val="22"/>
        </w:rPr>
        <w:t>убытков нет.</w:t>
      </w:r>
    </w:p>
    <w:p w:rsidR="00BF4CFF" w:rsidRPr="00705047" w:rsidRDefault="001C3EF8" w:rsidP="00DB38FB">
      <w:pPr>
        <w:spacing w:before="0" w:after="0"/>
        <w:ind w:firstLine="567"/>
        <w:jc w:val="both"/>
        <w:rPr>
          <w:sz w:val="22"/>
          <w:szCs w:val="22"/>
        </w:rPr>
      </w:pPr>
      <w:r w:rsidRPr="00705047">
        <w:rPr>
          <w:sz w:val="22"/>
          <w:szCs w:val="22"/>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00DB38FB">
        <w:rPr>
          <w:sz w:val="22"/>
          <w:szCs w:val="22"/>
        </w:rPr>
        <w:t xml:space="preserve"> </w:t>
      </w:r>
      <w:r w:rsidRPr="00705047">
        <w:rPr>
          <w:rStyle w:val="Subst"/>
          <w:sz w:val="22"/>
          <w:szCs w:val="22"/>
        </w:rPr>
        <w:t>РСБУ</w:t>
      </w:r>
    </w:p>
    <w:p w:rsidR="00DB38FB" w:rsidRDefault="00DB38FB" w:rsidP="00DB38FB">
      <w:pPr>
        <w:pStyle w:val="SubHeading"/>
        <w:spacing w:before="0" w:after="0"/>
        <w:ind w:firstLine="567"/>
        <w:jc w:val="both"/>
        <w:rPr>
          <w:sz w:val="22"/>
          <w:szCs w:val="22"/>
        </w:rPr>
      </w:pPr>
    </w:p>
    <w:p w:rsidR="00BF4CFF" w:rsidRPr="00DB38FB" w:rsidRDefault="001C3EF8" w:rsidP="00DB38FB">
      <w:pPr>
        <w:pStyle w:val="SubHeading"/>
        <w:spacing w:before="0" w:after="0"/>
        <w:ind w:firstLine="567"/>
        <w:jc w:val="both"/>
        <w:rPr>
          <w:b/>
          <w:sz w:val="22"/>
          <w:szCs w:val="22"/>
          <w:u w:val="single"/>
        </w:rPr>
      </w:pPr>
      <w:r w:rsidRPr="00DB38FB">
        <w:rPr>
          <w:b/>
          <w:sz w:val="22"/>
          <w:szCs w:val="22"/>
          <w:u w:val="single"/>
        </w:rPr>
        <w:t xml:space="preserve">На 31.03.2020 </w:t>
      </w:r>
    </w:p>
    <w:p w:rsidR="00BF4CFF" w:rsidRPr="00705047" w:rsidRDefault="001C3EF8" w:rsidP="00DB38FB">
      <w:pPr>
        <w:spacing w:before="0" w:after="0"/>
        <w:ind w:firstLine="567"/>
        <w:jc w:val="both"/>
        <w:rPr>
          <w:sz w:val="22"/>
          <w:szCs w:val="22"/>
        </w:rPr>
      </w:pPr>
      <w:r w:rsidRPr="00705047">
        <w:rPr>
          <w:sz w:val="22"/>
          <w:szCs w:val="22"/>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BF4CFF" w:rsidRPr="00705047" w:rsidRDefault="001C3EF8" w:rsidP="00DB38FB">
      <w:pPr>
        <w:pStyle w:val="SubHeading"/>
        <w:spacing w:before="0" w:after="0"/>
        <w:ind w:firstLine="567"/>
        <w:jc w:val="both"/>
        <w:rPr>
          <w:sz w:val="22"/>
          <w:szCs w:val="22"/>
        </w:rPr>
      </w:pPr>
      <w:r w:rsidRPr="00705047">
        <w:rPr>
          <w:sz w:val="22"/>
          <w:szCs w:val="22"/>
        </w:rPr>
        <w:t>Вложения в эмиссионные ценные бумаги</w:t>
      </w:r>
      <w:r w:rsidR="00DB38FB">
        <w:rPr>
          <w:sz w:val="22"/>
          <w:szCs w:val="22"/>
        </w:rPr>
        <w:t xml:space="preserve">: </w:t>
      </w:r>
      <w:r w:rsidR="00DB38FB">
        <w:rPr>
          <w:rStyle w:val="Subst"/>
          <w:sz w:val="22"/>
          <w:szCs w:val="22"/>
        </w:rPr>
        <w:t>в</w:t>
      </w:r>
      <w:r w:rsidRPr="00705047">
        <w:rPr>
          <w:rStyle w:val="Subst"/>
          <w:sz w:val="22"/>
          <w:szCs w:val="22"/>
        </w:rPr>
        <w:t>ложений в эмиссионные ценные бумаги, составляющих 5 и более процентов всех финансовых вложений, нет</w:t>
      </w:r>
      <w:r w:rsidR="00DB38FB">
        <w:rPr>
          <w:rStyle w:val="Subst"/>
          <w:sz w:val="22"/>
          <w:szCs w:val="22"/>
        </w:rPr>
        <w:t>.</w:t>
      </w:r>
    </w:p>
    <w:p w:rsidR="00BF4CFF" w:rsidRPr="00705047" w:rsidRDefault="001C3EF8" w:rsidP="00DB38FB">
      <w:pPr>
        <w:pStyle w:val="SubHeading"/>
        <w:spacing w:before="0" w:after="0"/>
        <w:ind w:firstLine="567"/>
        <w:jc w:val="both"/>
        <w:rPr>
          <w:sz w:val="22"/>
          <w:szCs w:val="22"/>
        </w:rPr>
      </w:pPr>
      <w:r w:rsidRPr="00705047">
        <w:rPr>
          <w:sz w:val="22"/>
          <w:szCs w:val="22"/>
        </w:rPr>
        <w:t>Вложения в неэмиссионные ценные бумаги</w:t>
      </w:r>
      <w:r w:rsidR="00DB38FB">
        <w:rPr>
          <w:sz w:val="22"/>
          <w:szCs w:val="22"/>
        </w:rPr>
        <w:t xml:space="preserve">: </w:t>
      </w:r>
      <w:r w:rsidR="00DB38FB">
        <w:rPr>
          <w:rStyle w:val="Subst"/>
          <w:sz w:val="22"/>
          <w:szCs w:val="22"/>
        </w:rPr>
        <w:t>в</w:t>
      </w:r>
      <w:r w:rsidRPr="00705047">
        <w:rPr>
          <w:rStyle w:val="Subst"/>
          <w:sz w:val="22"/>
          <w:szCs w:val="22"/>
        </w:rPr>
        <w:t>ложений в неэмиссионные ценные бумаги, составляющих 5 и более процентов всех финансовых вложений, нет</w:t>
      </w:r>
      <w:r w:rsidR="00DB38FB">
        <w:rPr>
          <w:rStyle w:val="Subst"/>
          <w:sz w:val="22"/>
          <w:szCs w:val="22"/>
        </w:rPr>
        <w:t>.</w:t>
      </w:r>
    </w:p>
    <w:p w:rsidR="00DB38FB" w:rsidRDefault="00DB38FB" w:rsidP="00DB38FB">
      <w:pPr>
        <w:pStyle w:val="SubHeading"/>
        <w:spacing w:before="0" w:after="0"/>
        <w:ind w:firstLine="567"/>
        <w:jc w:val="both"/>
        <w:rPr>
          <w:sz w:val="22"/>
          <w:szCs w:val="22"/>
        </w:rPr>
      </w:pPr>
    </w:p>
    <w:p w:rsidR="00BF4CFF" w:rsidRPr="00705047" w:rsidRDefault="001C3EF8" w:rsidP="00DB38FB">
      <w:pPr>
        <w:pStyle w:val="SubHeading"/>
        <w:spacing w:before="0" w:after="0"/>
        <w:ind w:firstLine="567"/>
        <w:jc w:val="both"/>
        <w:rPr>
          <w:sz w:val="22"/>
          <w:szCs w:val="22"/>
        </w:rPr>
      </w:pPr>
      <w:r w:rsidRPr="00705047">
        <w:rPr>
          <w:sz w:val="22"/>
          <w:szCs w:val="22"/>
        </w:rPr>
        <w:t>Иные финансовые вложения</w:t>
      </w:r>
    </w:p>
    <w:p w:rsidR="00BF4CFF" w:rsidRPr="00705047" w:rsidRDefault="00DB38FB" w:rsidP="00DB38FB">
      <w:pPr>
        <w:spacing w:before="0" w:after="0"/>
        <w:ind w:firstLine="567"/>
        <w:jc w:val="both"/>
        <w:rPr>
          <w:sz w:val="22"/>
          <w:szCs w:val="22"/>
        </w:rPr>
      </w:pPr>
      <w:r>
        <w:rPr>
          <w:rStyle w:val="Subst"/>
          <w:sz w:val="22"/>
          <w:szCs w:val="22"/>
        </w:rPr>
        <w:t xml:space="preserve">1) </w:t>
      </w:r>
      <w:r w:rsidR="001C3EF8" w:rsidRPr="00705047">
        <w:rPr>
          <w:rStyle w:val="Subst"/>
          <w:sz w:val="22"/>
          <w:szCs w:val="22"/>
        </w:rPr>
        <w:t>Финансовое вложение является долей участия в уставном (складочном) капитале</w:t>
      </w:r>
    </w:p>
    <w:p w:rsidR="00BF4CFF" w:rsidRPr="00705047" w:rsidRDefault="001C3EF8" w:rsidP="00DB38FB">
      <w:pPr>
        <w:spacing w:before="0" w:after="0"/>
        <w:ind w:firstLine="567"/>
        <w:jc w:val="both"/>
        <w:rPr>
          <w:sz w:val="22"/>
          <w:szCs w:val="22"/>
        </w:rPr>
      </w:pPr>
      <w:r w:rsidRPr="00705047">
        <w:rPr>
          <w:sz w:val="22"/>
          <w:szCs w:val="22"/>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705047">
        <w:rPr>
          <w:rStyle w:val="Subst"/>
          <w:sz w:val="22"/>
          <w:szCs w:val="22"/>
        </w:rPr>
        <w:t xml:space="preserve"> Компания ДиСиПи Холдингс Лтд</w:t>
      </w:r>
    </w:p>
    <w:p w:rsidR="00BF4CFF" w:rsidRPr="00705047" w:rsidRDefault="001C3EF8" w:rsidP="00DB38FB">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Компания ДиСиПи Холдингс Лтд</w:t>
      </w:r>
    </w:p>
    <w:p w:rsidR="00BF4CFF" w:rsidRPr="00705047" w:rsidRDefault="001C3EF8" w:rsidP="00DB38FB">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w:t>
      </w:r>
      <w:r w:rsidR="00DB38FB" w:rsidRPr="00705047">
        <w:rPr>
          <w:rStyle w:val="Subst"/>
          <w:sz w:val="22"/>
          <w:szCs w:val="22"/>
        </w:rPr>
        <w:t>3030,</w:t>
      </w:r>
      <w:r w:rsidR="00DB38FB">
        <w:rPr>
          <w:rStyle w:val="Subst"/>
          <w:sz w:val="22"/>
          <w:szCs w:val="22"/>
        </w:rPr>
        <w:t xml:space="preserve"> </w:t>
      </w:r>
      <w:r w:rsidRPr="00705047">
        <w:rPr>
          <w:rStyle w:val="Subst"/>
          <w:sz w:val="22"/>
          <w:szCs w:val="22"/>
        </w:rPr>
        <w:t>Кипр</w:t>
      </w:r>
      <w:r w:rsidR="00DB38FB">
        <w:rPr>
          <w:rStyle w:val="Subst"/>
          <w:sz w:val="22"/>
          <w:szCs w:val="22"/>
        </w:rPr>
        <w:t>,</w:t>
      </w:r>
      <w:r w:rsidRPr="00705047">
        <w:rPr>
          <w:rStyle w:val="Subst"/>
          <w:sz w:val="22"/>
          <w:szCs w:val="22"/>
        </w:rPr>
        <w:t xml:space="preserve"> Лимассол, Арк.Макариу III, 228, Агиос Павлос Билдинг, кв./офис 611.</w:t>
      </w:r>
    </w:p>
    <w:p w:rsidR="00BF4CFF" w:rsidRPr="00705047" w:rsidRDefault="001C3EF8" w:rsidP="00DB38FB">
      <w:pPr>
        <w:spacing w:before="0" w:after="0"/>
        <w:ind w:firstLine="567"/>
        <w:jc w:val="both"/>
        <w:rPr>
          <w:sz w:val="22"/>
          <w:szCs w:val="22"/>
        </w:rPr>
      </w:pPr>
      <w:r w:rsidRPr="00705047">
        <w:rPr>
          <w:rStyle w:val="Subst"/>
          <w:sz w:val="22"/>
          <w:szCs w:val="22"/>
        </w:rPr>
        <w:t>Не является резидентом РФ</w:t>
      </w:r>
    </w:p>
    <w:p w:rsidR="00BF4CFF" w:rsidRPr="00705047" w:rsidRDefault="001C3EF8" w:rsidP="00DB38FB">
      <w:pPr>
        <w:spacing w:before="0" w:after="0"/>
        <w:ind w:firstLine="567"/>
        <w:jc w:val="both"/>
        <w:rPr>
          <w:sz w:val="22"/>
          <w:szCs w:val="22"/>
        </w:rPr>
      </w:pPr>
      <w:r w:rsidRPr="00705047">
        <w:rPr>
          <w:sz w:val="22"/>
          <w:szCs w:val="22"/>
        </w:rPr>
        <w:t>Размер вложения в денежном выражении:</w:t>
      </w:r>
      <w:r w:rsidRPr="00705047">
        <w:rPr>
          <w:rStyle w:val="Subst"/>
          <w:sz w:val="22"/>
          <w:szCs w:val="22"/>
        </w:rPr>
        <w:t xml:space="preserve"> 10 415 742</w:t>
      </w:r>
    </w:p>
    <w:p w:rsidR="00BF4CFF" w:rsidRPr="00705047" w:rsidRDefault="001C3EF8" w:rsidP="00DB38FB">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1C3EF8" w:rsidP="00DB38FB">
      <w:pPr>
        <w:spacing w:before="0" w:after="0"/>
        <w:ind w:firstLine="567"/>
        <w:jc w:val="both"/>
        <w:rPr>
          <w:sz w:val="22"/>
          <w:szCs w:val="22"/>
        </w:rPr>
      </w:pPr>
      <w:r w:rsidRPr="00705047">
        <w:rPr>
          <w:sz w:val="22"/>
          <w:szCs w:val="22"/>
        </w:rPr>
        <w:t>Размер вложения в процентах от уставного (складочного) капитала (паевого фонда):</w:t>
      </w:r>
      <w:r w:rsidRPr="00705047">
        <w:rPr>
          <w:rStyle w:val="Subst"/>
          <w:sz w:val="22"/>
          <w:szCs w:val="22"/>
        </w:rPr>
        <w:t xml:space="preserve"> 74.99</w:t>
      </w:r>
    </w:p>
    <w:p w:rsidR="00BF4CFF" w:rsidRPr="00705047" w:rsidRDefault="001C3EF8" w:rsidP="00DB38FB">
      <w:pPr>
        <w:spacing w:before="0" w:after="0"/>
        <w:ind w:firstLine="567"/>
        <w:jc w:val="both"/>
        <w:rPr>
          <w:sz w:val="22"/>
          <w:szCs w:val="22"/>
        </w:rPr>
      </w:pPr>
      <w:r w:rsidRPr="00705047">
        <w:rPr>
          <w:sz w:val="22"/>
          <w:szCs w:val="22"/>
        </w:rPr>
        <w:t>размер дохода от объекта финансового вложения или порядок его определения, срок выплаты:</w:t>
      </w:r>
      <w:r w:rsidR="00DB38FB">
        <w:rPr>
          <w:sz w:val="22"/>
          <w:szCs w:val="22"/>
        </w:rPr>
        <w:t xml:space="preserve"> </w:t>
      </w:r>
      <w:r w:rsidRPr="00705047">
        <w:rPr>
          <w:rStyle w:val="Subst"/>
          <w:sz w:val="22"/>
          <w:szCs w:val="22"/>
        </w:rPr>
        <w:t>в соответствии с Уставом решение о распределении частичной прибыли между акционерами принимает общее собрание акционеров</w:t>
      </w:r>
    </w:p>
    <w:p w:rsidR="00BF4CFF" w:rsidRPr="00705047" w:rsidRDefault="001C3EF8" w:rsidP="00DB38FB">
      <w:pPr>
        <w:spacing w:before="0" w:after="0"/>
        <w:ind w:firstLine="567"/>
        <w:jc w:val="both"/>
        <w:rPr>
          <w:sz w:val="22"/>
          <w:szCs w:val="22"/>
        </w:rPr>
      </w:pPr>
      <w:r w:rsidRPr="00705047">
        <w:rPr>
          <w:sz w:val="22"/>
          <w:szCs w:val="22"/>
        </w:rPr>
        <w:t>Дополнительная информация:</w:t>
      </w:r>
      <w:r w:rsidR="00DB38FB">
        <w:rPr>
          <w:sz w:val="22"/>
          <w:szCs w:val="22"/>
        </w:rPr>
        <w:t xml:space="preserve"> </w:t>
      </w:r>
      <w:r w:rsidRPr="00705047">
        <w:rPr>
          <w:rStyle w:val="Subst"/>
          <w:sz w:val="22"/>
          <w:szCs w:val="22"/>
        </w:rPr>
        <w:t>отсутствует</w:t>
      </w:r>
    </w:p>
    <w:p w:rsidR="00DB38FB" w:rsidRDefault="00DB38FB" w:rsidP="00DB38FB">
      <w:pPr>
        <w:spacing w:before="0" w:after="0"/>
        <w:ind w:firstLine="567"/>
        <w:jc w:val="both"/>
        <w:rPr>
          <w:rStyle w:val="Subst"/>
          <w:sz w:val="22"/>
          <w:szCs w:val="22"/>
        </w:rPr>
      </w:pPr>
    </w:p>
    <w:p w:rsidR="00BF4CFF" w:rsidRPr="00705047" w:rsidRDefault="00DB38FB" w:rsidP="00DB38FB">
      <w:pPr>
        <w:spacing w:before="0" w:after="0"/>
        <w:ind w:firstLine="567"/>
        <w:jc w:val="both"/>
        <w:rPr>
          <w:sz w:val="22"/>
          <w:szCs w:val="22"/>
        </w:rPr>
      </w:pPr>
      <w:r>
        <w:rPr>
          <w:rStyle w:val="Subst"/>
          <w:sz w:val="22"/>
          <w:szCs w:val="22"/>
        </w:rPr>
        <w:t xml:space="preserve">2) </w:t>
      </w:r>
      <w:r w:rsidR="001C3EF8" w:rsidRPr="00705047">
        <w:rPr>
          <w:rStyle w:val="Subst"/>
          <w:sz w:val="22"/>
          <w:szCs w:val="22"/>
        </w:rPr>
        <w:t>Финансовое вложение является долей участия в уставном (складочном) капитале</w:t>
      </w:r>
    </w:p>
    <w:p w:rsidR="00BF4CFF" w:rsidRPr="00705047" w:rsidRDefault="001C3EF8" w:rsidP="00DB38FB">
      <w:pPr>
        <w:spacing w:before="0" w:after="0"/>
        <w:ind w:firstLine="567"/>
        <w:jc w:val="both"/>
        <w:rPr>
          <w:sz w:val="22"/>
          <w:szCs w:val="22"/>
        </w:rPr>
      </w:pPr>
      <w:r w:rsidRPr="00705047">
        <w:rPr>
          <w:sz w:val="22"/>
          <w:szCs w:val="22"/>
        </w:rPr>
        <w:t>Полное фирменное наименование коммерческой организации, в которой эмитент имеет долю участия в уставном (складочном) капитале (паевом фонде):</w:t>
      </w:r>
      <w:r w:rsidRPr="00705047">
        <w:rPr>
          <w:rStyle w:val="Subst"/>
          <w:sz w:val="22"/>
          <w:szCs w:val="22"/>
        </w:rPr>
        <w:t xml:space="preserve"> Общество с ограниченной ответственностью «ТрансТерминал - Холдинг»</w:t>
      </w:r>
    </w:p>
    <w:p w:rsidR="00BF4CFF" w:rsidRPr="00705047" w:rsidRDefault="001C3EF8" w:rsidP="00DB38FB">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«ТрансТерминал - Холдинг»</w:t>
      </w:r>
    </w:p>
    <w:p w:rsidR="00BF4CFF" w:rsidRPr="00705047" w:rsidRDefault="001C3EF8" w:rsidP="00DB38FB">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119049,  Российская Федерация, город Москва, улица Донская, дом 15, этаж 6, помещение 1</w:t>
      </w:r>
    </w:p>
    <w:p w:rsidR="00BF4CFF" w:rsidRPr="00705047" w:rsidRDefault="001C3EF8" w:rsidP="00DB38FB">
      <w:pPr>
        <w:spacing w:before="0" w:after="0"/>
        <w:ind w:firstLine="567"/>
        <w:jc w:val="both"/>
        <w:rPr>
          <w:sz w:val="22"/>
          <w:szCs w:val="22"/>
        </w:rPr>
      </w:pPr>
      <w:r w:rsidRPr="00705047">
        <w:rPr>
          <w:sz w:val="22"/>
          <w:szCs w:val="22"/>
        </w:rPr>
        <w:t>ИНН:</w:t>
      </w:r>
      <w:r w:rsidRPr="00705047">
        <w:rPr>
          <w:rStyle w:val="Subst"/>
          <w:sz w:val="22"/>
          <w:szCs w:val="22"/>
        </w:rPr>
        <w:t xml:space="preserve"> 7706438737</w:t>
      </w:r>
    </w:p>
    <w:p w:rsidR="00BF4CFF" w:rsidRPr="00705047" w:rsidRDefault="001C3EF8" w:rsidP="00DB38FB">
      <w:pPr>
        <w:spacing w:before="0" w:after="0"/>
        <w:ind w:firstLine="567"/>
        <w:jc w:val="both"/>
        <w:rPr>
          <w:sz w:val="22"/>
          <w:szCs w:val="22"/>
        </w:rPr>
      </w:pPr>
      <w:r w:rsidRPr="00705047">
        <w:rPr>
          <w:sz w:val="22"/>
          <w:szCs w:val="22"/>
        </w:rPr>
        <w:t>ОГРН:</w:t>
      </w:r>
      <w:r w:rsidRPr="00705047">
        <w:rPr>
          <w:rStyle w:val="Subst"/>
          <w:sz w:val="22"/>
          <w:szCs w:val="22"/>
        </w:rPr>
        <w:t xml:space="preserve"> 1147746544956</w:t>
      </w:r>
    </w:p>
    <w:p w:rsidR="00BF4CFF" w:rsidRPr="00705047" w:rsidRDefault="001C3EF8" w:rsidP="00DB38FB">
      <w:pPr>
        <w:spacing w:before="0" w:after="0"/>
        <w:ind w:firstLine="567"/>
        <w:jc w:val="both"/>
        <w:rPr>
          <w:sz w:val="22"/>
          <w:szCs w:val="22"/>
        </w:rPr>
      </w:pPr>
      <w:r w:rsidRPr="00705047">
        <w:rPr>
          <w:sz w:val="22"/>
          <w:szCs w:val="22"/>
        </w:rPr>
        <w:t>Размер вложения в денежном выражении:</w:t>
      </w:r>
      <w:r w:rsidRPr="00705047">
        <w:rPr>
          <w:rStyle w:val="Subst"/>
          <w:sz w:val="22"/>
          <w:szCs w:val="22"/>
        </w:rPr>
        <w:t xml:space="preserve"> 7 884 097</w:t>
      </w:r>
    </w:p>
    <w:p w:rsidR="00BF4CFF" w:rsidRPr="00705047" w:rsidRDefault="001C3EF8" w:rsidP="00DB38FB">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1C3EF8" w:rsidP="00DB38FB">
      <w:pPr>
        <w:spacing w:before="0" w:after="0"/>
        <w:ind w:firstLine="567"/>
        <w:jc w:val="both"/>
        <w:rPr>
          <w:sz w:val="22"/>
          <w:szCs w:val="22"/>
        </w:rPr>
      </w:pPr>
      <w:r w:rsidRPr="00705047">
        <w:rPr>
          <w:sz w:val="22"/>
          <w:szCs w:val="22"/>
        </w:rPr>
        <w:t>Размер вложения в процентах от уставного (складочного) капитала (паевого фонда):</w:t>
      </w:r>
      <w:r w:rsidRPr="00705047">
        <w:rPr>
          <w:rStyle w:val="Subst"/>
          <w:sz w:val="22"/>
          <w:szCs w:val="22"/>
        </w:rPr>
        <w:t xml:space="preserve"> 100</w:t>
      </w:r>
    </w:p>
    <w:p w:rsidR="00BF4CFF" w:rsidRPr="00705047" w:rsidRDefault="001C3EF8" w:rsidP="00DB38FB">
      <w:pPr>
        <w:spacing w:before="0" w:after="0"/>
        <w:ind w:firstLine="567"/>
        <w:jc w:val="both"/>
        <w:rPr>
          <w:sz w:val="22"/>
          <w:szCs w:val="22"/>
        </w:rPr>
      </w:pPr>
      <w:r w:rsidRPr="00705047">
        <w:rPr>
          <w:sz w:val="22"/>
          <w:szCs w:val="22"/>
        </w:rPr>
        <w:t>размер дохода от объекта финансового вложения или порядок его определения, срок выплаты:</w:t>
      </w:r>
      <w:r w:rsidR="00DB38FB">
        <w:rPr>
          <w:sz w:val="22"/>
          <w:szCs w:val="22"/>
        </w:rPr>
        <w:t xml:space="preserve"> </w:t>
      </w:r>
      <w:r w:rsidRPr="00705047">
        <w:rPr>
          <w:rStyle w:val="Subst"/>
          <w:sz w:val="22"/>
          <w:szCs w:val="22"/>
        </w:rPr>
        <w:t>в соответствии с Уставом решение о распределении прибыли принимает общее собрание участников.</w:t>
      </w:r>
    </w:p>
    <w:p w:rsidR="00BF4CFF" w:rsidRPr="00705047" w:rsidRDefault="001C3EF8" w:rsidP="00DB38FB">
      <w:pPr>
        <w:spacing w:before="0" w:after="0"/>
        <w:ind w:firstLine="567"/>
        <w:jc w:val="both"/>
        <w:rPr>
          <w:sz w:val="22"/>
          <w:szCs w:val="22"/>
        </w:rPr>
      </w:pPr>
      <w:r w:rsidRPr="00705047">
        <w:rPr>
          <w:sz w:val="22"/>
          <w:szCs w:val="22"/>
        </w:rPr>
        <w:t>Дополнительная информация:</w:t>
      </w:r>
      <w:r w:rsidR="00DB38FB">
        <w:rPr>
          <w:sz w:val="22"/>
          <w:szCs w:val="22"/>
        </w:rPr>
        <w:t xml:space="preserve"> </w:t>
      </w:r>
      <w:r w:rsidRPr="00705047">
        <w:rPr>
          <w:rStyle w:val="Subst"/>
          <w:sz w:val="22"/>
          <w:szCs w:val="22"/>
        </w:rPr>
        <w:t>отсутствует</w:t>
      </w:r>
    </w:p>
    <w:p w:rsidR="00BF4CFF" w:rsidRPr="00705047" w:rsidRDefault="00BF4CFF" w:rsidP="00DB38FB">
      <w:pPr>
        <w:spacing w:before="0" w:after="0"/>
        <w:ind w:firstLine="567"/>
        <w:jc w:val="both"/>
        <w:rPr>
          <w:sz w:val="22"/>
          <w:szCs w:val="22"/>
        </w:rPr>
      </w:pPr>
    </w:p>
    <w:p w:rsidR="00BF4CFF" w:rsidRPr="00705047" w:rsidRDefault="00BF4CFF" w:rsidP="00DB38FB">
      <w:pPr>
        <w:pStyle w:val="ThinDelim"/>
        <w:ind w:firstLine="567"/>
        <w:jc w:val="both"/>
        <w:rPr>
          <w:sz w:val="22"/>
          <w:szCs w:val="22"/>
        </w:rPr>
      </w:pPr>
    </w:p>
    <w:p w:rsidR="00DB38FB" w:rsidRPr="002A349B" w:rsidRDefault="001C3EF8" w:rsidP="00DB38FB">
      <w:pPr>
        <w:spacing w:before="0" w:after="0"/>
        <w:ind w:firstLine="567"/>
        <w:jc w:val="both"/>
        <w:rPr>
          <w:sz w:val="22"/>
          <w:szCs w:val="22"/>
        </w:rPr>
      </w:pPr>
      <w:r w:rsidRPr="00705047">
        <w:rPr>
          <w:sz w:val="22"/>
          <w:szCs w:val="22"/>
        </w:rPr>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w:t>
      </w:r>
      <w:r w:rsidRPr="002A349B">
        <w:rPr>
          <w:sz w:val="22"/>
          <w:szCs w:val="22"/>
        </w:rPr>
        <w:t>инвестиций:</w:t>
      </w:r>
      <w:r w:rsidR="00DB38FB" w:rsidRPr="002A349B">
        <w:rPr>
          <w:sz w:val="22"/>
          <w:szCs w:val="22"/>
        </w:rPr>
        <w:t xml:space="preserve"> </w:t>
      </w:r>
      <w:r w:rsidR="00DB38FB" w:rsidRPr="002A349B">
        <w:rPr>
          <w:rStyle w:val="Subst"/>
          <w:sz w:val="22"/>
          <w:szCs w:val="22"/>
        </w:rPr>
        <w:t>убытков нет.</w:t>
      </w:r>
    </w:p>
    <w:p w:rsidR="00DB38FB" w:rsidRPr="002A349B" w:rsidRDefault="001C3EF8" w:rsidP="00DB38FB">
      <w:pPr>
        <w:spacing w:before="0" w:after="0"/>
        <w:ind w:firstLine="567"/>
        <w:jc w:val="both"/>
        <w:rPr>
          <w:sz w:val="22"/>
          <w:szCs w:val="22"/>
        </w:rPr>
      </w:pPr>
      <w:r w:rsidRPr="002A349B">
        <w:rPr>
          <w:sz w:val="22"/>
          <w:szCs w:val="22"/>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r w:rsidR="00DB38FB" w:rsidRPr="002A349B">
        <w:rPr>
          <w:sz w:val="22"/>
          <w:szCs w:val="22"/>
        </w:rPr>
        <w:t xml:space="preserve">: </w:t>
      </w:r>
      <w:r w:rsidR="00DB38FB" w:rsidRPr="002A349B">
        <w:rPr>
          <w:rStyle w:val="Subst"/>
          <w:sz w:val="22"/>
          <w:szCs w:val="22"/>
        </w:rPr>
        <w:t>убытков нет.</w:t>
      </w:r>
    </w:p>
    <w:p w:rsidR="00BF4CFF" w:rsidRPr="00705047" w:rsidRDefault="001C3EF8" w:rsidP="00DB38FB">
      <w:pPr>
        <w:spacing w:before="0" w:after="0"/>
        <w:ind w:firstLine="567"/>
        <w:jc w:val="both"/>
        <w:rPr>
          <w:sz w:val="22"/>
          <w:szCs w:val="22"/>
        </w:rPr>
      </w:pPr>
      <w:r w:rsidRPr="002A349B">
        <w:rPr>
          <w:sz w:val="22"/>
          <w:szCs w:val="22"/>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00DB38FB" w:rsidRPr="002A349B">
        <w:rPr>
          <w:sz w:val="22"/>
          <w:szCs w:val="22"/>
        </w:rPr>
        <w:t xml:space="preserve"> </w:t>
      </w:r>
      <w:r w:rsidR="00DB38FB" w:rsidRPr="002A349B">
        <w:rPr>
          <w:rStyle w:val="Subst"/>
          <w:sz w:val="22"/>
          <w:szCs w:val="22"/>
        </w:rPr>
        <w:t>РСБУ</w:t>
      </w:r>
      <w:r w:rsidRPr="00705047">
        <w:rPr>
          <w:sz w:val="22"/>
          <w:szCs w:val="22"/>
        </w:rPr>
        <w:br/>
      </w:r>
    </w:p>
    <w:p w:rsidR="00BF4CFF" w:rsidRPr="00705047" w:rsidRDefault="001C3EF8" w:rsidP="00DB38FB">
      <w:pPr>
        <w:pStyle w:val="2"/>
        <w:spacing w:before="0" w:after="0"/>
        <w:ind w:firstLine="567"/>
        <w:jc w:val="both"/>
      </w:pPr>
      <w:bookmarkStart w:id="50" w:name="_Toc40370836"/>
      <w:r w:rsidRPr="00705047">
        <w:t>4.4. Нематериальные активы эмитента</w:t>
      </w:r>
      <w:bookmarkEnd w:id="50"/>
    </w:p>
    <w:p w:rsidR="00BF4CFF" w:rsidRPr="00DB38FB" w:rsidRDefault="001C3EF8" w:rsidP="00DB38FB">
      <w:pPr>
        <w:pStyle w:val="SubHeading"/>
        <w:spacing w:before="0" w:after="0"/>
        <w:ind w:firstLine="567"/>
        <w:jc w:val="both"/>
        <w:rPr>
          <w:b/>
          <w:sz w:val="22"/>
          <w:szCs w:val="22"/>
          <w:u w:val="single"/>
        </w:rPr>
      </w:pPr>
      <w:r w:rsidRPr="00DB38FB">
        <w:rPr>
          <w:b/>
          <w:sz w:val="22"/>
          <w:szCs w:val="22"/>
          <w:u w:val="single"/>
        </w:rPr>
        <w:t xml:space="preserve">На 31.12.2019 </w:t>
      </w:r>
    </w:p>
    <w:p w:rsidR="00BF4CFF" w:rsidRPr="00705047" w:rsidRDefault="001C3EF8" w:rsidP="00DB38FB">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5112"/>
        <w:gridCol w:w="2260"/>
        <w:gridCol w:w="1880"/>
      </w:tblGrid>
      <w:tr w:rsidR="00BF4CFF" w:rsidRPr="00705047">
        <w:tc>
          <w:tcPr>
            <w:tcW w:w="51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Сумма начисленной амортизации</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Брошюры годового отчета, дизайн, логотип группы</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5 421</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2 564</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права на интернет - сайт</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481</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481</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право на корпоративный сайт</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344</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права на товарный знак "ДелоПортс"</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53</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18</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права на товарный знак "Deloports", цветной комбинированный товарный знак "DeloPorts"</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106</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34</w:t>
            </w:r>
          </w:p>
        </w:tc>
      </w:tr>
      <w:tr w:rsidR="00BF4CFF" w:rsidRPr="00705047">
        <w:tc>
          <w:tcPr>
            <w:tcW w:w="51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w:t>
            </w:r>
          </w:p>
        </w:tc>
        <w:tc>
          <w:tcPr>
            <w:tcW w:w="2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6 405</w:t>
            </w:r>
          </w:p>
        </w:tc>
        <w:tc>
          <w:tcPr>
            <w:tcW w:w="18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3 097</w:t>
            </w:r>
          </w:p>
        </w:tc>
      </w:tr>
    </w:tbl>
    <w:p w:rsidR="00BF4CFF" w:rsidRPr="00705047" w:rsidRDefault="001C3EF8" w:rsidP="00DB38FB">
      <w:pPr>
        <w:spacing w:before="0" w:after="0"/>
        <w:ind w:firstLine="567"/>
        <w:jc w:val="both"/>
        <w:rPr>
          <w:sz w:val="22"/>
          <w:szCs w:val="22"/>
        </w:rPr>
      </w:pPr>
      <w:r w:rsidRPr="00705047">
        <w:rPr>
          <w:sz w:val="22"/>
          <w:szCs w:val="22"/>
        </w:rPr>
        <w:t>Стандарты (правила) бухгалтерского учета, в соответствии с которыми эмитент представляет информацию о своих нематериальных активах:</w:t>
      </w:r>
      <w:r w:rsidR="00DB38FB">
        <w:rPr>
          <w:sz w:val="22"/>
          <w:szCs w:val="22"/>
        </w:rPr>
        <w:t xml:space="preserve"> </w:t>
      </w:r>
      <w:r w:rsidRPr="00705047">
        <w:rPr>
          <w:rStyle w:val="Subst"/>
          <w:sz w:val="22"/>
          <w:szCs w:val="22"/>
        </w:rPr>
        <w:t>РСБУ</w:t>
      </w:r>
    </w:p>
    <w:p w:rsidR="00BF4CFF" w:rsidRDefault="001C3EF8" w:rsidP="00DB38FB">
      <w:pPr>
        <w:spacing w:before="0" w:after="0"/>
        <w:ind w:firstLine="567"/>
        <w:jc w:val="both"/>
        <w:rPr>
          <w:rStyle w:val="Subst"/>
          <w:sz w:val="22"/>
          <w:szCs w:val="22"/>
        </w:rPr>
      </w:pPr>
      <w:r w:rsidRPr="00705047">
        <w:rPr>
          <w:sz w:val="22"/>
          <w:szCs w:val="22"/>
        </w:rPr>
        <w:t>Отчетная дата:</w:t>
      </w:r>
      <w:r w:rsidRPr="00705047">
        <w:rPr>
          <w:rStyle w:val="Subst"/>
          <w:sz w:val="22"/>
          <w:szCs w:val="22"/>
        </w:rPr>
        <w:t xml:space="preserve"> 31.12.2019</w:t>
      </w:r>
    </w:p>
    <w:p w:rsidR="00DB38FB" w:rsidRPr="00705047" w:rsidRDefault="00DB38FB" w:rsidP="00DB38FB">
      <w:pPr>
        <w:spacing w:before="0" w:after="0"/>
        <w:ind w:firstLine="567"/>
        <w:jc w:val="both"/>
        <w:rPr>
          <w:sz w:val="22"/>
          <w:szCs w:val="22"/>
        </w:rPr>
      </w:pPr>
    </w:p>
    <w:p w:rsidR="00BF4CFF" w:rsidRPr="00DB38FB" w:rsidRDefault="001C3EF8" w:rsidP="00DB38FB">
      <w:pPr>
        <w:pStyle w:val="SubHeading"/>
        <w:spacing w:before="0" w:after="0"/>
        <w:ind w:firstLine="567"/>
        <w:jc w:val="both"/>
        <w:rPr>
          <w:b/>
          <w:sz w:val="22"/>
          <w:szCs w:val="22"/>
          <w:u w:val="single"/>
        </w:rPr>
      </w:pPr>
      <w:r w:rsidRPr="00DB38FB">
        <w:rPr>
          <w:b/>
          <w:sz w:val="22"/>
          <w:szCs w:val="22"/>
          <w:u w:val="single"/>
        </w:rPr>
        <w:t xml:space="preserve">На 31.03.2020 </w:t>
      </w:r>
    </w:p>
    <w:p w:rsidR="00BF4CFF" w:rsidRPr="00705047" w:rsidRDefault="001C3EF8" w:rsidP="00DB38FB">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5112"/>
        <w:gridCol w:w="2260"/>
        <w:gridCol w:w="1880"/>
      </w:tblGrid>
      <w:tr w:rsidR="00BF4CFF" w:rsidRPr="00705047">
        <w:tc>
          <w:tcPr>
            <w:tcW w:w="51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Сумма начисленной амортизации</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Брошюры годового отчета, дизайн, логотип группы</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права на интернет - сайт</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5 421</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3 016</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право на корпоративный сайт</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481</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481</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права на товарный знак "ДелоПортс"</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344</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Исключительные права на товарный знак "Deloports", цветной комбинированный товарный знак "DeloPorts"</w:t>
            </w: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53</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20</w:t>
            </w:r>
          </w:p>
        </w:tc>
      </w:tr>
      <w:tr w:rsidR="00BF4CFF" w:rsidRPr="00705047">
        <w:tc>
          <w:tcPr>
            <w:tcW w:w="51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106</w:t>
            </w:r>
          </w:p>
        </w:tc>
        <w:tc>
          <w:tcPr>
            <w:tcW w:w="18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37</w:t>
            </w:r>
          </w:p>
        </w:tc>
      </w:tr>
      <w:tr w:rsidR="00BF4CFF" w:rsidRPr="00705047">
        <w:tc>
          <w:tcPr>
            <w:tcW w:w="51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w:t>
            </w:r>
          </w:p>
        </w:tc>
        <w:tc>
          <w:tcPr>
            <w:tcW w:w="2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6 405</w:t>
            </w:r>
          </w:p>
        </w:tc>
        <w:tc>
          <w:tcPr>
            <w:tcW w:w="18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3 554</w:t>
            </w:r>
          </w:p>
        </w:tc>
      </w:tr>
    </w:tbl>
    <w:p w:rsidR="00BF4CFF" w:rsidRPr="00705047" w:rsidRDefault="001C3EF8" w:rsidP="00DB38FB">
      <w:pPr>
        <w:spacing w:before="0" w:after="0"/>
        <w:ind w:firstLine="567"/>
        <w:jc w:val="both"/>
        <w:rPr>
          <w:sz w:val="22"/>
          <w:szCs w:val="22"/>
        </w:rPr>
      </w:pPr>
      <w:r w:rsidRPr="00705047">
        <w:rPr>
          <w:sz w:val="22"/>
          <w:szCs w:val="22"/>
        </w:rPr>
        <w:t>Стандарты (правила) бухгалтерского учета, в соответствии с которыми эмитент представляет информацию о своих нематериальных активах:</w:t>
      </w:r>
      <w:r w:rsidR="00A85B73">
        <w:rPr>
          <w:sz w:val="22"/>
          <w:szCs w:val="22"/>
        </w:rPr>
        <w:t xml:space="preserve"> </w:t>
      </w:r>
      <w:r w:rsidRPr="00705047">
        <w:rPr>
          <w:rStyle w:val="Subst"/>
          <w:sz w:val="22"/>
          <w:szCs w:val="22"/>
        </w:rPr>
        <w:t>РСБУ</w:t>
      </w:r>
    </w:p>
    <w:p w:rsidR="00BF4CFF" w:rsidRDefault="001C3EF8" w:rsidP="00DB38FB">
      <w:pPr>
        <w:spacing w:before="0" w:after="0"/>
        <w:ind w:firstLine="567"/>
        <w:jc w:val="both"/>
        <w:rPr>
          <w:rStyle w:val="Subst"/>
          <w:sz w:val="22"/>
          <w:szCs w:val="22"/>
        </w:rPr>
      </w:pPr>
      <w:r w:rsidRPr="00705047">
        <w:rPr>
          <w:sz w:val="22"/>
          <w:szCs w:val="22"/>
        </w:rPr>
        <w:t>Отчетная дата:</w:t>
      </w:r>
      <w:r w:rsidRPr="00705047">
        <w:rPr>
          <w:rStyle w:val="Subst"/>
          <w:sz w:val="22"/>
          <w:szCs w:val="22"/>
        </w:rPr>
        <w:t xml:space="preserve"> 31.03.2020</w:t>
      </w:r>
    </w:p>
    <w:p w:rsidR="00A85B73" w:rsidRPr="00705047" w:rsidRDefault="00A85B73" w:rsidP="00DB38FB">
      <w:pPr>
        <w:spacing w:before="0" w:after="0"/>
        <w:ind w:firstLine="567"/>
        <w:jc w:val="both"/>
        <w:rPr>
          <w:sz w:val="22"/>
          <w:szCs w:val="22"/>
        </w:rPr>
      </w:pPr>
    </w:p>
    <w:p w:rsidR="00BF4CFF" w:rsidRPr="00705047" w:rsidRDefault="001C3EF8" w:rsidP="00DB38FB">
      <w:pPr>
        <w:pStyle w:val="2"/>
        <w:spacing w:before="0" w:after="0"/>
        <w:ind w:firstLine="567"/>
        <w:jc w:val="both"/>
      </w:pPr>
      <w:bookmarkStart w:id="51" w:name="_Toc40370837"/>
      <w:r w:rsidRPr="00705047">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1"/>
    </w:p>
    <w:p w:rsidR="00A85B73" w:rsidRDefault="001C3EF8" w:rsidP="00DB38FB">
      <w:pPr>
        <w:spacing w:before="0" w:after="0"/>
        <w:ind w:firstLine="567"/>
        <w:jc w:val="both"/>
        <w:rPr>
          <w:rStyle w:val="Subst"/>
          <w:sz w:val="22"/>
          <w:szCs w:val="22"/>
        </w:rPr>
      </w:pPr>
      <w:r w:rsidRPr="00A85B73">
        <w:rPr>
          <w:rStyle w:val="Subst"/>
          <w:b w:val="0"/>
          <w:i w:val="0"/>
          <w:sz w:val="22"/>
          <w:szCs w:val="22"/>
        </w:rPr>
        <w:t>Указывается информация о политике эмитента в области научно-технического развития за пять последних завершенных отчетных лет либо за каждый завершенный отчетный год, если эмитент осуществляет свою деятельность менее пяти лет, включая раскрытие затрат на осуществление научно-технической деятельности за счет собственных средств эмитента за каждый из отчетных периодов:</w:t>
      </w:r>
      <w:r w:rsidRPr="00705047">
        <w:rPr>
          <w:rStyle w:val="Subst"/>
          <w:sz w:val="22"/>
          <w:szCs w:val="22"/>
        </w:rPr>
        <w:t xml:space="preserve"> Эмитент не производил затраты на проведение </w:t>
      </w:r>
      <w:r w:rsidRPr="00705047">
        <w:rPr>
          <w:rStyle w:val="Subst"/>
          <w:sz w:val="22"/>
          <w:szCs w:val="22"/>
        </w:rPr>
        <w:lastRenderedPageBreak/>
        <w:t>научно-технической деятельности за счет собственных средств.</w:t>
      </w:r>
    </w:p>
    <w:p w:rsidR="00A85B73" w:rsidRDefault="001C3EF8" w:rsidP="00DB38FB">
      <w:pPr>
        <w:spacing w:before="0" w:after="0"/>
        <w:ind w:firstLine="567"/>
        <w:jc w:val="both"/>
        <w:rPr>
          <w:rStyle w:val="Subst"/>
          <w:sz w:val="22"/>
          <w:szCs w:val="22"/>
        </w:rPr>
      </w:pPr>
      <w:r w:rsidRPr="00A85B73">
        <w:rPr>
          <w:rStyle w:val="Subst"/>
          <w:b w:val="0"/>
          <w:i w:val="0"/>
          <w:sz w:val="22"/>
          <w:szCs w:val="22"/>
        </w:rPr>
        <w:t>Приводятся 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w:t>
      </w:r>
      <w:r w:rsidRPr="00705047">
        <w:rPr>
          <w:rStyle w:val="Subst"/>
          <w:sz w:val="22"/>
          <w:szCs w:val="22"/>
        </w:rPr>
        <w:t xml:space="preserve"> Эмитент не создавал и не получал правовой охраны основных объектов интеллектуальной собственности, Эмитент не владеет патентами и лицензиями на использование товарных знаков.</w:t>
      </w:r>
    </w:p>
    <w:p w:rsidR="00A85B73" w:rsidRDefault="001C3EF8" w:rsidP="00DB38FB">
      <w:pPr>
        <w:spacing w:before="0" w:after="0"/>
        <w:ind w:firstLine="567"/>
        <w:jc w:val="both"/>
        <w:rPr>
          <w:rStyle w:val="Subst"/>
          <w:sz w:val="22"/>
          <w:szCs w:val="22"/>
        </w:rPr>
      </w:pPr>
      <w:r w:rsidRPr="00A85B73">
        <w:rPr>
          <w:rStyle w:val="Subst"/>
          <w:b w:val="0"/>
          <w:i w:val="0"/>
          <w:sz w:val="22"/>
          <w:szCs w:val="22"/>
        </w:rPr>
        <w:t>Основные направления и результаты использования основных для эмитента объектах интеллектуальной собственности:</w:t>
      </w:r>
      <w:r w:rsidRPr="00705047">
        <w:rPr>
          <w:rStyle w:val="Subst"/>
          <w:sz w:val="22"/>
          <w:szCs w:val="22"/>
        </w:rPr>
        <w:t xml:space="preserve"> информация не приводится, по причине указанной выше.</w:t>
      </w:r>
    </w:p>
    <w:p w:rsidR="00BF4CFF" w:rsidRPr="00705047" w:rsidRDefault="001C3EF8" w:rsidP="00DB38FB">
      <w:pPr>
        <w:spacing w:before="0" w:after="0"/>
        <w:ind w:firstLine="567"/>
        <w:jc w:val="both"/>
        <w:rPr>
          <w:sz w:val="22"/>
          <w:szCs w:val="22"/>
        </w:rPr>
      </w:pPr>
      <w:r w:rsidRPr="00A85B73">
        <w:rPr>
          <w:rStyle w:val="Subst"/>
          <w:b w:val="0"/>
          <w:i w:val="0"/>
          <w:sz w:val="22"/>
          <w:szCs w:val="22"/>
        </w:rPr>
        <w:t>Отдельно раскрываются факторы риска, связанные с возможностью истечения сроков действия основных для эмитента патентов, лицензий на использование товарных знаков:</w:t>
      </w:r>
      <w:r w:rsidRPr="00705047">
        <w:rPr>
          <w:rStyle w:val="Subst"/>
          <w:sz w:val="22"/>
          <w:szCs w:val="22"/>
        </w:rPr>
        <w:t xml:space="preserve"> </w:t>
      </w:r>
      <w:r w:rsidR="00A85B73">
        <w:rPr>
          <w:rStyle w:val="Subst"/>
          <w:sz w:val="22"/>
          <w:szCs w:val="22"/>
        </w:rPr>
        <w:t>у</w:t>
      </w:r>
      <w:r w:rsidRPr="00705047">
        <w:rPr>
          <w:rStyle w:val="Subst"/>
          <w:sz w:val="22"/>
          <w:szCs w:val="22"/>
        </w:rPr>
        <w:t>казанные факторы отсутствуют, так как Эмитент не владеет патентами, лицензиями на использование товарных знаков.</w:t>
      </w:r>
      <w:r w:rsidRPr="00705047">
        <w:rPr>
          <w:rStyle w:val="Subst"/>
          <w:sz w:val="22"/>
          <w:szCs w:val="22"/>
        </w:rPr>
        <w:br/>
      </w:r>
    </w:p>
    <w:p w:rsidR="00BF4CFF" w:rsidRPr="00705047" w:rsidRDefault="001C3EF8" w:rsidP="00DB38FB">
      <w:pPr>
        <w:pStyle w:val="2"/>
        <w:spacing w:before="0" w:after="0"/>
        <w:ind w:firstLine="567"/>
        <w:jc w:val="both"/>
      </w:pPr>
      <w:bookmarkStart w:id="52" w:name="_Toc40370838"/>
      <w:r w:rsidRPr="00705047">
        <w:t>4.6. Анализ тенденций развития в сфере основной деятельности эмитента</w:t>
      </w:r>
      <w:bookmarkEnd w:id="52"/>
    </w:p>
    <w:p w:rsidR="00BF4CFF" w:rsidRPr="00705047" w:rsidRDefault="001C3EF8" w:rsidP="00DB38FB">
      <w:pPr>
        <w:spacing w:before="0" w:after="0"/>
        <w:ind w:firstLine="567"/>
        <w:jc w:val="both"/>
        <w:rPr>
          <w:sz w:val="22"/>
          <w:szCs w:val="22"/>
        </w:rPr>
      </w:pPr>
      <w:r w:rsidRPr="00705047">
        <w:rPr>
          <w:rStyle w:val="Subst"/>
          <w:sz w:val="22"/>
          <w:szCs w:val="22"/>
        </w:rPr>
        <w:t>Анализ тенденций развития в сфере основной деятельности эмитента описан в разделе 2.4.1 (Отраслевые риски).</w:t>
      </w:r>
    </w:p>
    <w:p w:rsidR="00BF4CFF" w:rsidRPr="00705047" w:rsidRDefault="00BF4CFF" w:rsidP="00DB38FB">
      <w:pPr>
        <w:spacing w:before="0" w:after="0"/>
        <w:ind w:firstLine="567"/>
        <w:jc w:val="both"/>
        <w:rPr>
          <w:sz w:val="22"/>
          <w:szCs w:val="22"/>
        </w:rPr>
      </w:pPr>
    </w:p>
    <w:p w:rsidR="00BF4CFF" w:rsidRPr="00705047" w:rsidRDefault="001C3EF8" w:rsidP="00DB38FB">
      <w:pPr>
        <w:pStyle w:val="2"/>
        <w:spacing w:before="0" w:after="0"/>
        <w:ind w:firstLine="567"/>
        <w:jc w:val="both"/>
      </w:pPr>
      <w:bookmarkStart w:id="53" w:name="_Toc40370839"/>
      <w:r w:rsidRPr="00705047">
        <w:t>4.7. Анализ факторов и условий, влияющих на деятельность эмитента</w:t>
      </w:r>
      <w:bookmarkEnd w:id="53"/>
    </w:p>
    <w:p w:rsidR="00A85B73" w:rsidRDefault="001C3EF8" w:rsidP="00DB38FB">
      <w:pPr>
        <w:spacing w:before="0" w:after="0"/>
        <w:ind w:firstLine="567"/>
        <w:jc w:val="both"/>
        <w:rPr>
          <w:rStyle w:val="Subst"/>
          <w:b w:val="0"/>
          <w:i w:val="0"/>
          <w:sz w:val="22"/>
          <w:szCs w:val="22"/>
        </w:rPr>
      </w:pPr>
      <w:r w:rsidRPr="00A85B73">
        <w:rPr>
          <w:rStyle w:val="Subst"/>
          <w:b w:val="0"/>
          <w:i w:val="0"/>
          <w:sz w:val="22"/>
          <w:szCs w:val="22"/>
        </w:rPr>
        <w:t xml:space="preserve">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w:t>
      </w:r>
    </w:p>
    <w:p w:rsidR="00A85B73" w:rsidRDefault="001C3EF8" w:rsidP="00DB38FB">
      <w:pPr>
        <w:spacing w:before="0" w:after="0"/>
        <w:ind w:firstLine="567"/>
        <w:jc w:val="both"/>
        <w:rPr>
          <w:rStyle w:val="Subst"/>
          <w:sz w:val="22"/>
          <w:szCs w:val="22"/>
        </w:rPr>
      </w:pPr>
      <w:r w:rsidRPr="00A85B73">
        <w:rPr>
          <w:rStyle w:val="Subst"/>
          <w:b w:val="0"/>
          <w:i w:val="0"/>
          <w:sz w:val="22"/>
          <w:szCs w:val="22"/>
        </w:rPr>
        <w:t>Возможные факторы, влияющие на деятельность Эмитента:</w:t>
      </w:r>
      <w:r w:rsidRPr="00705047">
        <w:rPr>
          <w:rStyle w:val="Subst"/>
          <w:sz w:val="22"/>
          <w:szCs w:val="22"/>
        </w:rPr>
        <w:t xml:space="preserve"> </w:t>
      </w:r>
    </w:p>
    <w:p w:rsidR="00A85B73" w:rsidRDefault="001C3EF8" w:rsidP="00DB38FB">
      <w:pPr>
        <w:spacing w:before="0" w:after="0"/>
        <w:ind w:firstLine="567"/>
        <w:jc w:val="both"/>
        <w:rPr>
          <w:rStyle w:val="Subst"/>
          <w:sz w:val="22"/>
          <w:szCs w:val="22"/>
        </w:rPr>
      </w:pPr>
      <w:r w:rsidRPr="00705047">
        <w:rPr>
          <w:rStyle w:val="Subst"/>
          <w:sz w:val="22"/>
          <w:szCs w:val="22"/>
        </w:rPr>
        <w:t>На деятельность Эмитента оказывает влияние волатильность рынка рублевых облигаций, связанная с макроэкономическими показателями, такими как инфляция, динамика курса рубля и пр.</w:t>
      </w:r>
    </w:p>
    <w:p w:rsidR="00A85B73" w:rsidRDefault="001C3EF8" w:rsidP="00DB38FB">
      <w:pPr>
        <w:spacing w:before="0" w:after="0"/>
        <w:ind w:firstLine="567"/>
        <w:jc w:val="both"/>
        <w:rPr>
          <w:rStyle w:val="Subst"/>
          <w:sz w:val="22"/>
          <w:szCs w:val="22"/>
        </w:rPr>
      </w:pPr>
      <w:r w:rsidRPr="00A85B73">
        <w:rPr>
          <w:rStyle w:val="Subst"/>
          <w:b w:val="0"/>
          <w:i w:val="0"/>
          <w:sz w:val="22"/>
          <w:szCs w:val="22"/>
        </w:rPr>
        <w:t>Дается прогноз в отношении продолжительности действия указанных факторов и условий.</w:t>
      </w:r>
      <w:r w:rsidRPr="00705047">
        <w:rPr>
          <w:rStyle w:val="Subst"/>
          <w:sz w:val="22"/>
          <w:szCs w:val="22"/>
        </w:rPr>
        <w:t xml:space="preserve"> </w:t>
      </w:r>
    </w:p>
    <w:p w:rsidR="00A85B73" w:rsidRDefault="001C3EF8" w:rsidP="00DB38FB">
      <w:pPr>
        <w:spacing w:before="0" w:after="0"/>
        <w:ind w:firstLine="567"/>
        <w:jc w:val="both"/>
        <w:rPr>
          <w:rStyle w:val="Subst"/>
          <w:sz w:val="22"/>
          <w:szCs w:val="22"/>
        </w:rPr>
      </w:pPr>
      <w:r w:rsidRPr="00705047">
        <w:rPr>
          <w:rStyle w:val="Subst"/>
          <w:sz w:val="22"/>
          <w:szCs w:val="22"/>
        </w:rPr>
        <w:t>Эмитент полагает, что в среднесрочной перспективе динамика развития российского рынка ценных бумаг останется без существенных изменений.</w:t>
      </w:r>
    </w:p>
    <w:p w:rsidR="00A85B73" w:rsidRDefault="001C3EF8" w:rsidP="00DB38FB">
      <w:pPr>
        <w:spacing w:before="0" w:after="0"/>
        <w:ind w:firstLine="567"/>
        <w:jc w:val="both"/>
        <w:rPr>
          <w:rStyle w:val="Subst"/>
          <w:sz w:val="22"/>
          <w:szCs w:val="22"/>
        </w:rPr>
      </w:pPr>
      <w:r w:rsidRPr="00A85B73">
        <w:rPr>
          <w:rStyle w:val="Subst"/>
          <w:b w:val="0"/>
          <w:i w:val="0"/>
          <w:sz w:val="22"/>
          <w:szCs w:val="22"/>
        </w:rPr>
        <w:t>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sidRPr="00705047">
        <w:rPr>
          <w:rStyle w:val="Subst"/>
          <w:sz w:val="22"/>
          <w:szCs w:val="22"/>
        </w:rPr>
        <w:t xml:space="preserve"> </w:t>
      </w:r>
    </w:p>
    <w:p w:rsidR="00A85B73" w:rsidRDefault="001C3EF8" w:rsidP="00DB38FB">
      <w:pPr>
        <w:spacing w:before="0" w:after="0"/>
        <w:ind w:firstLine="567"/>
        <w:jc w:val="both"/>
        <w:rPr>
          <w:rStyle w:val="Subst"/>
          <w:sz w:val="22"/>
          <w:szCs w:val="22"/>
        </w:rPr>
      </w:pPr>
      <w:r w:rsidRPr="00705047">
        <w:rPr>
          <w:rStyle w:val="Subst"/>
          <w:sz w:val="22"/>
          <w:szCs w:val="22"/>
        </w:rPr>
        <w:t xml:space="preserve">В случае тенденции снижения процентных ставок Эмитент планирует и в дальнейшем привлекать финансирование путем выпуска облигаций. Для эффективного использования данных факторов и условий Эмитент планирует привлекать средства на фондовом рынке в периоды наиболее низких процентных ставок и достаточной денежной ликвидности. </w:t>
      </w:r>
    </w:p>
    <w:p w:rsidR="00A85B73" w:rsidRDefault="001C3EF8" w:rsidP="00DB38FB">
      <w:pPr>
        <w:spacing w:before="0" w:after="0"/>
        <w:ind w:firstLine="567"/>
        <w:jc w:val="both"/>
        <w:rPr>
          <w:rStyle w:val="Subst"/>
          <w:b w:val="0"/>
          <w:i w:val="0"/>
          <w:sz w:val="22"/>
          <w:szCs w:val="22"/>
        </w:rPr>
      </w:pPr>
      <w:r w:rsidRPr="00A85B73">
        <w:rPr>
          <w:rStyle w:val="Subst"/>
          <w:b w:val="0"/>
          <w:i w:val="0"/>
          <w:sz w:val="22"/>
          <w:szCs w:val="22"/>
        </w:rPr>
        <w:t xml:space="preserve">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w:t>
      </w:r>
    </w:p>
    <w:p w:rsidR="00A85B73" w:rsidRDefault="001C3EF8" w:rsidP="00DB38FB">
      <w:pPr>
        <w:spacing w:before="0" w:after="0"/>
        <w:ind w:firstLine="567"/>
        <w:jc w:val="both"/>
        <w:rPr>
          <w:rStyle w:val="Subst"/>
          <w:sz w:val="22"/>
          <w:szCs w:val="22"/>
        </w:rPr>
      </w:pPr>
      <w:r w:rsidRPr="00705047">
        <w:rPr>
          <w:rStyle w:val="Subst"/>
          <w:sz w:val="22"/>
          <w:szCs w:val="22"/>
        </w:rPr>
        <w:t>В случае роста процентных ставок на рынке Эмитент планирует перейти на более дешевые источники финансирования. Для снижения негативного эффекта факторов и условий, Эмитент планирует предусматривать при размещении облигаций механизм досрочного выкупа облигаций у владельцев.</w:t>
      </w:r>
    </w:p>
    <w:p w:rsidR="00A85B73" w:rsidRDefault="001C3EF8" w:rsidP="00DB38FB">
      <w:pPr>
        <w:spacing w:before="0" w:after="0"/>
        <w:ind w:firstLine="567"/>
        <w:jc w:val="both"/>
        <w:rPr>
          <w:rStyle w:val="Subst"/>
          <w:b w:val="0"/>
          <w:i w:val="0"/>
          <w:sz w:val="22"/>
          <w:szCs w:val="22"/>
        </w:rPr>
      </w:pPr>
      <w:r w:rsidRPr="00A85B73">
        <w:rPr>
          <w:rStyle w:val="Subst"/>
          <w:b w:val="0"/>
          <w:i w:val="0"/>
          <w:sz w:val="22"/>
          <w:szCs w:val="22"/>
        </w:rPr>
        <w:t xml:space="preserve">Описываются 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 </w:t>
      </w:r>
    </w:p>
    <w:p w:rsidR="00A85B73" w:rsidRDefault="001C3EF8" w:rsidP="00DB38FB">
      <w:pPr>
        <w:spacing w:before="0" w:after="0"/>
        <w:ind w:firstLine="567"/>
        <w:jc w:val="both"/>
        <w:rPr>
          <w:rStyle w:val="Subst"/>
          <w:sz w:val="22"/>
          <w:szCs w:val="22"/>
        </w:rPr>
      </w:pPr>
      <w:r w:rsidRPr="00705047">
        <w:rPr>
          <w:rStyle w:val="Subst"/>
          <w:sz w:val="22"/>
          <w:szCs w:val="22"/>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вероятность наступления таких событий, а также способы, применяемые Эмитентом, и способы, которые Эмитент  планирует использовать в  будущем  для снижения </w:t>
      </w:r>
      <w:r w:rsidRPr="00705047">
        <w:rPr>
          <w:rStyle w:val="Subst"/>
          <w:sz w:val="22"/>
          <w:szCs w:val="22"/>
        </w:rPr>
        <w:lastRenderedPageBreak/>
        <w:t>негативного эффекта факторов и условий, влияющих на  деятельность  Эмитента.</w:t>
      </w:r>
    </w:p>
    <w:p w:rsidR="00A85B73" w:rsidRDefault="001C3EF8" w:rsidP="00DB38FB">
      <w:pPr>
        <w:spacing w:before="0" w:after="0"/>
        <w:ind w:firstLine="567"/>
        <w:jc w:val="both"/>
        <w:rPr>
          <w:rStyle w:val="Subst"/>
          <w:b w:val="0"/>
          <w:i w:val="0"/>
          <w:sz w:val="22"/>
          <w:szCs w:val="22"/>
        </w:rPr>
      </w:pPr>
      <w:r w:rsidRPr="00A85B73">
        <w:rPr>
          <w:rStyle w:val="Subst"/>
          <w:b w:val="0"/>
          <w:i w:val="0"/>
          <w:sz w:val="22"/>
          <w:szCs w:val="22"/>
        </w:rPr>
        <w:t>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A85B73" w:rsidRDefault="001C3EF8" w:rsidP="00DB38FB">
      <w:pPr>
        <w:spacing w:before="0" w:after="0"/>
        <w:ind w:firstLine="567"/>
        <w:jc w:val="both"/>
        <w:rPr>
          <w:rStyle w:val="Subst"/>
          <w:sz w:val="22"/>
          <w:szCs w:val="22"/>
        </w:rPr>
      </w:pPr>
      <w:r w:rsidRPr="00705047">
        <w:rPr>
          <w:rStyle w:val="Subst"/>
          <w:sz w:val="22"/>
          <w:szCs w:val="22"/>
        </w:rPr>
        <w:t>Основными факторами, которые могут улучшить результаты деятельности Эмитента, являются:</w:t>
      </w:r>
    </w:p>
    <w:p w:rsidR="00A85B73" w:rsidRDefault="001C3EF8" w:rsidP="00DB38FB">
      <w:pPr>
        <w:spacing w:before="0" w:after="0"/>
        <w:ind w:firstLine="567"/>
        <w:jc w:val="both"/>
        <w:rPr>
          <w:rStyle w:val="Subst"/>
          <w:sz w:val="22"/>
          <w:szCs w:val="22"/>
        </w:rPr>
      </w:pPr>
      <w:r w:rsidRPr="00705047">
        <w:rPr>
          <w:rStyle w:val="Subst"/>
          <w:sz w:val="22"/>
          <w:szCs w:val="22"/>
        </w:rPr>
        <w:t>- увеличение дивидендного потока от дочерних обществ Эмитента, как следствие улучшения операционных и финансовых показателей дочерних обществ Эмитента;</w:t>
      </w:r>
    </w:p>
    <w:p w:rsidR="00A85B73" w:rsidRDefault="001C3EF8" w:rsidP="00DB38FB">
      <w:pPr>
        <w:spacing w:before="0" w:after="0"/>
        <w:ind w:firstLine="567"/>
        <w:jc w:val="both"/>
        <w:rPr>
          <w:rStyle w:val="Subst"/>
          <w:sz w:val="22"/>
          <w:szCs w:val="22"/>
        </w:rPr>
      </w:pPr>
      <w:r w:rsidRPr="00705047">
        <w:rPr>
          <w:rStyle w:val="Subst"/>
          <w:sz w:val="22"/>
          <w:szCs w:val="22"/>
        </w:rPr>
        <w:t>- снижение процентных ставок в Российской Федерации.</w:t>
      </w:r>
    </w:p>
    <w:p w:rsidR="00BF4CFF" w:rsidRPr="00705047" w:rsidRDefault="001C3EF8" w:rsidP="00DB38FB">
      <w:pPr>
        <w:spacing w:before="0" w:after="0"/>
        <w:ind w:firstLine="567"/>
        <w:jc w:val="both"/>
        <w:rPr>
          <w:sz w:val="22"/>
          <w:szCs w:val="22"/>
        </w:rPr>
      </w:pPr>
      <w:r w:rsidRPr="00705047">
        <w:rPr>
          <w:rStyle w:val="Subst"/>
          <w:sz w:val="22"/>
          <w:szCs w:val="22"/>
        </w:rPr>
        <w:t>Эмитент рассматривает вышеуказанные факторы как значимые и оценивает вероятность их появления как среднюю. Большинство данных факторов носит макроэкономический характер и не зависит от Эмитента. Эмитент полагает, что действия вышеуказанных факторов сохранится в среднесрочной и долгосрочной перспективе.</w:t>
      </w:r>
      <w:r w:rsidRPr="00705047">
        <w:rPr>
          <w:rStyle w:val="Subst"/>
          <w:sz w:val="22"/>
          <w:szCs w:val="22"/>
        </w:rPr>
        <w:br/>
      </w:r>
    </w:p>
    <w:p w:rsidR="00BF4CFF" w:rsidRPr="00705047" w:rsidRDefault="001C3EF8" w:rsidP="00DB38FB">
      <w:pPr>
        <w:pStyle w:val="2"/>
        <w:spacing w:before="0" w:after="0"/>
        <w:ind w:firstLine="567"/>
        <w:jc w:val="both"/>
      </w:pPr>
      <w:bookmarkStart w:id="54" w:name="_Toc40370840"/>
      <w:r w:rsidRPr="00705047">
        <w:t>4.8. Конкуренты эмитента</w:t>
      </w:r>
      <w:bookmarkEnd w:id="54"/>
    </w:p>
    <w:p w:rsidR="00A85B73" w:rsidRDefault="001C3EF8" w:rsidP="00DB38FB">
      <w:pPr>
        <w:spacing w:before="0" w:after="0"/>
        <w:ind w:firstLine="567"/>
        <w:jc w:val="both"/>
        <w:rPr>
          <w:rStyle w:val="Subst"/>
          <w:sz w:val="22"/>
          <w:szCs w:val="22"/>
        </w:rPr>
      </w:pPr>
      <w:r w:rsidRPr="00705047">
        <w:rPr>
          <w:rStyle w:val="Subst"/>
          <w:sz w:val="22"/>
          <w:szCs w:val="22"/>
        </w:rPr>
        <w:t>Основные существующие и предполагаемые конкуренты эмитента по основным видам деятельности:</w:t>
      </w:r>
    </w:p>
    <w:p w:rsidR="00A85B73" w:rsidRDefault="001C3EF8" w:rsidP="00DB38FB">
      <w:pPr>
        <w:spacing w:before="0" w:after="0"/>
        <w:ind w:firstLine="567"/>
        <w:jc w:val="both"/>
        <w:rPr>
          <w:rStyle w:val="Subst"/>
          <w:sz w:val="22"/>
          <w:szCs w:val="22"/>
        </w:rPr>
      </w:pPr>
      <w:r w:rsidRPr="00705047">
        <w:rPr>
          <w:rStyle w:val="Subst"/>
          <w:sz w:val="22"/>
          <w:szCs w:val="22"/>
        </w:rPr>
        <w:t>Группа НМТП является третьим портовым оператором Европы и лидером на российском стивидорном рынке по объему грузооборота.</w:t>
      </w:r>
    </w:p>
    <w:p w:rsidR="00BF4CFF" w:rsidRDefault="001C3EF8" w:rsidP="00DB38FB">
      <w:pPr>
        <w:spacing w:before="0" w:after="0"/>
        <w:ind w:firstLine="567"/>
        <w:jc w:val="both"/>
        <w:rPr>
          <w:sz w:val="22"/>
          <w:szCs w:val="22"/>
        </w:rPr>
      </w:pPr>
      <w:r w:rsidRPr="00705047">
        <w:rPr>
          <w:rStyle w:val="Subst"/>
          <w:sz w:val="22"/>
          <w:szCs w:val="22"/>
        </w:rPr>
        <w:t>В состав Группы входят два крупнейших порта России — порт Новороссийск на Черном море, порт Приморск на Балтийском море, а также контейнерный терминал БСК в Калининградской области.</w:t>
      </w:r>
      <w:r w:rsidRPr="00705047">
        <w:rPr>
          <w:rStyle w:val="Subst"/>
          <w:sz w:val="22"/>
          <w:szCs w:val="22"/>
        </w:rPr>
        <w:br/>
      </w: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2A349B" w:rsidRDefault="002A349B"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A85B73" w:rsidRDefault="00A85B73" w:rsidP="00DB38FB">
      <w:pPr>
        <w:spacing w:before="0" w:after="0"/>
        <w:ind w:firstLine="567"/>
        <w:jc w:val="both"/>
        <w:rPr>
          <w:sz w:val="22"/>
          <w:szCs w:val="22"/>
        </w:rPr>
      </w:pPr>
    </w:p>
    <w:p w:rsidR="00BF4CFF" w:rsidRDefault="001C3EF8" w:rsidP="00705047">
      <w:pPr>
        <w:pStyle w:val="1"/>
        <w:spacing w:before="0" w:after="0"/>
        <w:rPr>
          <w:sz w:val="22"/>
          <w:szCs w:val="22"/>
        </w:rPr>
      </w:pPr>
      <w:bookmarkStart w:id="55" w:name="_Toc40370841"/>
      <w:r w:rsidRPr="00705047">
        <w:rPr>
          <w:sz w:val="22"/>
          <w:szCs w:val="22"/>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5"/>
    </w:p>
    <w:p w:rsidR="000D5439" w:rsidRPr="000D5439" w:rsidRDefault="000D5439" w:rsidP="000D5439"/>
    <w:p w:rsidR="00BF4CFF" w:rsidRPr="00705047" w:rsidRDefault="001C3EF8" w:rsidP="000D5439">
      <w:pPr>
        <w:pStyle w:val="2"/>
        <w:spacing w:before="0" w:after="0"/>
        <w:ind w:firstLine="567"/>
        <w:jc w:val="both"/>
      </w:pPr>
      <w:bookmarkStart w:id="56" w:name="_Toc40370842"/>
      <w:r w:rsidRPr="00705047">
        <w:t>5.1. Сведения о структуре и компетенции органов управления эмитента</w:t>
      </w:r>
      <w:bookmarkEnd w:id="56"/>
    </w:p>
    <w:p w:rsidR="00746AD3" w:rsidRDefault="001C3EF8" w:rsidP="000D5439">
      <w:pPr>
        <w:spacing w:before="0" w:after="0"/>
        <w:ind w:firstLine="567"/>
        <w:jc w:val="both"/>
        <w:rPr>
          <w:sz w:val="22"/>
          <w:szCs w:val="22"/>
        </w:rPr>
      </w:pPr>
      <w:r w:rsidRPr="00705047">
        <w:rPr>
          <w:sz w:val="22"/>
          <w:szCs w:val="22"/>
        </w:rPr>
        <w:t>Полное описание структуры органов управления эмитента и их компетенции в соответствии с уставом (учредительными документами) эмитента:</w:t>
      </w:r>
    </w:p>
    <w:p w:rsidR="00746AD3" w:rsidRDefault="001C3EF8" w:rsidP="000D5439">
      <w:pPr>
        <w:spacing w:before="0" w:after="0"/>
        <w:ind w:firstLine="567"/>
        <w:jc w:val="both"/>
        <w:rPr>
          <w:rStyle w:val="Subst"/>
          <w:sz w:val="22"/>
          <w:szCs w:val="22"/>
        </w:rPr>
      </w:pPr>
      <w:r w:rsidRPr="00705047">
        <w:rPr>
          <w:rStyle w:val="Subst"/>
          <w:sz w:val="22"/>
          <w:szCs w:val="22"/>
        </w:rPr>
        <w:t>В соответствии с Уставом Эмитента органами управления Эмитента являются:</w:t>
      </w:r>
    </w:p>
    <w:p w:rsidR="00746AD3" w:rsidRDefault="001C3EF8" w:rsidP="000D5439">
      <w:pPr>
        <w:spacing w:before="0" w:after="0"/>
        <w:ind w:firstLine="567"/>
        <w:jc w:val="both"/>
        <w:rPr>
          <w:rStyle w:val="Subst"/>
          <w:sz w:val="22"/>
          <w:szCs w:val="22"/>
        </w:rPr>
      </w:pPr>
      <w:r w:rsidRPr="00705047">
        <w:rPr>
          <w:rStyle w:val="Subst"/>
          <w:sz w:val="22"/>
          <w:szCs w:val="22"/>
        </w:rPr>
        <w:t>-  Общее собрание участников – высший орган управления;</w:t>
      </w:r>
    </w:p>
    <w:p w:rsidR="00746AD3" w:rsidRDefault="001C3EF8" w:rsidP="000D5439">
      <w:pPr>
        <w:spacing w:before="0" w:after="0"/>
        <w:ind w:firstLine="567"/>
        <w:jc w:val="both"/>
        <w:rPr>
          <w:rStyle w:val="Subst"/>
          <w:sz w:val="22"/>
          <w:szCs w:val="22"/>
        </w:rPr>
      </w:pPr>
      <w:r w:rsidRPr="00705047">
        <w:rPr>
          <w:rStyle w:val="Subst"/>
          <w:sz w:val="22"/>
          <w:szCs w:val="22"/>
        </w:rPr>
        <w:t>-  Совет директоров;</w:t>
      </w:r>
    </w:p>
    <w:p w:rsidR="00746AD3" w:rsidRDefault="001C3EF8" w:rsidP="000D5439">
      <w:pPr>
        <w:spacing w:before="0" w:after="0"/>
        <w:ind w:firstLine="567"/>
        <w:jc w:val="both"/>
        <w:rPr>
          <w:rStyle w:val="Subst"/>
          <w:sz w:val="22"/>
          <w:szCs w:val="22"/>
        </w:rPr>
      </w:pPr>
      <w:r w:rsidRPr="00705047">
        <w:rPr>
          <w:rStyle w:val="Subst"/>
          <w:sz w:val="22"/>
          <w:szCs w:val="22"/>
        </w:rPr>
        <w:t>- Генеральный директор - единоличный исполнительный орган.</w:t>
      </w:r>
    </w:p>
    <w:p w:rsidR="00746AD3" w:rsidRDefault="001C3EF8" w:rsidP="000D5439">
      <w:pPr>
        <w:spacing w:before="0" w:after="0"/>
        <w:ind w:firstLine="567"/>
        <w:jc w:val="both"/>
        <w:rPr>
          <w:rStyle w:val="Subst"/>
          <w:sz w:val="22"/>
          <w:szCs w:val="22"/>
        </w:rPr>
      </w:pPr>
      <w:r w:rsidRPr="00705047">
        <w:rPr>
          <w:rStyle w:val="Subst"/>
          <w:sz w:val="22"/>
          <w:szCs w:val="22"/>
        </w:rPr>
        <w:t>Компетенция общего собрания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t>7.2.1</w:t>
      </w:r>
      <w:r w:rsidRPr="00705047">
        <w:rPr>
          <w:rStyle w:val="Subst"/>
          <w:sz w:val="22"/>
          <w:szCs w:val="22"/>
        </w:rPr>
        <w:tab/>
        <w:t>Определение основных направлений деятельности Общества.</w:t>
      </w:r>
    </w:p>
    <w:p w:rsidR="00746AD3" w:rsidRDefault="001C3EF8" w:rsidP="000D5439">
      <w:pPr>
        <w:spacing w:before="0" w:after="0"/>
        <w:ind w:firstLine="567"/>
        <w:jc w:val="both"/>
        <w:rPr>
          <w:rStyle w:val="Subst"/>
          <w:sz w:val="22"/>
          <w:szCs w:val="22"/>
        </w:rPr>
      </w:pPr>
      <w:r w:rsidRPr="00705047">
        <w:rPr>
          <w:rStyle w:val="Subst"/>
          <w:sz w:val="22"/>
          <w:szCs w:val="22"/>
        </w:rPr>
        <w:t>7.2.2</w:t>
      </w:r>
      <w:r w:rsidRPr="00705047">
        <w:rPr>
          <w:rStyle w:val="Subst"/>
          <w:sz w:val="22"/>
          <w:szCs w:val="22"/>
        </w:rPr>
        <w:tab/>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746AD3" w:rsidRDefault="001C3EF8" w:rsidP="000D5439">
      <w:pPr>
        <w:spacing w:before="0" w:after="0"/>
        <w:ind w:firstLine="567"/>
        <w:jc w:val="both"/>
        <w:rPr>
          <w:rStyle w:val="Subst"/>
          <w:sz w:val="22"/>
          <w:szCs w:val="22"/>
        </w:rPr>
      </w:pPr>
      <w:r w:rsidRPr="00705047">
        <w:rPr>
          <w:rStyle w:val="Subst"/>
          <w:sz w:val="22"/>
          <w:szCs w:val="22"/>
        </w:rPr>
        <w:t>7.2.3</w:t>
      </w:r>
      <w:r w:rsidRPr="00705047">
        <w:rPr>
          <w:rStyle w:val="Subst"/>
          <w:sz w:val="22"/>
          <w:szCs w:val="22"/>
        </w:rPr>
        <w:tab/>
        <w:t xml:space="preserve">Утверждение (принятие) внутренних документов, регламентирующих права и обязанности участников по отношению к Обществу и Общества по отношению к участникам на основании действующего законодательства и положений Устава. </w:t>
      </w:r>
    </w:p>
    <w:p w:rsidR="00746AD3" w:rsidRDefault="001C3EF8" w:rsidP="000D5439">
      <w:pPr>
        <w:spacing w:before="0" w:after="0"/>
        <w:ind w:firstLine="567"/>
        <w:jc w:val="both"/>
        <w:rPr>
          <w:rStyle w:val="Subst"/>
          <w:sz w:val="22"/>
          <w:szCs w:val="22"/>
        </w:rPr>
      </w:pPr>
      <w:r w:rsidRPr="00705047">
        <w:rPr>
          <w:rStyle w:val="Subst"/>
          <w:sz w:val="22"/>
          <w:szCs w:val="22"/>
        </w:rPr>
        <w:t>7.2.4</w:t>
      </w:r>
      <w:r w:rsidRPr="00705047">
        <w:rPr>
          <w:rStyle w:val="Subst"/>
          <w:sz w:val="22"/>
          <w:szCs w:val="22"/>
        </w:rPr>
        <w:tab/>
        <w:t>Утверждение годовых отчетов и годовых бухгалтерских балансов.</w:t>
      </w:r>
    </w:p>
    <w:p w:rsidR="00746AD3" w:rsidRDefault="001C3EF8" w:rsidP="000D5439">
      <w:pPr>
        <w:spacing w:before="0" w:after="0"/>
        <w:ind w:firstLine="567"/>
        <w:jc w:val="both"/>
        <w:rPr>
          <w:rStyle w:val="Subst"/>
          <w:sz w:val="22"/>
          <w:szCs w:val="22"/>
        </w:rPr>
      </w:pPr>
      <w:r w:rsidRPr="00705047">
        <w:rPr>
          <w:rStyle w:val="Subst"/>
          <w:sz w:val="22"/>
          <w:szCs w:val="22"/>
        </w:rPr>
        <w:t>7.2.5</w:t>
      </w:r>
      <w:r w:rsidRPr="00705047">
        <w:rPr>
          <w:rStyle w:val="Subst"/>
          <w:sz w:val="22"/>
          <w:szCs w:val="22"/>
        </w:rPr>
        <w:tab/>
        <w:t>Принятие решения о распределении чистой прибыли Общества между участниками Общества, в случаях, когда распределяется 50% годовой чистой прибыли Общества, доступной к распределению между участниками Общества.</w:t>
      </w:r>
    </w:p>
    <w:p w:rsidR="00746AD3" w:rsidRDefault="001C3EF8" w:rsidP="000D5439">
      <w:pPr>
        <w:spacing w:before="0" w:after="0"/>
        <w:ind w:firstLine="567"/>
        <w:jc w:val="both"/>
        <w:rPr>
          <w:rStyle w:val="Subst"/>
          <w:sz w:val="22"/>
          <w:szCs w:val="22"/>
        </w:rPr>
      </w:pPr>
      <w:r w:rsidRPr="00705047">
        <w:rPr>
          <w:rStyle w:val="Subst"/>
          <w:sz w:val="22"/>
          <w:szCs w:val="22"/>
        </w:rPr>
        <w:t>7.2.6</w:t>
      </w:r>
      <w:r w:rsidRPr="00705047">
        <w:rPr>
          <w:rStyle w:val="Subst"/>
          <w:sz w:val="22"/>
          <w:szCs w:val="22"/>
        </w:rPr>
        <w:tab/>
        <w:t>Принятие решения о распределении чистой прибыли Общества между участниками Общества, за исключением случаев, когда распределяется 50% годовой чистой прибыли Общества, доступной к распределению между участниками Общества.</w:t>
      </w:r>
    </w:p>
    <w:p w:rsidR="00746AD3" w:rsidRDefault="001C3EF8" w:rsidP="000D5439">
      <w:pPr>
        <w:spacing w:before="0" w:after="0"/>
        <w:ind w:firstLine="567"/>
        <w:jc w:val="both"/>
        <w:rPr>
          <w:rStyle w:val="Subst"/>
          <w:sz w:val="22"/>
          <w:szCs w:val="22"/>
        </w:rPr>
      </w:pPr>
      <w:r w:rsidRPr="00705047">
        <w:rPr>
          <w:rStyle w:val="Subst"/>
          <w:sz w:val="22"/>
          <w:szCs w:val="22"/>
        </w:rPr>
        <w:t>7.2.7</w:t>
      </w:r>
      <w:r w:rsidRPr="00705047">
        <w:rPr>
          <w:rStyle w:val="Subst"/>
          <w:sz w:val="22"/>
          <w:szCs w:val="22"/>
        </w:rPr>
        <w:tab/>
        <w:t>Принятие решения о реорганизации или ликвидации Общества.</w:t>
      </w:r>
    </w:p>
    <w:p w:rsidR="00746AD3" w:rsidRDefault="001C3EF8" w:rsidP="000D5439">
      <w:pPr>
        <w:spacing w:before="0" w:after="0"/>
        <w:ind w:firstLine="567"/>
        <w:jc w:val="both"/>
        <w:rPr>
          <w:rStyle w:val="Subst"/>
          <w:sz w:val="22"/>
          <w:szCs w:val="22"/>
        </w:rPr>
      </w:pPr>
      <w:r w:rsidRPr="00705047">
        <w:rPr>
          <w:rStyle w:val="Subst"/>
          <w:sz w:val="22"/>
          <w:szCs w:val="22"/>
        </w:rPr>
        <w:t xml:space="preserve">7.2.8 </w:t>
      </w:r>
      <w:r w:rsidRPr="00705047">
        <w:rPr>
          <w:rStyle w:val="Subst"/>
          <w:sz w:val="22"/>
          <w:szCs w:val="22"/>
        </w:rPr>
        <w:tab/>
        <w:t>Назначение ликвидационной комиссии и утверждение ликвидационных балансов.</w:t>
      </w:r>
    </w:p>
    <w:p w:rsidR="00746AD3" w:rsidRDefault="001C3EF8" w:rsidP="000D5439">
      <w:pPr>
        <w:spacing w:before="0" w:after="0"/>
        <w:ind w:firstLine="567"/>
        <w:jc w:val="both"/>
        <w:rPr>
          <w:rStyle w:val="Subst"/>
          <w:sz w:val="22"/>
          <w:szCs w:val="22"/>
        </w:rPr>
      </w:pPr>
      <w:r w:rsidRPr="00705047">
        <w:rPr>
          <w:rStyle w:val="Subst"/>
          <w:sz w:val="22"/>
          <w:szCs w:val="22"/>
        </w:rPr>
        <w:t>7.2.9</w:t>
      </w:r>
      <w:r w:rsidRPr="00705047">
        <w:rPr>
          <w:rStyle w:val="Subst"/>
          <w:sz w:val="22"/>
          <w:szCs w:val="22"/>
        </w:rPr>
        <w:tab/>
        <w:t>Принятие решений о согласии на совершение или о последующем одобрении крупных сделок, согласно ст.46 Федерального закона «Об обществах с ограниченной ответственностью», когда такая сделка:</w:t>
      </w:r>
    </w:p>
    <w:p w:rsidR="00746AD3" w:rsidRDefault="001C3EF8" w:rsidP="000D5439">
      <w:pPr>
        <w:spacing w:before="0" w:after="0"/>
        <w:ind w:firstLine="567"/>
        <w:jc w:val="both"/>
        <w:rPr>
          <w:rStyle w:val="Subst"/>
          <w:sz w:val="22"/>
          <w:szCs w:val="22"/>
        </w:rPr>
      </w:pPr>
      <w:r w:rsidRPr="00705047">
        <w:rPr>
          <w:rStyle w:val="Subst"/>
          <w:sz w:val="22"/>
          <w:szCs w:val="22"/>
        </w:rPr>
        <w:t>- связанна с приобретением, отчуждением или возможностью отчуждения Обществом прямо либо косвенно имущества, цена или балансовая стоимость которого превышает 50% (пятьдесят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746AD3" w:rsidRDefault="001C3EF8" w:rsidP="000D5439">
      <w:pPr>
        <w:spacing w:before="0" w:after="0"/>
        <w:ind w:firstLine="567"/>
        <w:jc w:val="both"/>
        <w:rPr>
          <w:rStyle w:val="Subst"/>
          <w:sz w:val="22"/>
          <w:szCs w:val="22"/>
        </w:rPr>
      </w:pPr>
      <w:r w:rsidRPr="00705047">
        <w:rPr>
          <w:rStyle w:val="Subst"/>
          <w:sz w:val="22"/>
          <w:szCs w:val="22"/>
        </w:rPr>
        <w:t>-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превышает 50% (пятьдесят процентов) балансовой стоимости активов Общества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746AD3" w:rsidRDefault="001C3EF8" w:rsidP="000D5439">
      <w:pPr>
        <w:spacing w:before="0" w:after="0"/>
        <w:ind w:firstLine="567"/>
        <w:jc w:val="both"/>
        <w:rPr>
          <w:rStyle w:val="Subst"/>
          <w:sz w:val="22"/>
          <w:szCs w:val="22"/>
        </w:rPr>
      </w:pPr>
      <w:r w:rsidRPr="00705047">
        <w:rPr>
          <w:rStyle w:val="Subst"/>
          <w:sz w:val="22"/>
          <w:szCs w:val="22"/>
        </w:rPr>
        <w:t>7.2.10</w:t>
      </w:r>
      <w:r w:rsidRPr="00705047">
        <w:rPr>
          <w:rStyle w:val="Subst"/>
          <w:sz w:val="22"/>
          <w:szCs w:val="22"/>
        </w:rPr>
        <w:tab/>
        <w:t>Избрание Совета директоров Общества и досрочное прекращение его полномочий.</w:t>
      </w:r>
    </w:p>
    <w:p w:rsidR="00746AD3" w:rsidRDefault="001C3EF8" w:rsidP="000D5439">
      <w:pPr>
        <w:spacing w:before="0" w:after="0"/>
        <w:ind w:firstLine="567"/>
        <w:jc w:val="both"/>
        <w:rPr>
          <w:rStyle w:val="Subst"/>
          <w:sz w:val="22"/>
          <w:szCs w:val="22"/>
        </w:rPr>
      </w:pPr>
      <w:r w:rsidRPr="00705047">
        <w:rPr>
          <w:rStyle w:val="Subst"/>
          <w:sz w:val="22"/>
          <w:szCs w:val="22"/>
        </w:rPr>
        <w:t>7.2.11</w:t>
      </w:r>
      <w:r w:rsidRPr="00705047">
        <w:rPr>
          <w:rStyle w:val="Subst"/>
          <w:sz w:val="22"/>
          <w:szCs w:val="22"/>
        </w:rPr>
        <w:tab/>
        <w:t>Установление вознаграждения членам Совета директоров, за исключением случаев, указанных в 7.2.14. настоящего Устава.</w:t>
      </w:r>
    </w:p>
    <w:p w:rsidR="00746AD3" w:rsidRDefault="001C3EF8" w:rsidP="000D5439">
      <w:pPr>
        <w:spacing w:before="0" w:after="0"/>
        <w:ind w:firstLine="567"/>
        <w:jc w:val="both"/>
        <w:rPr>
          <w:rStyle w:val="Subst"/>
          <w:sz w:val="22"/>
          <w:szCs w:val="22"/>
        </w:rPr>
      </w:pPr>
      <w:r w:rsidRPr="00705047">
        <w:rPr>
          <w:rStyle w:val="Subst"/>
          <w:sz w:val="22"/>
          <w:szCs w:val="22"/>
        </w:rPr>
        <w:t>7.2.12</w:t>
      </w:r>
      <w:r w:rsidRPr="00705047">
        <w:rPr>
          <w:rStyle w:val="Subst"/>
          <w:sz w:val="22"/>
          <w:szCs w:val="22"/>
        </w:rPr>
        <w:tab/>
        <w:t>Избрание Ревизионной комиссии Общества и досрочное прекращение ее полномочий.</w:t>
      </w:r>
    </w:p>
    <w:p w:rsidR="00746AD3" w:rsidRDefault="001C3EF8" w:rsidP="000D5439">
      <w:pPr>
        <w:spacing w:before="0" w:after="0"/>
        <w:ind w:firstLine="567"/>
        <w:jc w:val="both"/>
        <w:rPr>
          <w:rStyle w:val="Subst"/>
          <w:sz w:val="22"/>
          <w:szCs w:val="22"/>
        </w:rPr>
      </w:pPr>
      <w:r w:rsidRPr="00705047">
        <w:rPr>
          <w:rStyle w:val="Subst"/>
          <w:sz w:val="22"/>
          <w:szCs w:val="22"/>
        </w:rPr>
        <w:t>7.2.13</w:t>
      </w:r>
      <w:r w:rsidRPr="00705047">
        <w:rPr>
          <w:rStyle w:val="Subst"/>
          <w:sz w:val="22"/>
          <w:szCs w:val="22"/>
        </w:rPr>
        <w:tab/>
        <w:t>Установление вознаграждения членам Ревизионной комиссии (в случае ее образования в Обществе), за исключением случаев, указанных в 7.2.14. настоящего Устава.</w:t>
      </w:r>
    </w:p>
    <w:p w:rsidR="00746AD3" w:rsidRDefault="001C3EF8" w:rsidP="000D5439">
      <w:pPr>
        <w:spacing w:before="0" w:after="0"/>
        <w:ind w:firstLine="567"/>
        <w:jc w:val="both"/>
        <w:rPr>
          <w:rStyle w:val="Subst"/>
          <w:sz w:val="22"/>
          <w:szCs w:val="22"/>
        </w:rPr>
      </w:pPr>
      <w:r w:rsidRPr="00705047">
        <w:rPr>
          <w:rStyle w:val="Subst"/>
          <w:sz w:val="22"/>
          <w:szCs w:val="22"/>
        </w:rPr>
        <w:t>7.2.14</w:t>
      </w:r>
      <w:r w:rsidRPr="00705047">
        <w:rPr>
          <w:rStyle w:val="Subst"/>
          <w:sz w:val="22"/>
          <w:szCs w:val="22"/>
        </w:rPr>
        <w:tab/>
        <w:t xml:space="preserve">Принятие решения о выплате членам Совета директоров Общества, Ревизионной комиссии Общества, единоличному исполнительному органу Общества, должностным лицам, находящимся в непосредственном подчинении единоличного </w:t>
      </w:r>
      <w:r w:rsidRPr="00705047">
        <w:rPr>
          <w:rStyle w:val="Subst"/>
          <w:sz w:val="22"/>
          <w:szCs w:val="22"/>
        </w:rPr>
        <w:lastRenderedPageBreak/>
        <w:t>исполнительного органа Общества, вознаграждений и (или) компенсаций (в случае если размер такой выплаты, вознаграждения и (или) компенсации изменяется в большую или меньшую сторону более, чем на 20 (двадцать) процентов по сравнению с предыдущим календарным годом).</w:t>
      </w:r>
    </w:p>
    <w:p w:rsidR="00746AD3" w:rsidRDefault="001C3EF8" w:rsidP="000D5439">
      <w:pPr>
        <w:spacing w:before="0" w:after="0"/>
        <w:ind w:firstLine="567"/>
        <w:jc w:val="both"/>
        <w:rPr>
          <w:rStyle w:val="Subst"/>
          <w:sz w:val="22"/>
          <w:szCs w:val="22"/>
        </w:rPr>
      </w:pPr>
      <w:r w:rsidRPr="00705047">
        <w:rPr>
          <w:rStyle w:val="Subst"/>
          <w:sz w:val="22"/>
          <w:szCs w:val="22"/>
        </w:rPr>
        <w:t>7.2.15</w:t>
      </w:r>
      <w:r w:rsidRPr="00705047">
        <w:rPr>
          <w:rStyle w:val="Subst"/>
          <w:sz w:val="22"/>
          <w:szCs w:val="22"/>
        </w:rPr>
        <w:tab/>
        <w:t>Принятие решения о внесении участниками Общества вкладов в имущество Общества.</w:t>
      </w:r>
    </w:p>
    <w:p w:rsidR="00746AD3" w:rsidRDefault="001C3EF8" w:rsidP="000D5439">
      <w:pPr>
        <w:spacing w:before="0" w:after="0"/>
        <w:ind w:firstLine="567"/>
        <w:jc w:val="both"/>
        <w:rPr>
          <w:rStyle w:val="Subst"/>
          <w:sz w:val="22"/>
          <w:szCs w:val="22"/>
        </w:rPr>
      </w:pPr>
      <w:r w:rsidRPr="00705047">
        <w:rPr>
          <w:rStyle w:val="Subst"/>
          <w:sz w:val="22"/>
          <w:szCs w:val="22"/>
        </w:rPr>
        <w:t>7.2.16</w:t>
      </w:r>
      <w:r w:rsidRPr="00705047">
        <w:rPr>
          <w:rStyle w:val="Subst"/>
          <w:sz w:val="22"/>
          <w:szCs w:val="22"/>
        </w:rPr>
        <w:tab/>
        <w:t>Предоставление участнику Общества согласия на залог принадлежащей ему доли или части доли в уставном капитале Общества в пользу третьего лица.</w:t>
      </w:r>
    </w:p>
    <w:p w:rsidR="00746AD3" w:rsidRDefault="001C3EF8" w:rsidP="000D5439">
      <w:pPr>
        <w:spacing w:before="0" w:after="0"/>
        <w:ind w:firstLine="567"/>
        <w:jc w:val="both"/>
        <w:rPr>
          <w:rStyle w:val="Subst"/>
          <w:sz w:val="22"/>
          <w:szCs w:val="22"/>
        </w:rPr>
      </w:pPr>
      <w:r w:rsidRPr="00705047">
        <w:rPr>
          <w:rStyle w:val="Subst"/>
          <w:sz w:val="22"/>
          <w:szCs w:val="22"/>
        </w:rPr>
        <w:t>7.2.17</w:t>
      </w:r>
      <w:r w:rsidRPr="00705047">
        <w:rPr>
          <w:rStyle w:val="Subst"/>
          <w:sz w:val="22"/>
          <w:szCs w:val="22"/>
        </w:rPr>
        <w:tab/>
        <w:t>Принятие решения о выплате участниками Общества действительной стоимости доли или части доли участника Общества, на имущество которого обращается взыскание.</w:t>
      </w:r>
    </w:p>
    <w:p w:rsidR="00746AD3" w:rsidRDefault="001C3EF8" w:rsidP="000D5439">
      <w:pPr>
        <w:spacing w:before="0" w:after="0"/>
        <w:ind w:firstLine="567"/>
        <w:jc w:val="both"/>
        <w:rPr>
          <w:rStyle w:val="Subst"/>
          <w:sz w:val="22"/>
          <w:szCs w:val="22"/>
        </w:rPr>
      </w:pPr>
      <w:r w:rsidRPr="00705047">
        <w:rPr>
          <w:rStyle w:val="Subst"/>
          <w:sz w:val="22"/>
          <w:szCs w:val="22"/>
        </w:rPr>
        <w:t>7.2.18</w:t>
      </w:r>
      <w:r w:rsidRPr="00705047">
        <w:rPr>
          <w:rStyle w:val="Subst"/>
          <w:sz w:val="22"/>
          <w:szCs w:val="22"/>
        </w:rPr>
        <w:tab/>
        <w:t>Образование исполнительных органов Общества и досрочное прекращение их полномочий, установление размера вознаграждения единоличному исполнительному органу, за исключением случаев, указанных в 7.2.14. и 8.2.11. настоящего Устава, и определение иных условий заключаемого с ним договора,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rsidR="00746AD3" w:rsidRDefault="001C3EF8" w:rsidP="000D5439">
      <w:pPr>
        <w:spacing w:before="0" w:after="0"/>
        <w:ind w:firstLine="567"/>
        <w:jc w:val="both"/>
        <w:rPr>
          <w:rStyle w:val="Subst"/>
          <w:sz w:val="22"/>
          <w:szCs w:val="22"/>
        </w:rPr>
      </w:pPr>
      <w:r w:rsidRPr="00705047">
        <w:rPr>
          <w:rStyle w:val="Subst"/>
          <w:sz w:val="22"/>
          <w:szCs w:val="22"/>
        </w:rPr>
        <w:t>7.2.19</w:t>
      </w:r>
      <w:r w:rsidRPr="00705047">
        <w:rPr>
          <w:rStyle w:val="Subst"/>
          <w:sz w:val="22"/>
          <w:szCs w:val="22"/>
        </w:rPr>
        <w:tab/>
        <w:t>Создание филиалов, открытие представительств Общества.</w:t>
      </w:r>
    </w:p>
    <w:p w:rsidR="00746AD3" w:rsidRDefault="001C3EF8" w:rsidP="000D5439">
      <w:pPr>
        <w:spacing w:before="0" w:after="0"/>
        <w:ind w:firstLine="567"/>
        <w:jc w:val="both"/>
        <w:rPr>
          <w:rStyle w:val="Subst"/>
          <w:sz w:val="22"/>
          <w:szCs w:val="22"/>
        </w:rPr>
      </w:pPr>
      <w:r w:rsidRPr="00705047">
        <w:rPr>
          <w:rStyle w:val="Subst"/>
          <w:sz w:val="22"/>
          <w:szCs w:val="22"/>
        </w:rPr>
        <w:t>7.2.20</w:t>
      </w:r>
      <w:r w:rsidRPr="00705047">
        <w:rPr>
          <w:rStyle w:val="Subst"/>
          <w:sz w:val="22"/>
          <w:szCs w:val="22"/>
        </w:rPr>
        <w:tab/>
        <w:t>Утверждение (принятие) внутренних документов, регулирующих внутреннюю деятельность органов Общества, за исключением указанных в п. 7.2.21 настоящего Устава.</w:t>
      </w:r>
    </w:p>
    <w:p w:rsidR="00746AD3" w:rsidRDefault="001C3EF8" w:rsidP="000D5439">
      <w:pPr>
        <w:spacing w:before="0" w:after="0"/>
        <w:ind w:firstLine="567"/>
        <w:jc w:val="both"/>
        <w:rPr>
          <w:rStyle w:val="Subst"/>
          <w:sz w:val="22"/>
          <w:szCs w:val="22"/>
        </w:rPr>
      </w:pPr>
      <w:r w:rsidRPr="00705047">
        <w:rPr>
          <w:rStyle w:val="Subst"/>
          <w:sz w:val="22"/>
          <w:szCs w:val="22"/>
        </w:rPr>
        <w:t>7.2.21</w:t>
      </w:r>
      <w:r w:rsidRPr="00705047">
        <w:rPr>
          <w:rStyle w:val="Subst"/>
          <w:sz w:val="22"/>
          <w:szCs w:val="22"/>
        </w:rPr>
        <w:tab/>
        <w:t>Утверждение (принятие) внутренних документов, регулирующих деятельность Общего собрания участников Общества, Совета директоров Общества и Ревизионной комиссии Общества (в случае ее образования в Обществе).</w:t>
      </w:r>
    </w:p>
    <w:p w:rsidR="00746AD3" w:rsidRDefault="001C3EF8" w:rsidP="000D5439">
      <w:pPr>
        <w:spacing w:before="0" w:after="0"/>
        <w:ind w:firstLine="567"/>
        <w:jc w:val="both"/>
        <w:rPr>
          <w:rStyle w:val="Subst"/>
          <w:sz w:val="22"/>
          <w:szCs w:val="22"/>
        </w:rPr>
      </w:pPr>
      <w:r w:rsidRPr="00705047">
        <w:rPr>
          <w:rStyle w:val="Subst"/>
          <w:sz w:val="22"/>
          <w:szCs w:val="22"/>
        </w:rPr>
        <w:t>7.2.22</w:t>
      </w:r>
      <w:r w:rsidRPr="00705047">
        <w:rPr>
          <w:rStyle w:val="Subst"/>
          <w:sz w:val="22"/>
          <w:szCs w:val="22"/>
        </w:rPr>
        <w:tab/>
        <w:t>Предоставление участнику (всем участникам) Общества дополнительных прав или возложение на всех участников Общества дополнительных обязанностей.</w:t>
      </w:r>
    </w:p>
    <w:p w:rsidR="00746AD3" w:rsidRDefault="001C3EF8" w:rsidP="000D5439">
      <w:pPr>
        <w:spacing w:before="0" w:after="0"/>
        <w:ind w:firstLine="567"/>
        <w:jc w:val="both"/>
        <w:rPr>
          <w:rStyle w:val="Subst"/>
          <w:sz w:val="22"/>
          <w:szCs w:val="22"/>
        </w:rPr>
      </w:pPr>
      <w:r w:rsidRPr="00705047">
        <w:rPr>
          <w:rStyle w:val="Subst"/>
          <w:sz w:val="22"/>
          <w:szCs w:val="22"/>
        </w:rPr>
        <w:t>7.2.23</w:t>
      </w:r>
      <w:r w:rsidRPr="00705047">
        <w:rPr>
          <w:rStyle w:val="Subst"/>
          <w:sz w:val="22"/>
          <w:szCs w:val="22"/>
        </w:rPr>
        <w:tab/>
        <w:t>Возложение дополнительных обязанностей на определенного участника Общества; прекращение или ограничение дополнительных прав, предоставленных определенному участнику Общества; прекращение дополнительных обязанностей, возложенных на определенного участника Общества.</w:t>
      </w:r>
    </w:p>
    <w:p w:rsidR="00746AD3" w:rsidRDefault="001C3EF8" w:rsidP="000D5439">
      <w:pPr>
        <w:spacing w:before="0" w:after="0"/>
        <w:ind w:firstLine="567"/>
        <w:jc w:val="both"/>
        <w:rPr>
          <w:rStyle w:val="Subst"/>
          <w:sz w:val="22"/>
          <w:szCs w:val="22"/>
        </w:rPr>
      </w:pPr>
      <w:r w:rsidRPr="00705047">
        <w:rPr>
          <w:rStyle w:val="Subst"/>
          <w:sz w:val="22"/>
          <w:szCs w:val="22"/>
        </w:rPr>
        <w:t>7.2.24</w:t>
      </w:r>
      <w:r w:rsidRPr="00705047">
        <w:rPr>
          <w:rStyle w:val="Subst"/>
          <w:sz w:val="22"/>
          <w:szCs w:val="22"/>
        </w:rPr>
        <w:tab/>
        <w:t>Прекращение или ограничение дополнительных прав, предоставленных всем участникам Общества, прекращение дополнительных обязанностей, возложенных на всех участников Общества</w:t>
      </w:r>
      <w:r w:rsidR="00746AD3">
        <w:rPr>
          <w:rStyle w:val="Subst"/>
          <w:sz w:val="22"/>
          <w:szCs w:val="22"/>
        </w:rPr>
        <w:t>.</w:t>
      </w:r>
    </w:p>
    <w:p w:rsidR="00746AD3" w:rsidRDefault="001C3EF8" w:rsidP="000D5439">
      <w:pPr>
        <w:spacing w:before="0" w:after="0"/>
        <w:ind w:firstLine="567"/>
        <w:jc w:val="both"/>
        <w:rPr>
          <w:rStyle w:val="Subst"/>
          <w:sz w:val="22"/>
          <w:szCs w:val="22"/>
        </w:rPr>
      </w:pPr>
      <w:r w:rsidRPr="00705047">
        <w:rPr>
          <w:rStyle w:val="Subst"/>
          <w:sz w:val="22"/>
          <w:szCs w:val="22"/>
        </w:rPr>
        <w:t>7.2.25</w:t>
      </w:r>
      <w:r w:rsidRPr="00705047">
        <w:rPr>
          <w:rStyle w:val="Subst"/>
          <w:sz w:val="22"/>
          <w:szCs w:val="22"/>
        </w:rPr>
        <w:tab/>
        <w:t>Принятие решения о принятии третьего лица или третьих лиц в Общество на основании заявления третьего лица или заявлений третьих лиц о принятии его (их) в Общество и внесении вклада.</w:t>
      </w:r>
    </w:p>
    <w:p w:rsidR="00746AD3" w:rsidRDefault="001C3EF8" w:rsidP="000D5439">
      <w:pPr>
        <w:spacing w:before="0" w:after="0"/>
        <w:ind w:firstLine="567"/>
        <w:jc w:val="both"/>
        <w:rPr>
          <w:rStyle w:val="Subst"/>
          <w:sz w:val="22"/>
          <w:szCs w:val="22"/>
        </w:rPr>
      </w:pPr>
      <w:r w:rsidRPr="00705047">
        <w:rPr>
          <w:rStyle w:val="Subst"/>
          <w:sz w:val="22"/>
          <w:szCs w:val="22"/>
        </w:rPr>
        <w:t>7.2.26</w:t>
      </w:r>
      <w:r w:rsidRPr="00705047">
        <w:rPr>
          <w:rStyle w:val="Subst"/>
          <w:sz w:val="22"/>
          <w:szCs w:val="22"/>
        </w:rPr>
        <w:tab/>
        <w:t>Принятие решения об увеличении номинальной стоимости доли участника Общества или долей участников Общества, подавших заявления о внесении дополнительного вклада, принятие решения об изменении размеров долей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t>7.2.27</w:t>
      </w:r>
      <w:r w:rsidRPr="00705047">
        <w:rPr>
          <w:rStyle w:val="Subst"/>
          <w:sz w:val="22"/>
          <w:szCs w:val="22"/>
        </w:rPr>
        <w:tab/>
        <w:t>Принятие решения об определении номинальной стоимости и размера доли или долей третьего лица или третьих лиц, принимаемых в Общество, а также об изменении размеров долей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t>7.2.28</w:t>
      </w:r>
      <w:r w:rsidRPr="00705047">
        <w:rPr>
          <w:rStyle w:val="Subst"/>
          <w:sz w:val="22"/>
          <w:szCs w:val="22"/>
        </w:rPr>
        <w:tab/>
        <w:t>Распределение доли, принадлежащей Обществу, между всеми участниками Общества пропорционально их долям в уставном капитале Общества или предложение для приобретения всем либо некоторым участникам Общества.</w:t>
      </w:r>
    </w:p>
    <w:p w:rsidR="00746AD3" w:rsidRDefault="001C3EF8" w:rsidP="000D5439">
      <w:pPr>
        <w:spacing w:before="0" w:after="0"/>
        <w:ind w:firstLine="567"/>
        <w:jc w:val="both"/>
        <w:rPr>
          <w:rStyle w:val="Subst"/>
          <w:sz w:val="22"/>
          <w:szCs w:val="22"/>
        </w:rPr>
      </w:pPr>
      <w:r w:rsidRPr="00705047">
        <w:rPr>
          <w:rStyle w:val="Subst"/>
          <w:sz w:val="22"/>
          <w:szCs w:val="22"/>
        </w:rPr>
        <w:t>7.2.29</w:t>
      </w:r>
      <w:r w:rsidRPr="00705047">
        <w:rPr>
          <w:rStyle w:val="Subst"/>
          <w:sz w:val="22"/>
          <w:szCs w:val="22"/>
        </w:rPr>
        <w:tab/>
        <w:t>Принятие решения о размещении Обществом облигаций и иных эмиссионных ценных бумаг.</w:t>
      </w:r>
    </w:p>
    <w:p w:rsidR="00746AD3" w:rsidRDefault="001C3EF8" w:rsidP="000D5439">
      <w:pPr>
        <w:spacing w:before="0" w:after="0"/>
        <w:ind w:firstLine="567"/>
        <w:jc w:val="both"/>
        <w:rPr>
          <w:rStyle w:val="Subst"/>
          <w:sz w:val="22"/>
          <w:szCs w:val="22"/>
        </w:rPr>
      </w:pPr>
      <w:r w:rsidRPr="00705047">
        <w:rPr>
          <w:rStyle w:val="Subst"/>
          <w:sz w:val="22"/>
          <w:szCs w:val="22"/>
        </w:rPr>
        <w:t>7.2.30</w:t>
      </w:r>
      <w:r w:rsidRPr="00705047">
        <w:rPr>
          <w:rStyle w:val="Subst"/>
          <w:sz w:val="22"/>
          <w:szCs w:val="22"/>
        </w:rPr>
        <w:tab/>
        <w:t>Решение иных вопросов, предусмотренных законом и Уставом Общества.</w:t>
      </w:r>
    </w:p>
    <w:p w:rsidR="00746AD3" w:rsidRDefault="00746AD3" w:rsidP="000D5439">
      <w:pPr>
        <w:spacing w:before="0" w:after="0"/>
        <w:ind w:firstLine="567"/>
        <w:jc w:val="both"/>
        <w:rPr>
          <w:rStyle w:val="Subst"/>
          <w:sz w:val="22"/>
          <w:szCs w:val="22"/>
        </w:rPr>
      </w:pPr>
    </w:p>
    <w:p w:rsidR="00746AD3" w:rsidRDefault="001C3EF8" w:rsidP="000D5439">
      <w:pPr>
        <w:spacing w:before="0" w:after="0"/>
        <w:ind w:firstLine="567"/>
        <w:jc w:val="both"/>
        <w:rPr>
          <w:rStyle w:val="Subst"/>
          <w:sz w:val="22"/>
          <w:szCs w:val="22"/>
        </w:rPr>
      </w:pPr>
      <w:r w:rsidRPr="00705047">
        <w:rPr>
          <w:rStyle w:val="Subst"/>
          <w:sz w:val="22"/>
          <w:szCs w:val="22"/>
        </w:rPr>
        <w:t>Компетенция Совета директоров Общества:</w:t>
      </w:r>
    </w:p>
    <w:p w:rsidR="00746AD3" w:rsidRDefault="001C3EF8" w:rsidP="000D5439">
      <w:pPr>
        <w:spacing w:before="0" w:after="0"/>
        <w:ind w:firstLine="567"/>
        <w:jc w:val="both"/>
        <w:rPr>
          <w:rStyle w:val="Subst"/>
          <w:sz w:val="22"/>
          <w:szCs w:val="22"/>
        </w:rPr>
      </w:pPr>
      <w:r w:rsidRPr="00705047">
        <w:rPr>
          <w:rStyle w:val="Subst"/>
          <w:sz w:val="22"/>
          <w:szCs w:val="22"/>
        </w:rPr>
        <w:t>8.2.1</w:t>
      </w:r>
      <w:r w:rsidRPr="00705047">
        <w:rPr>
          <w:rStyle w:val="Subst"/>
          <w:sz w:val="22"/>
          <w:szCs w:val="22"/>
        </w:rPr>
        <w:tab/>
        <w:t>Решение вопросов, связанных с подготовкой, созывом и проведением Общего собрания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t>8.2.2</w:t>
      </w:r>
      <w:r w:rsidRPr="00705047">
        <w:rPr>
          <w:rStyle w:val="Subst"/>
          <w:sz w:val="22"/>
          <w:szCs w:val="22"/>
        </w:rPr>
        <w:tab/>
        <w:t>Предварительное утверждение годового отчета и годовой бухгалтерской (финансовой) отчетности Общества для их представления Общему собранию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lastRenderedPageBreak/>
        <w:t>8.2.3</w:t>
      </w:r>
      <w:r w:rsidRPr="00705047">
        <w:rPr>
          <w:rStyle w:val="Subst"/>
          <w:sz w:val="22"/>
          <w:szCs w:val="22"/>
        </w:rPr>
        <w:tab/>
        <w:t>Утверждение внутренних документов Общества, за исключением внутренних документов Общества, утверждение которых отнесено к компетенции Общего собрания участников или Генерального директора Общества.</w:t>
      </w:r>
    </w:p>
    <w:p w:rsidR="00746AD3" w:rsidRDefault="001C3EF8" w:rsidP="000D5439">
      <w:pPr>
        <w:spacing w:before="0" w:after="0"/>
        <w:ind w:firstLine="567"/>
        <w:jc w:val="both"/>
        <w:rPr>
          <w:rStyle w:val="Subst"/>
          <w:sz w:val="22"/>
          <w:szCs w:val="22"/>
        </w:rPr>
      </w:pPr>
      <w:r w:rsidRPr="00705047">
        <w:rPr>
          <w:rStyle w:val="Subst"/>
          <w:sz w:val="22"/>
          <w:szCs w:val="22"/>
        </w:rPr>
        <w:t>8.2.4</w:t>
      </w:r>
      <w:r w:rsidRPr="00705047">
        <w:rPr>
          <w:rStyle w:val="Subst"/>
          <w:sz w:val="22"/>
          <w:szCs w:val="22"/>
        </w:rPr>
        <w:tab/>
        <w:t>Принятие решение о согласии на совершение или последующее одобрение крупных сделок согласно ст.46 Федерального закона «Об обществах с ограниченной ответственностью», когда такая сделка:</w:t>
      </w:r>
    </w:p>
    <w:p w:rsidR="00746AD3" w:rsidRDefault="001C3EF8" w:rsidP="000D5439">
      <w:pPr>
        <w:spacing w:before="0" w:after="0"/>
        <w:ind w:firstLine="567"/>
        <w:jc w:val="both"/>
        <w:rPr>
          <w:rStyle w:val="Subst"/>
          <w:sz w:val="22"/>
          <w:szCs w:val="22"/>
        </w:rPr>
      </w:pPr>
      <w:r w:rsidRPr="00705047">
        <w:rPr>
          <w:rStyle w:val="Subst"/>
          <w:sz w:val="22"/>
          <w:szCs w:val="22"/>
        </w:rPr>
        <w:t>- связанна с приобретением, отчуждением или возможностью отчуждения Обществом прямо либо косвенно имущества, цена или балансовая стоимость которого составляет или превышает 25% (двадцать пять процентов) и не превышает 50% (пятьдесят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746AD3" w:rsidRDefault="001C3EF8" w:rsidP="000D5439">
      <w:pPr>
        <w:spacing w:before="0" w:after="0"/>
        <w:ind w:firstLine="567"/>
        <w:jc w:val="both"/>
        <w:rPr>
          <w:rStyle w:val="Subst"/>
          <w:sz w:val="22"/>
          <w:szCs w:val="22"/>
        </w:rPr>
      </w:pPr>
      <w:r w:rsidRPr="00705047">
        <w:rPr>
          <w:rStyle w:val="Subst"/>
          <w:sz w:val="22"/>
          <w:szCs w:val="22"/>
        </w:rPr>
        <w:t>-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или превышает 25% (двадцать пять процентов) и не превышает 50% (пятьдесят процентов) балансовой стоимости активов Общества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746AD3" w:rsidRDefault="001C3EF8" w:rsidP="000D5439">
      <w:pPr>
        <w:spacing w:before="0" w:after="0"/>
        <w:ind w:firstLine="567"/>
        <w:jc w:val="both"/>
        <w:rPr>
          <w:rStyle w:val="Subst"/>
          <w:sz w:val="22"/>
          <w:szCs w:val="22"/>
        </w:rPr>
      </w:pPr>
      <w:r w:rsidRPr="00705047">
        <w:rPr>
          <w:rStyle w:val="Subst"/>
          <w:sz w:val="22"/>
          <w:szCs w:val="22"/>
        </w:rPr>
        <w:t>8.2.5</w:t>
      </w:r>
      <w:r w:rsidRPr="00705047">
        <w:rPr>
          <w:rStyle w:val="Subst"/>
          <w:sz w:val="22"/>
          <w:szCs w:val="22"/>
        </w:rPr>
        <w:tab/>
        <w:t>Избрание Председателя Совета директоров Общества.</w:t>
      </w:r>
    </w:p>
    <w:p w:rsidR="00746AD3" w:rsidRDefault="001C3EF8" w:rsidP="000D5439">
      <w:pPr>
        <w:spacing w:before="0" w:after="0"/>
        <w:ind w:firstLine="567"/>
        <w:jc w:val="both"/>
        <w:rPr>
          <w:rStyle w:val="Subst"/>
          <w:sz w:val="22"/>
          <w:szCs w:val="22"/>
        </w:rPr>
      </w:pPr>
      <w:r w:rsidRPr="00705047">
        <w:rPr>
          <w:rStyle w:val="Subst"/>
          <w:sz w:val="22"/>
          <w:szCs w:val="22"/>
        </w:rPr>
        <w:t>8.2.6</w:t>
      </w:r>
      <w:r w:rsidRPr="00705047">
        <w:rPr>
          <w:rStyle w:val="Subst"/>
          <w:sz w:val="22"/>
          <w:szCs w:val="22"/>
        </w:rPr>
        <w:tab/>
        <w:t>Избрание Секретаря Совета директоров Общества и установление размера его вознаграждения.</w:t>
      </w:r>
    </w:p>
    <w:p w:rsidR="00746AD3" w:rsidRDefault="001C3EF8" w:rsidP="000D5439">
      <w:pPr>
        <w:spacing w:before="0" w:after="0"/>
        <w:ind w:firstLine="567"/>
        <w:jc w:val="both"/>
        <w:rPr>
          <w:rStyle w:val="Subst"/>
          <w:sz w:val="22"/>
          <w:szCs w:val="22"/>
        </w:rPr>
      </w:pPr>
      <w:r w:rsidRPr="00705047">
        <w:rPr>
          <w:rStyle w:val="Subst"/>
          <w:sz w:val="22"/>
          <w:szCs w:val="22"/>
        </w:rPr>
        <w:t>8.2.7</w:t>
      </w:r>
      <w:r w:rsidRPr="00705047">
        <w:rPr>
          <w:rStyle w:val="Subst"/>
          <w:sz w:val="22"/>
          <w:szCs w:val="22"/>
        </w:rPr>
        <w:tab/>
        <w:t>Образование и упразднение комитетов Совета директоров Общества, утверждение положений о них.</w:t>
      </w:r>
    </w:p>
    <w:p w:rsidR="00746AD3" w:rsidRDefault="001C3EF8" w:rsidP="000D5439">
      <w:pPr>
        <w:spacing w:before="0" w:after="0"/>
        <w:ind w:firstLine="567"/>
        <w:jc w:val="both"/>
        <w:rPr>
          <w:rStyle w:val="Subst"/>
          <w:sz w:val="22"/>
          <w:szCs w:val="22"/>
        </w:rPr>
      </w:pPr>
      <w:r w:rsidRPr="00705047">
        <w:rPr>
          <w:rStyle w:val="Subst"/>
          <w:sz w:val="22"/>
          <w:szCs w:val="22"/>
        </w:rPr>
        <w:t>8.2.8</w:t>
      </w:r>
      <w:r w:rsidRPr="00705047">
        <w:rPr>
          <w:rStyle w:val="Subst"/>
          <w:sz w:val="22"/>
          <w:szCs w:val="22"/>
        </w:rPr>
        <w:tab/>
        <w:t>Избрание председателя и членов комитетов Совета директоров Общества и досрочное прекращение их полномочий.</w:t>
      </w:r>
    </w:p>
    <w:p w:rsidR="00746AD3" w:rsidRDefault="001C3EF8" w:rsidP="000D5439">
      <w:pPr>
        <w:spacing w:before="0" w:after="0"/>
        <w:ind w:firstLine="567"/>
        <w:jc w:val="both"/>
        <w:rPr>
          <w:rStyle w:val="Subst"/>
          <w:sz w:val="22"/>
          <w:szCs w:val="22"/>
        </w:rPr>
      </w:pPr>
      <w:r w:rsidRPr="00705047">
        <w:rPr>
          <w:rStyle w:val="Subst"/>
          <w:sz w:val="22"/>
          <w:szCs w:val="22"/>
        </w:rPr>
        <w:t>8.2.9</w:t>
      </w:r>
      <w:r w:rsidRPr="00705047">
        <w:rPr>
          <w:rStyle w:val="Subst"/>
          <w:sz w:val="22"/>
          <w:szCs w:val="22"/>
        </w:rPr>
        <w:tab/>
        <w:t>Принятие решения о предоставлении согласия на работу по совместительству у другого работодателя лицу, осуществляющему функции единоличного исполнительного органа Общества.</w:t>
      </w:r>
    </w:p>
    <w:p w:rsidR="00746AD3" w:rsidRDefault="001C3EF8" w:rsidP="000D5439">
      <w:pPr>
        <w:spacing w:before="0" w:after="0"/>
        <w:ind w:firstLine="567"/>
        <w:jc w:val="both"/>
        <w:rPr>
          <w:rStyle w:val="Subst"/>
          <w:sz w:val="22"/>
          <w:szCs w:val="22"/>
        </w:rPr>
      </w:pPr>
      <w:r w:rsidRPr="00705047">
        <w:rPr>
          <w:rStyle w:val="Subst"/>
          <w:sz w:val="22"/>
          <w:szCs w:val="22"/>
        </w:rPr>
        <w:t>8.2.10</w:t>
      </w:r>
      <w:r w:rsidRPr="00705047">
        <w:rPr>
          <w:rStyle w:val="Subst"/>
          <w:sz w:val="22"/>
          <w:szCs w:val="22"/>
        </w:rPr>
        <w:tab/>
        <w:t>Принятие решения о подготовке Обществом финансовой отчетности в соответствии  с  Международными Стандартами Финансовой Отчетности (МСФО);  назначение аудиторской проверки для прохождения аудиторских процедур, необходимых для подтверждения консолидируемой финансовой отчетности по МСФО; утверждение аудитора Общества для прохождения аудиторских процедур, необходимых для подтверждения консолидируемой финансовой отчетности по МСФО, и определение размера оплаты его услуг.</w:t>
      </w:r>
    </w:p>
    <w:p w:rsidR="00746AD3" w:rsidRDefault="001C3EF8" w:rsidP="000D5439">
      <w:pPr>
        <w:spacing w:before="0" w:after="0"/>
        <w:ind w:firstLine="567"/>
        <w:jc w:val="both"/>
        <w:rPr>
          <w:rStyle w:val="Subst"/>
          <w:sz w:val="22"/>
          <w:szCs w:val="22"/>
        </w:rPr>
      </w:pPr>
      <w:r w:rsidRPr="00705047">
        <w:rPr>
          <w:rStyle w:val="Subst"/>
          <w:sz w:val="22"/>
          <w:szCs w:val="22"/>
        </w:rPr>
        <w:t>8.2.11</w:t>
      </w:r>
      <w:r w:rsidRPr="00705047">
        <w:rPr>
          <w:rStyle w:val="Subst"/>
          <w:sz w:val="22"/>
          <w:szCs w:val="22"/>
        </w:rPr>
        <w:tab/>
        <w:t>Утверждение условий премирования единоличного исполнительного органа Общества (Генерального директора) (размера, показателей премирования и порядка выплаты премий), а также принятие решений о выплате премии единоличному исполнительному органу Общества (Генеральному директору), иных дополнительных выплат, компенсаций, возмещения расходов (в случае если размер такой выплаты, вознаграждения и (или) компенсации изменяется в большую или меньшую сторону более чем на 20 (двадцать) процентов по сравнению с предыдущим календарным годом), за исключением выплат, компенсаций, возмещения расходов, предусмотренных действующим законодательством.</w:t>
      </w:r>
    </w:p>
    <w:p w:rsidR="00746AD3" w:rsidRDefault="001C3EF8" w:rsidP="000D5439">
      <w:pPr>
        <w:spacing w:before="0" w:after="0"/>
        <w:ind w:firstLine="567"/>
        <w:jc w:val="both"/>
        <w:rPr>
          <w:rStyle w:val="Subst"/>
          <w:sz w:val="22"/>
          <w:szCs w:val="22"/>
        </w:rPr>
      </w:pPr>
      <w:r w:rsidRPr="00705047">
        <w:rPr>
          <w:rStyle w:val="Subst"/>
          <w:sz w:val="22"/>
          <w:szCs w:val="22"/>
        </w:rPr>
        <w:t>8.2.12</w:t>
      </w:r>
      <w:r w:rsidRPr="00705047">
        <w:rPr>
          <w:rStyle w:val="Subst"/>
          <w:sz w:val="22"/>
          <w:szCs w:val="22"/>
        </w:rPr>
        <w:tab/>
        <w:t>Согласование кандидата на должность заместителя финансового директора Общества, условий трудового договора с заместителем финансового директора Общества, включая размер его вознаграждений и (или) компенсаций, утверждение положения о заместителе финансового директора Общества с определением его полномочий, а также предварительное согласование увольнения заместителя финансового директора Общества по инициативе Общества или по соглашению сторон.</w:t>
      </w:r>
    </w:p>
    <w:p w:rsidR="00746AD3" w:rsidRDefault="001C3EF8" w:rsidP="000D5439">
      <w:pPr>
        <w:spacing w:before="0" w:after="0"/>
        <w:ind w:firstLine="567"/>
        <w:jc w:val="both"/>
        <w:rPr>
          <w:rStyle w:val="Subst"/>
          <w:sz w:val="22"/>
          <w:szCs w:val="22"/>
        </w:rPr>
      </w:pPr>
      <w:r w:rsidRPr="00705047">
        <w:rPr>
          <w:rStyle w:val="Subst"/>
          <w:sz w:val="22"/>
          <w:szCs w:val="22"/>
        </w:rPr>
        <w:t>8.2.13</w:t>
      </w:r>
      <w:r w:rsidRPr="00705047">
        <w:rPr>
          <w:rStyle w:val="Subst"/>
          <w:sz w:val="22"/>
          <w:szCs w:val="22"/>
        </w:rPr>
        <w:tab/>
        <w:t xml:space="preserve">Назначение аудиторской проверки, утверждение аудитора, в случаях случаев, когда аудитором Общества утверждается одна из следующих групп компаний (их правопреемников): группа компаний «Делойт Туш Томацу» (Deloitte Touche Tohmatsu) или группа компаний «ПрайсуотерхаусКуперс Интернэшнл Лимитед» (PriceWaterhouseCoopers International Ltd.) или группа компаний «Эрнст энд Янг» (Ernst &amp; Young) или группа компаний «КПМГ» (KPMG), а также установление размера оплаты его услуг (при условии, что размер оплаты его услуг не превышает размер оплаты услуг аудитора за предыдущий </w:t>
      </w:r>
      <w:r w:rsidRPr="00705047">
        <w:rPr>
          <w:rStyle w:val="Subst"/>
          <w:sz w:val="22"/>
          <w:szCs w:val="22"/>
        </w:rPr>
        <w:lastRenderedPageBreak/>
        <w:t>финансовый год более чем на 20%).</w:t>
      </w:r>
    </w:p>
    <w:p w:rsidR="00746AD3" w:rsidRDefault="001C3EF8" w:rsidP="000D5439">
      <w:pPr>
        <w:spacing w:before="0" w:after="0"/>
        <w:ind w:firstLine="567"/>
        <w:jc w:val="both"/>
        <w:rPr>
          <w:rStyle w:val="Subst"/>
          <w:sz w:val="22"/>
          <w:szCs w:val="22"/>
        </w:rPr>
      </w:pPr>
      <w:r w:rsidRPr="00705047">
        <w:rPr>
          <w:rStyle w:val="Subst"/>
          <w:sz w:val="22"/>
          <w:szCs w:val="22"/>
        </w:rPr>
        <w:t>8.2.14</w:t>
      </w:r>
      <w:r w:rsidRPr="00705047">
        <w:rPr>
          <w:rStyle w:val="Subst"/>
          <w:sz w:val="22"/>
          <w:szCs w:val="22"/>
        </w:rPr>
        <w:tab/>
        <w:t>Назначение аудиторской проверки, утверждение аудитора, за исключением случаев, когда аудитором Общества утверждается одна из следующих групп компаний (их правопреемников): группа компаний «Делойт Туш Томацу» (Deloitte Touche Tohmatsu) или группа компаний «ПрайсуотерхаусКуперс Интернэшнл Лимитед» (PriceWaterhouseCoopers International Ltd.) или группа компаний «Эрнст энд Янг» (Ernst &amp; Young) или группа компаний «КПМГ» (KPMG), а также установление размера оплаты его услуг (при условии, что размер оплаты его услуг превышает размер оплаты услуг аудитора за предыдущий финансовый год более чем на 20%).</w:t>
      </w:r>
    </w:p>
    <w:p w:rsidR="00746AD3" w:rsidRDefault="001C3EF8" w:rsidP="000D5439">
      <w:pPr>
        <w:spacing w:before="0" w:after="0"/>
        <w:ind w:firstLine="567"/>
        <w:jc w:val="both"/>
        <w:rPr>
          <w:rStyle w:val="Subst"/>
          <w:sz w:val="22"/>
          <w:szCs w:val="22"/>
        </w:rPr>
      </w:pPr>
      <w:r w:rsidRPr="00705047">
        <w:rPr>
          <w:rStyle w:val="Subst"/>
          <w:sz w:val="22"/>
          <w:szCs w:val="22"/>
        </w:rPr>
        <w:t>8.2.15</w:t>
      </w:r>
      <w:r w:rsidRPr="00705047">
        <w:rPr>
          <w:rStyle w:val="Subst"/>
          <w:sz w:val="22"/>
          <w:szCs w:val="22"/>
        </w:rPr>
        <w:tab/>
        <w:t>Утверждение независимого оценщика в случае необходимости Общества в получении оценочных услуг за исключением случаев, когда оценщиком утверждается одна из следующих групп компаний (их правопреемников): группа компаний «Делойт Туш Томацу» (Deloitte Touche Tohmatsu) или группа компаний «ПрайсуотерхаусКуперс Интернэшнл Лимитед» (PriceWaterhouseCoopers International Ltd.) или группа компаний «Эрнст энд Янг» (Ernst &amp; Young) или группа компаний «КПМГ» (KPMG) по наименьшей цене из поступивших предложений.</w:t>
      </w:r>
    </w:p>
    <w:p w:rsidR="00746AD3" w:rsidRDefault="001C3EF8" w:rsidP="000D5439">
      <w:pPr>
        <w:spacing w:before="0" w:after="0"/>
        <w:ind w:firstLine="567"/>
        <w:jc w:val="both"/>
        <w:rPr>
          <w:rStyle w:val="Subst"/>
          <w:sz w:val="22"/>
          <w:szCs w:val="22"/>
        </w:rPr>
      </w:pPr>
      <w:r w:rsidRPr="00705047">
        <w:rPr>
          <w:rStyle w:val="Subst"/>
          <w:sz w:val="22"/>
          <w:szCs w:val="22"/>
        </w:rPr>
        <w:t>8.2.16</w:t>
      </w:r>
      <w:r w:rsidRPr="00705047">
        <w:rPr>
          <w:rStyle w:val="Subst"/>
          <w:sz w:val="22"/>
          <w:szCs w:val="22"/>
        </w:rPr>
        <w:tab/>
        <w:t>Одобрение сделок, связанных с получением либо выдачей займа, кредита, поручительства, залога, финансовой арендой (лизингом), покупкой и продажей векселей, получением или выдачей Обществом независимой гарантии на сумму, превышающую 10% балансовой стоимости активов Общества или свыше 300 000 000 (Триста миллионов) рублей.</w:t>
      </w:r>
    </w:p>
    <w:p w:rsidR="00746AD3" w:rsidRDefault="001C3EF8" w:rsidP="000D5439">
      <w:pPr>
        <w:spacing w:before="0" w:after="0"/>
        <w:ind w:firstLine="567"/>
        <w:jc w:val="both"/>
        <w:rPr>
          <w:rStyle w:val="Subst"/>
          <w:sz w:val="22"/>
          <w:szCs w:val="22"/>
        </w:rPr>
      </w:pPr>
      <w:r w:rsidRPr="00705047">
        <w:rPr>
          <w:rStyle w:val="Subst"/>
          <w:sz w:val="22"/>
          <w:szCs w:val="22"/>
        </w:rPr>
        <w:t>8.2.17</w:t>
      </w:r>
      <w:r w:rsidRPr="00705047">
        <w:rPr>
          <w:rStyle w:val="Subst"/>
          <w:sz w:val="22"/>
          <w:szCs w:val="22"/>
        </w:rPr>
        <w:tab/>
        <w:t>Одобрение сделок, связанных с безвозмездным отчуждением имущества Общества, отказом от прав Общества или освобождения должников Общества от их обязательств перед Обществом, или с предоставлением имущества Общества в безвозмездное пользование на срок более трех месяцев независимо от стоимости такого имущества или прав, а также сделок по отчуждению имущества Общества по цене ниже балансовой стоимости указанного имущества, за исключением сделок по оказанию благотворительной помощи.</w:t>
      </w:r>
    </w:p>
    <w:p w:rsidR="00746AD3" w:rsidRDefault="001C3EF8" w:rsidP="000D5439">
      <w:pPr>
        <w:spacing w:before="0" w:after="0"/>
        <w:ind w:firstLine="567"/>
        <w:jc w:val="both"/>
        <w:rPr>
          <w:rStyle w:val="Subst"/>
          <w:sz w:val="22"/>
          <w:szCs w:val="22"/>
        </w:rPr>
      </w:pPr>
      <w:r w:rsidRPr="00705047">
        <w:rPr>
          <w:rStyle w:val="Subst"/>
          <w:sz w:val="22"/>
          <w:szCs w:val="22"/>
        </w:rPr>
        <w:t>8.2.18</w:t>
      </w:r>
      <w:r w:rsidRPr="00705047">
        <w:rPr>
          <w:rStyle w:val="Subst"/>
          <w:sz w:val="22"/>
          <w:szCs w:val="22"/>
        </w:rPr>
        <w:tab/>
        <w:t>Принятие решений о создании Обществом других организаций.</w:t>
      </w:r>
    </w:p>
    <w:p w:rsidR="00746AD3" w:rsidRDefault="001C3EF8" w:rsidP="000D5439">
      <w:pPr>
        <w:spacing w:before="0" w:after="0"/>
        <w:ind w:firstLine="567"/>
        <w:jc w:val="both"/>
        <w:rPr>
          <w:rStyle w:val="Subst"/>
          <w:sz w:val="22"/>
          <w:szCs w:val="22"/>
        </w:rPr>
      </w:pPr>
      <w:r w:rsidRPr="00705047">
        <w:rPr>
          <w:rStyle w:val="Subst"/>
          <w:sz w:val="22"/>
          <w:szCs w:val="22"/>
        </w:rPr>
        <w:t>8.2.19</w:t>
      </w:r>
      <w:r w:rsidRPr="00705047">
        <w:rPr>
          <w:rStyle w:val="Subst"/>
          <w:sz w:val="22"/>
          <w:szCs w:val="22"/>
        </w:rPr>
        <w:tab/>
        <w:t>Принятие следующих решений:</w:t>
      </w:r>
    </w:p>
    <w:p w:rsidR="00746AD3" w:rsidRDefault="001C3EF8" w:rsidP="000D5439">
      <w:pPr>
        <w:spacing w:before="0" w:after="0"/>
        <w:ind w:firstLine="567"/>
        <w:jc w:val="both"/>
        <w:rPr>
          <w:rStyle w:val="Subst"/>
          <w:sz w:val="22"/>
          <w:szCs w:val="22"/>
        </w:rPr>
      </w:pPr>
      <w:r w:rsidRPr="00705047">
        <w:rPr>
          <w:rStyle w:val="Subst"/>
          <w:sz w:val="22"/>
          <w:szCs w:val="22"/>
        </w:rPr>
        <w:t>(а) о согласии на совершение или о последующем одобрении сделок, связанных с приобретением, отчуждением либо возможностью отчуждения Обществом, акций (паев, долей в уставном капитале) других организаций (полностью или в любой части) за исключением случая, связанного с ликвидацией организации;</w:t>
      </w:r>
    </w:p>
    <w:p w:rsidR="00746AD3" w:rsidRDefault="001C3EF8" w:rsidP="000D5439">
      <w:pPr>
        <w:spacing w:before="0" w:after="0"/>
        <w:ind w:firstLine="567"/>
        <w:jc w:val="both"/>
        <w:rPr>
          <w:rStyle w:val="Subst"/>
          <w:sz w:val="22"/>
          <w:szCs w:val="22"/>
        </w:rPr>
      </w:pPr>
      <w:r w:rsidRPr="00705047">
        <w:rPr>
          <w:rStyle w:val="Subst"/>
          <w:sz w:val="22"/>
          <w:szCs w:val="22"/>
        </w:rPr>
        <w:t>(б) о согласии на совершение или о последующем одобрении сделок, связанных с обременением принадлежащих Обществу акций (паев, долей в уставном капитале) других организаций (полностью или в любой части).</w:t>
      </w:r>
    </w:p>
    <w:p w:rsidR="00746AD3" w:rsidRDefault="001C3EF8" w:rsidP="000D5439">
      <w:pPr>
        <w:spacing w:before="0" w:after="0"/>
        <w:ind w:firstLine="567"/>
        <w:jc w:val="both"/>
        <w:rPr>
          <w:rStyle w:val="Subst"/>
          <w:sz w:val="22"/>
          <w:szCs w:val="22"/>
        </w:rPr>
      </w:pPr>
      <w:r w:rsidRPr="00705047">
        <w:rPr>
          <w:rStyle w:val="Subst"/>
          <w:sz w:val="22"/>
          <w:szCs w:val="22"/>
        </w:rPr>
        <w:t>8.2.20</w:t>
      </w:r>
      <w:r w:rsidRPr="00705047">
        <w:rPr>
          <w:rStyle w:val="Subst"/>
          <w:sz w:val="22"/>
          <w:szCs w:val="22"/>
        </w:rPr>
        <w:tab/>
        <w:t>Принятие решения об участии Общества в ассоциациях, одобрение любых соглашений о совместной деятельности, совместных предприятиях, создания альянсов и других объединениях коммерческих организаций.</w:t>
      </w:r>
    </w:p>
    <w:p w:rsidR="00746AD3" w:rsidRDefault="001C3EF8" w:rsidP="000D5439">
      <w:pPr>
        <w:spacing w:before="0" w:after="0"/>
        <w:ind w:firstLine="567"/>
        <w:jc w:val="both"/>
        <w:rPr>
          <w:rStyle w:val="Subst"/>
          <w:sz w:val="22"/>
          <w:szCs w:val="22"/>
        </w:rPr>
      </w:pPr>
      <w:r w:rsidRPr="00705047">
        <w:rPr>
          <w:rStyle w:val="Subst"/>
          <w:sz w:val="22"/>
          <w:szCs w:val="22"/>
        </w:rPr>
        <w:t>8.2.21</w:t>
      </w:r>
      <w:r w:rsidRPr="00705047">
        <w:rPr>
          <w:rStyle w:val="Subst"/>
          <w:sz w:val="22"/>
          <w:szCs w:val="22"/>
        </w:rPr>
        <w:tab/>
        <w:t>Одобрение корпоративного договора или иных договоров, заключаемых в соответствии со ст. 67.2 Гражданского кодекса Российской Федерации в отношении дочерних обществ Общества.</w:t>
      </w:r>
    </w:p>
    <w:p w:rsidR="00746AD3" w:rsidRDefault="001C3EF8" w:rsidP="000D5439">
      <w:pPr>
        <w:spacing w:before="0" w:after="0"/>
        <w:ind w:firstLine="567"/>
        <w:jc w:val="both"/>
        <w:rPr>
          <w:rStyle w:val="Subst"/>
          <w:sz w:val="22"/>
          <w:szCs w:val="22"/>
        </w:rPr>
      </w:pPr>
      <w:r w:rsidRPr="00705047">
        <w:rPr>
          <w:rStyle w:val="Subst"/>
          <w:sz w:val="22"/>
          <w:szCs w:val="22"/>
        </w:rPr>
        <w:t>8.2.22</w:t>
      </w:r>
      <w:r w:rsidRPr="00705047">
        <w:rPr>
          <w:rStyle w:val="Subst"/>
          <w:sz w:val="22"/>
          <w:szCs w:val="22"/>
        </w:rPr>
        <w:tab/>
        <w:t>Определение ключевых параметров производственной и финансово-хозяйственной деятельности Общества, его дочерних обществ и дочерних обществ последних на последующий финансовый год, формирование производственной программы указанных обществ.</w:t>
      </w:r>
    </w:p>
    <w:p w:rsidR="00746AD3" w:rsidRDefault="001C3EF8" w:rsidP="000D5439">
      <w:pPr>
        <w:spacing w:before="0" w:after="0"/>
        <w:ind w:firstLine="567"/>
        <w:jc w:val="both"/>
        <w:rPr>
          <w:rStyle w:val="Subst"/>
          <w:sz w:val="22"/>
          <w:szCs w:val="22"/>
        </w:rPr>
      </w:pPr>
      <w:r w:rsidRPr="00705047">
        <w:rPr>
          <w:rStyle w:val="Subst"/>
          <w:sz w:val="22"/>
          <w:szCs w:val="22"/>
        </w:rPr>
        <w:t>8.2.23</w:t>
      </w:r>
      <w:r w:rsidRPr="00705047">
        <w:rPr>
          <w:rStyle w:val="Subst"/>
          <w:sz w:val="22"/>
          <w:szCs w:val="22"/>
        </w:rPr>
        <w:tab/>
        <w:t>Оценка промежуточных (месяц, квартал) и годовых хозяйственно-экономических результатов деятельности Общества, его дочерних обществ и дочерних обществ последних.</w:t>
      </w:r>
    </w:p>
    <w:p w:rsidR="00746AD3" w:rsidRDefault="001C3EF8" w:rsidP="000D5439">
      <w:pPr>
        <w:spacing w:before="0" w:after="0"/>
        <w:ind w:firstLine="567"/>
        <w:jc w:val="both"/>
        <w:rPr>
          <w:rStyle w:val="Subst"/>
          <w:sz w:val="22"/>
          <w:szCs w:val="22"/>
        </w:rPr>
      </w:pPr>
      <w:r w:rsidRPr="00705047">
        <w:rPr>
          <w:rStyle w:val="Subst"/>
          <w:sz w:val="22"/>
          <w:szCs w:val="22"/>
        </w:rPr>
        <w:t>8.2.24</w:t>
      </w:r>
      <w:r w:rsidRPr="00705047">
        <w:rPr>
          <w:rStyle w:val="Subst"/>
          <w:sz w:val="22"/>
          <w:szCs w:val="22"/>
        </w:rPr>
        <w:tab/>
        <w:t>Формирование плана привлечения и погашения заимствований.</w:t>
      </w:r>
    </w:p>
    <w:p w:rsidR="00746AD3" w:rsidRDefault="001C3EF8" w:rsidP="000D5439">
      <w:pPr>
        <w:spacing w:before="0" w:after="0"/>
        <w:ind w:firstLine="567"/>
        <w:jc w:val="both"/>
        <w:rPr>
          <w:rStyle w:val="Subst"/>
          <w:sz w:val="22"/>
          <w:szCs w:val="22"/>
        </w:rPr>
      </w:pPr>
      <w:r w:rsidRPr="00705047">
        <w:rPr>
          <w:rStyle w:val="Subst"/>
          <w:sz w:val="22"/>
          <w:szCs w:val="22"/>
        </w:rPr>
        <w:t>8.2.25</w:t>
      </w:r>
      <w:r w:rsidRPr="00705047">
        <w:rPr>
          <w:rStyle w:val="Subst"/>
          <w:sz w:val="22"/>
          <w:szCs w:val="22"/>
        </w:rPr>
        <w:tab/>
        <w:t xml:space="preserve">Принятие решения о согласии на совершение или последующем одобрении сделки, в случае, если цена сделки или стоимость имущества, являющегося предметом сделки, превышает 10 (десять) процентов балансовой стоимости активов Общества, определенной на основании данных бухгалтерской отчетности за последний отчетный период или 300 000 000 (Триста миллионов) рублей, за исключением сделок, заключаемых в рамках обычной хозяйственной деятельности Общества или в рамках ключевых </w:t>
      </w:r>
      <w:r w:rsidRPr="00705047">
        <w:rPr>
          <w:rStyle w:val="Subst"/>
          <w:sz w:val="22"/>
          <w:szCs w:val="22"/>
        </w:rPr>
        <w:lastRenderedPageBreak/>
        <w:t>параметров производственной и финансово-хозяйственной деятельности Общества.</w:t>
      </w:r>
    </w:p>
    <w:p w:rsidR="00746AD3" w:rsidRDefault="001C3EF8" w:rsidP="000D5439">
      <w:pPr>
        <w:spacing w:before="0" w:after="0"/>
        <w:ind w:firstLine="567"/>
        <w:jc w:val="both"/>
        <w:rPr>
          <w:rStyle w:val="Subst"/>
          <w:sz w:val="22"/>
          <w:szCs w:val="22"/>
        </w:rPr>
      </w:pPr>
      <w:r w:rsidRPr="00705047">
        <w:rPr>
          <w:rStyle w:val="Subst"/>
          <w:sz w:val="22"/>
          <w:szCs w:val="22"/>
        </w:rPr>
        <w:t>8.2.26</w:t>
      </w:r>
      <w:r w:rsidRPr="00705047">
        <w:rPr>
          <w:rStyle w:val="Subst"/>
          <w:sz w:val="22"/>
          <w:szCs w:val="22"/>
        </w:rPr>
        <w:tab/>
        <w:t>Принятие решения о согласии на совершение сделок с юридическими лицами, зарегистрированными в оффшорных зонах, сделок, исполнение которых предполагает перемещение денежных средств в (из) оффшорные зоны в соответствии с Перечнем, утвержденным Министерством финансов Российской Федерации.</w:t>
      </w:r>
    </w:p>
    <w:p w:rsidR="00746AD3" w:rsidRDefault="001C3EF8" w:rsidP="000D5439">
      <w:pPr>
        <w:spacing w:before="0" w:after="0"/>
        <w:ind w:firstLine="567"/>
        <w:jc w:val="both"/>
        <w:rPr>
          <w:rStyle w:val="Subst"/>
          <w:sz w:val="22"/>
          <w:szCs w:val="22"/>
        </w:rPr>
      </w:pPr>
      <w:r w:rsidRPr="00705047">
        <w:rPr>
          <w:rStyle w:val="Subst"/>
          <w:sz w:val="22"/>
          <w:szCs w:val="22"/>
        </w:rPr>
        <w:t>8.2.27</w:t>
      </w:r>
      <w:r w:rsidRPr="00705047">
        <w:rPr>
          <w:rStyle w:val="Subst"/>
          <w:sz w:val="22"/>
          <w:szCs w:val="22"/>
        </w:rPr>
        <w:tab/>
        <w:t>Решение иных вопросов, предусмотренных законом,  Уставом  и внутренними документами Общества.</w:t>
      </w:r>
    </w:p>
    <w:p w:rsidR="00746AD3" w:rsidRDefault="00746AD3" w:rsidP="000D5439">
      <w:pPr>
        <w:spacing w:before="0" w:after="0"/>
        <w:ind w:firstLine="567"/>
        <w:jc w:val="both"/>
        <w:rPr>
          <w:rStyle w:val="Subst"/>
          <w:sz w:val="22"/>
          <w:szCs w:val="22"/>
        </w:rPr>
      </w:pPr>
    </w:p>
    <w:p w:rsidR="00746AD3" w:rsidRDefault="001C3EF8" w:rsidP="000D5439">
      <w:pPr>
        <w:spacing w:before="0" w:after="0"/>
        <w:ind w:firstLine="567"/>
        <w:jc w:val="both"/>
        <w:rPr>
          <w:rStyle w:val="Subst"/>
          <w:sz w:val="22"/>
          <w:szCs w:val="22"/>
        </w:rPr>
      </w:pPr>
      <w:r w:rsidRPr="00705047">
        <w:rPr>
          <w:rStyle w:val="Subst"/>
          <w:sz w:val="22"/>
          <w:szCs w:val="22"/>
        </w:rPr>
        <w:t>Компетенция Генерального директора Общества:</w:t>
      </w:r>
    </w:p>
    <w:p w:rsidR="00746AD3" w:rsidRDefault="001C3EF8" w:rsidP="000D5439">
      <w:pPr>
        <w:spacing w:before="0" w:after="0"/>
        <w:ind w:firstLine="567"/>
        <w:jc w:val="both"/>
        <w:rPr>
          <w:rStyle w:val="Subst"/>
          <w:sz w:val="22"/>
          <w:szCs w:val="22"/>
        </w:rPr>
      </w:pPr>
      <w:r w:rsidRPr="00705047">
        <w:rPr>
          <w:rStyle w:val="Subst"/>
          <w:sz w:val="22"/>
          <w:szCs w:val="22"/>
        </w:rPr>
        <w:t>Генеральный директор Общества организует исполнение решений Общего собрания участников Общества и Совета директоров Общества, руководит текущей деятельностью Общества и решает все вопросы, которые не отнесены действующим законодательством и настоящим Уставом к компетенции Общего собрания участников Общества и Совета директоров Общества, в т.ч.:</w:t>
      </w:r>
    </w:p>
    <w:p w:rsidR="00746AD3" w:rsidRDefault="001C3EF8" w:rsidP="000D5439">
      <w:pPr>
        <w:spacing w:before="0" w:after="0"/>
        <w:ind w:firstLine="567"/>
        <w:jc w:val="both"/>
        <w:rPr>
          <w:rStyle w:val="Subst"/>
          <w:sz w:val="22"/>
          <w:szCs w:val="22"/>
        </w:rPr>
      </w:pPr>
      <w:r w:rsidRPr="00705047">
        <w:rPr>
          <w:rStyle w:val="Subst"/>
          <w:sz w:val="22"/>
          <w:szCs w:val="22"/>
        </w:rPr>
        <w:t xml:space="preserve">9.7.1. Без доверенности действует от имени Общества, в том числе представляет его интересы и совершает сделки. </w:t>
      </w:r>
    </w:p>
    <w:p w:rsidR="00746AD3" w:rsidRDefault="001C3EF8" w:rsidP="000D5439">
      <w:pPr>
        <w:spacing w:before="0" w:after="0"/>
        <w:ind w:firstLine="567"/>
        <w:jc w:val="both"/>
        <w:rPr>
          <w:rStyle w:val="Subst"/>
          <w:sz w:val="22"/>
          <w:szCs w:val="22"/>
        </w:rPr>
      </w:pPr>
      <w:r w:rsidRPr="00705047">
        <w:rPr>
          <w:rStyle w:val="Subst"/>
          <w:sz w:val="22"/>
          <w:szCs w:val="22"/>
        </w:rPr>
        <w:t>9.7.2. Выдает доверенности на право представительства от имени Общества, в том числе доверенности с правом передоверия.</w:t>
      </w:r>
    </w:p>
    <w:p w:rsidR="00746AD3" w:rsidRDefault="001C3EF8" w:rsidP="000D5439">
      <w:pPr>
        <w:spacing w:before="0" w:after="0"/>
        <w:ind w:firstLine="567"/>
        <w:jc w:val="both"/>
        <w:rPr>
          <w:rStyle w:val="Subst"/>
          <w:sz w:val="22"/>
          <w:szCs w:val="22"/>
        </w:rPr>
      </w:pPr>
      <w:r w:rsidRPr="00705047">
        <w:rPr>
          <w:rStyle w:val="Subst"/>
          <w:sz w:val="22"/>
          <w:szCs w:val="22"/>
        </w:rPr>
        <w:t>9.7.3. Обеспечивает выполнение планов деятельности Общества.</w:t>
      </w:r>
    </w:p>
    <w:p w:rsidR="00746AD3" w:rsidRDefault="001C3EF8" w:rsidP="000D5439">
      <w:pPr>
        <w:spacing w:before="0" w:after="0"/>
        <w:ind w:firstLine="567"/>
        <w:jc w:val="both"/>
        <w:rPr>
          <w:rStyle w:val="Subst"/>
          <w:sz w:val="22"/>
          <w:szCs w:val="22"/>
        </w:rPr>
      </w:pPr>
      <w:r w:rsidRPr="00705047">
        <w:rPr>
          <w:rStyle w:val="Subst"/>
          <w:sz w:val="22"/>
          <w:szCs w:val="22"/>
        </w:rPr>
        <w:t>9.7.4. Обеспечивает выполнение решений Общего собрания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t>9.7.5. Обеспечивает выполнение решений Совета директоров Общества.</w:t>
      </w:r>
    </w:p>
    <w:p w:rsidR="00746AD3" w:rsidRDefault="001C3EF8" w:rsidP="000D5439">
      <w:pPr>
        <w:spacing w:before="0" w:after="0"/>
        <w:ind w:firstLine="567"/>
        <w:jc w:val="both"/>
        <w:rPr>
          <w:rStyle w:val="Subst"/>
          <w:sz w:val="22"/>
          <w:szCs w:val="22"/>
        </w:rPr>
      </w:pPr>
      <w:r w:rsidRPr="00705047">
        <w:rPr>
          <w:rStyle w:val="Subst"/>
          <w:sz w:val="22"/>
          <w:szCs w:val="22"/>
        </w:rPr>
        <w:t>9.7.6. Утверждает штатное расписание Общества, в том числе штатные расписания филиалов и представительств Общества.</w:t>
      </w:r>
    </w:p>
    <w:p w:rsidR="00746AD3" w:rsidRDefault="001C3EF8" w:rsidP="000D5439">
      <w:pPr>
        <w:spacing w:before="0" w:after="0"/>
        <w:ind w:firstLine="567"/>
        <w:jc w:val="both"/>
        <w:rPr>
          <w:rStyle w:val="Subst"/>
          <w:sz w:val="22"/>
          <w:szCs w:val="22"/>
        </w:rPr>
      </w:pPr>
      <w:r w:rsidRPr="00705047">
        <w:rPr>
          <w:rStyle w:val="Subst"/>
          <w:sz w:val="22"/>
          <w:szCs w:val="22"/>
        </w:rPr>
        <w:t>9.7.7.  Утверждает должностные инструкции работников Общества, положения о структурных подразделениях Общества, регламенты и инструкции, определяющие порядок реализации работниками Общества и структурными подразделениями Общества своих трудовых функций, а также порядок взаимодействия работников Общества и структурных подразделений Общества при реализации ими своих трудовых функций.</w:t>
      </w:r>
    </w:p>
    <w:p w:rsidR="00746AD3" w:rsidRDefault="001C3EF8" w:rsidP="000D5439">
      <w:pPr>
        <w:spacing w:before="0" w:after="0"/>
        <w:ind w:firstLine="567"/>
        <w:jc w:val="both"/>
        <w:rPr>
          <w:rStyle w:val="Subst"/>
          <w:sz w:val="22"/>
          <w:szCs w:val="22"/>
        </w:rPr>
      </w:pPr>
      <w:r w:rsidRPr="00705047">
        <w:rPr>
          <w:rStyle w:val="Subst"/>
          <w:sz w:val="22"/>
          <w:szCs w:val="22"/>
        </w:rPr>
        <w:t xml:space="preserve">9.7.8. Назначает на должность главного бухгалтера и остальных работников Общества, принимает решения об их переводе и увольнении, применяет меры поощрения и налагает дисциплинарные взыскания. </w:t>
      </w:r>
    </w:p>
    <w:p w:rsidR="00746AD3" w:rsidRDefault="001C3EF8" w:rsidP="000D5439">
      <w:pPr>
        <w:spacing w:before="0" w:after="0"/>
        <w:ind w:firstLine="567"/>
        <w:jc w:val="both"/>
        <w:rPr>
          <w:rStyle w:val="Subst"/>
          <w:sz w:val="22"/>
          <w:szCs w:val="22"/>
        </w:rPr>
      </w:pPr>
      <w:r w:rsidRPr="00705047">
        <w:rPr>
          <w:rStyle w:val="Subst"/>
          <w:sz w:val="22"/>
          <w:szCs w:val="22"/>
        </w:rPr>
        <w:t>9.7.9. Утверждает квартальные планы деятельности Общества.</w:t>
      </w:r>
    </w:p>
    <w:p w:rsidR="00746AD3" w:rsidRDefault="001C3EF8" w:rsidP="000D5439">
      <w:pPr>
        <w:spacing w:before="0" w:after="0"/>
        <w:ind w:firstLine="567"/>
        <w:jc w:val="both"/>
        <w:rPr>
          <w:rStyle w:val="Subst"/>
          <w:sz w:val="22"/>
          <w:szCs w:val="22"/>
        </w:rPr>
      </w:pPr>
      <w:r w:rsidRPr="00705047">
        <w:rPr>
          <w:rStyle w:val="Subst"/>
          <w:sz w:val="22"/>
          <w:szCs w:val="22"/>
        </w:rPr>
        <w:t>9.7.10. Организует ведение бухгалтерского учета и отчетности Общества.</w:t>
      </w:r>
    </w:p>
    <w:p w:rsidR="00746AD3" w:rsidRDefault="001C3EF8" w:rsidP="000D5439">
      <w:pPr>
        <w:spacing w:before="0" w:after="0"/>
        <w:ind w:firstLine="567"/>
        <w:jc w:val="both"/>
        <w:rPr>
          <w:rStyle w:val="Subst"/>
          <w:sz w:val="22"/>
          <w:szCs w:val="22"/>
        </w:rPr>
      </w:pPr>
      <w:r w:rsidRPr="00705047">
        <w:rPr>
          <w:rStyle w:val="Subst"/>
          <w:sz w:val="22"/>
          <w:szCs w:val="22"/>
        </w:rPr>
        <w:t xml:space="preserve">9.7.11. Открывает расчетные, валютные и другие счета Общества в банках и иных кредитных учреждениях. </w:t>
      </w:r>
    </w:p>
    <w:p w:rsidR="00746AD3" w:rsidRDefault="001C3EF8" w:rsidP="000D5439">
      <w:pPr>
        <w:spacing w:before="0" w:after="0"/>
        <w:ind w:firstLine="567"/>
        <w:jc w:val="both"/>
        <w:rPr>
          <w:rStyle w:val="Subst"/>
          <w:sz w:val="22"/>
          <w:szCs w:val="22"/>
        </w:rPr>
      </w:pPr>
      <w:r w:rsidRPr="00705047">
        <w:rPr>
          <w:rStyle w:val="Subst"/>
          <w:sz w:val="22"/>
          <w:szCs w:val="22"/>
        </w:rPr>
        <w:t>9.7.12. Обеспечивает соответствие ставших известными Обществу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списке участников Общества и в едином государственном реестре юридических лиц.</w:t>
      </w:r>
    </w:p>
    <w:p w:rsidR="00BF4CFF" w:rsidRPr="00705047" w:rsidRDefault="001C3EF8" w:rsidP="000D5439">
      <w:pPr>
        <w:spacing w:before="0" w:after="0"/>
        <w:ind w:firstLine="567"/>
        <w:jc w:val="both"/>
        <w:rPr>
          <w:sz w:val="22"/>
          <w:szCs w:val="22"/>
        </w:rPr>
      </w:pPr>
      <w:r w:rsidRPr="00705047">
        <w:rPr>
          <w:rStyle w:val="Subst"/>
          <w:sz w:val="22"/>
          <w:szCs w:val="22"/>
        </w:rPr>
        <w:t>9.7.13. Утверждает локальные нормативные акты Общества, содержащие нормы трудового права в пределах, установленных законодательством Российской Федерации и настоящим Уставом.</w:t>
      </w:r>
    </w:p>
    <w:p w:rsidR="00746AD3" w:rsidRDefault="00746AD3" w:rsidP="000D5439">
      <w:pPr>
        <w:spacing w:before="0" w:after="0"/>
        <w:ind w:firstLine="567"/>
        <w:jc w:val="both"/>
        <w:rPr>
          <w:rStyle w:val="Subst"/>
          <w:sz w:val="22"/>
          <w:szCs w:val="22"/>
        </w:rPr>
      </w:pPr>
    </w:p>
    <w:p w:rsidR="00BF4CFF" w:rsidRPr="00705047" w:rsidRDefault="001C3EF8" w:rsidP="000D5439">
      <w:pPr>
        <w:spacing w:before="0" w:after="0"/>
        <w:ind w:firstLine="567"/>
        <w:jc w:val="both"/>
        <w:rPr>
          <w:sz w:val="22"/>
          <w:szCs w:val="22"/>
        </w:rPr>
      </w:pPr>
      <w:r w:rsidRPr="00705047">
        <w:rPr>
          <w:rStyle w:val="Subst"/>
          <w:sz w:val="22"/>
          <w:szCs w:val="22"/>
        </w:rPr>
        <w:t>Эмитентом утвержден (принят) кодекс корпоративного управления либо иной аналогичный документ</w:t>
      </w:r>
    </w:p>
    <w:p w:rsidR="00746AD3" w:rsidRDefault="001C3EF8" w:rsidP="000D5439">
      <w:pPr>
        <w:spacing w:before="0" w:after="0"/>
        <w:ind w:firstLine="567"/>
        <w:jc w:val="both"/>
        <w:rPr>
          <w:rStyle w:val="Subst"/>
          <w:sz w:val="22"/>
          <w:szCs w:val="22"/>
        </w:rPr>
      </w:pPr>
      <w:r w:rsidRPr="00705047">
        <w:rPr>
          <w:sz w:val="22"/>
          <w:szCs w:val="22"/>
        </w:rPr>
        <w:t>Сведения о кодексе корпоративного управления либо аналогичном документе:</w:t>
      </w:r>
      <w:r w:rsidR="00746AD3">
        <w:rPr>
          <w:sz w:val="22"/>
          <w:szCs w:val="22"/>
        </w:rPr>
        <w:t xml:space="preserve"> </w:t>
      </w:r>
      <w:r w:rsidRPr="00705047">
        <w:rPr>
          <w:rStyle w:val="Subst"/>
          <w:sz w:val="22"/>
          <w:szCs w:val="22"/>
        </w:rPr>
        <w:t>Кодекс корпоративного управления Общества с ограниченной ответственностью «ДелоПортс» (редакция №1) утвержден решением общего собрания участников Общества от 26.12.2016 (Протокол №07/16 от 26.12.2016).</w:t>
      </w:r>
    </w:p>
    <w:p w:rsidR="00BF4CFF" w:rsidRPr="00705047" w:rsidRDefault="001C3EF8" w:rsidP="000D5439">
      <w:pPr>
        <w:spacing w:before="0" w:after="0"/>
        <w:ind w:firstLine="567"/>
        <w:jc w:val="both"/>
        <w:rPr>
          <w:sz w:val="22"/>
          <w:szCs w:val="22"/>
        </w:rPr>
      </w:pPr>
      <w:r w:rsidRPr="00705047">
        <w:rPr>
          <w:rStyle w:val="Subst"/>
          <w:sz w:val="22"/>
          <w:szCs w:val="22"/>
        </w:rPr>
        <w:t>Текст Кодекса корпоративного управления Общества с ограниченной ответственностью «ДелоПортс» (редакция №1) размещен на официальном сайте ООО «ДелоПортс» в разделе Раскрытие информации/Внутренние документы (http://www.deloports.ru/pages/investors/information/).</w:t>
      </w:r>
    </w:p>
    <w:p w:rsidR="00746AD3" w:rsidRDefault="00746AD3" w:rsidP="000D5439">
      <w:pPr>
        <w:spacing w:before="0" w:after="0"/>
        <w:ind w:firstLine="567"/>
        <w:jc w:val="both"/>
        <w:rPr>
          <w:rStyle w:val="Subst"/>
          <w:sz w:val="22"/>
          <w:szCs w:val="22"/>
        </w:rPr>
      </w:pPr>
    </w:p>
    <w:p w:rsidR="00BF4CFF" w:rsidRPr="00705047" w:rsidRDefault="001C3EF8" w:rsidP="000D5439">
      <w:pPr>
        <w:spacing w:before="0" w:after="0"/>
        <w:ind w:firstLine="567"/>
        <w:jc w:val="both"/>
        <w:rPr>
          <w:sz w:val="22"/>
          <w:szCs w:val="22"/>
        </w:rPr>
      </w:pPr>
      <w:r w:rsidRPr="00705047">
        <w:rPr>
          <w:rStyle w:val="Subst"/>
          <w:sz w:val="22"/>
          <w:szCs w:val="22"/>
        </w:rPr>
        <w:t>За последний отчетный период вносились изменения в устав эмитента, а также во внутренние документы, регулирующие деятельность его органов управления</w:t>
      </w:r>
    </w:p>
    <w:p w:rsidR="00746AD3" w:rsidRDefault="001C3EF8" w:rsidP="000D5439">
      <w:pPr>
        <w:spacing w:before="0" w:after="0"/>
        <w:ind w:firstLine="567"/>
        <w:jc w:val="both"/>
        <w:rPr>
          <w:sz w:val="22"/>
          <w:szCs w:val="22"/>
        </w:rPr>
      </w:pPr>
      <w:r w:rsidRPr="00705047">
        <w:rPr>
          <w:sz w:val="22"/>
          <w:szCs w:val="22"/>
        </w:rPr>
        <w:lastRenderedPageBreak/>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p>
    <w:p w:rsidR="00746AD3" w:rsidRDefault="001C3EF8" w:rsidP="000D5439">
      <w:pPr>
        <w:spacing w:before="0" w:after="0"/>
        <w:ind w:firstLine="567"/>
        <w:jc w:val="both"/>
        <w:rPr>
          <w:rStyle w:val="Subst"/>
          <w:sz w:val="22"/>
          <w:szCs w:val="22"/>
        </w:rPr>
      </w:pPr>
      <w:r w:rsidRPr="00705047">
        <w:rPr>
          <w:rStyle w:val="Subst"/>
          <w:sz w:val="22"/>
          <w:szCs w:val="22"/>
        </w:rPr>
        <w:t xml:space="preserve">В устав ООО «ДелоПортс» (редакция №7), утвержденный решением внеочередного общего собрания участников </w:t>
      </w:r>
      <w:r w:rsidR="00746AD3" w:rsidRPr="00705047">
        <w:rPr>
          <w:rStyle w:val="Subst"/>
          <w:sz w:val="22"/>
          <w:szCs w:val="22"/>
        </w:rPr>
        <w:t xml:space="preserve">ООО «ДелоПортс» </w:t>
      </w:r>
      <w:r w:rsidRPr="00705047">
        <w:rPr>
          <w:rStyle w:val="Subst"/>
          <w:sz w:val="22"/>
          <w:szCs w:val="22"/>
        </w:rPr>
        <w:t>от 04.03.2020 (Протокол №0</w:t>
      </w:r>
      <w:r w:rsidR="00746AD3">
        <w:rPr>
          <w:rStyle w:val="Subst"/>
          <w:sz w:val="22"/>
          <w:szCs w:val="22"/>
        </w:rPr>
        <w:t>3</w:t>
      </w:r>
      <w:r w:rsidRPr="00705047">
        <w:rPr>
          <w:rStyle w:val="Subst"/>
          <w:sz w:val="22"/>
          <w:szCs w:val="22"/>
        </w:rPr>
        <w:t>/20 от 04.03.2020) и зарегистрированный 12.03.2020 за ГРН 2202300333904, внесены следующие изменения:</w:t>
      </w:r>
    </w:p>
    <w:p w:rsidR="00746AD3" w:rsidRDefault="001C3EF8" w:rsidP="000D5439">
      <w:pPr>
        <w:spacing w:before="0" w:after="0"/>
        <w:ind w:firstLine="567"/>
        <w:jc w:val="both"/>
        <w:rPr>
          <w:rStyle w:val="Subst"/>
          <w:sz w:val="22"/>
          <w:szCs w:val="22"/>
        </w:rPr>
      </w:pPr>
      <w:r w:rsidRPr="00705047">
        <w:rPr>
          <w:rStyle w:val="Subst"/>
          <w:sz w:val="22"/>
          <w:szCs w:val="22"/>
        </w:rPr>
        <w:t>- внесены технические правки по тексту устава;</w:t>
      </w:r>
    </w:p>
    <w:p w:rsidR="00746AD3" w:rsidRDefault="001C3EF8" w:rsidP="000D5439">
      <w:pPr>
        <w:spacing w:before="0" w:after="0"/>
        <w:ind w:firstLine="567"/>
        <w:jc w:val="both"/>
        <w:rPr>
          <w:rStyle w:val="Subst"/>
          <w:sz w:val="22"/>
          <w:szCs w:val="22"/>
        </w:rPr>
      </w:pPr>
      <w:r w:rsidRPr="00705047">
        <w:rPr>
          <w:rStyle w:val="Subst"/>
          <w:sz w:val="22"/>
          <w:szCs w:val="22"/>
        </w:rPr>
        <w:t>- увеличен численный состав Совета директоров Общества до 6 (шести) человек;</w:t>
      </w:r>
    </w:p>
    <w:p w:rsidR="00746AD3" w:rsidRDefault="001C3EF8" w:rsidP="000D5439">
      <w:pPr>
        <w:spacing w:before="0" w:after="0"/>
        <w:ind w:firstLine="567"/>
        <w:jc w:val="both"/>
        <w:rPr>
          <w:rStyle w:val="Subst"/>
          <w:sz w:val="22"/>
          <w:szCs w:val="22"/>
        </w:rPr>
      </w:pPr>
      <w:r w:rsidRPr="00705047">
        <w:rPr>
          <w:rStyle w:val="Subst"/>
          <w:sz w:val="22"/>
          <w:szCs w:val="22"/>
        </w:rPr>
        <w:t>- уточнена компетенция Общего собрания участников Общества;</w:t>
      </w:r>
    </w:p>
    <w:p w:rsidR="00746AD3" w:rsidRDefault="001C3EF8" w:rsidP="000D5439">
      <w:pPr>
        <w:spacing w:before="0" w:after="0"/>
        <w:ind w:firstLine="567"/>
        <w:jc w:val="both"/>
        <w:rPr>
          <w:rStyle w:val="Subst"/>
          <w:sz w:val="22"/>
          <w:szCs w:val="22"/>
        </w:rPr>
      </w:pPr>
      <w:r w:rsidRPr="00705047">
        <w:rPr>
          <w:rStyle w:val="Subst"/>
          <w:sz w:val="22"/>
          <w:szCs w:val="22"/>
        </w:rPr>
        <w:t>- уточнена компетенция Совета директоров Общества;</w:t>
      </w:r>
    </w:p>
    <w:p w:rsidR="00BF4CFF" w:rsidRDefault="001C3EF8" w:rsidP="000D5439">
      <w:pPr>
        <w:spacing w:before="0" w:after="0"/>
        <w:ind w:firstLine="567"/>
        <w:jc w:val="both"/>
        <w:rPr>
          <w:rStyle w:val="Subst"/>
          <w:sz w:val="22"/>
          <w:szCs w:val="22"/>
        </w:rPr>
      </w:pPr>
      <w:r w:rsidRPr="00705047">
        <w:rPr>
          <w:rStyle w:val="Subst"/>
          <w:sz w:val="22"/>
          <w:szCs w:val="22"/>
        </w:rPr>
        <w:t>- уточнен порядок принятия решений  и подтверждения состава участников общества, присутствующих при принятии таких решений.</w:t>
      </w:r>
    </w:p>
    <w:p w:rsidR="00746AD3" w:rsidRPr="00705047" w:rsidRDefault="00746AD3" w:rsidP="000D5439">
      <w:pPr>
        <w:spacing w:before="0" w:after="0"/>
        <w:ind w:firstLine="567"/>
        <w:jc w:val="both"/>
        <w:rPr>
          <w:sz w:val="22"/>
          <w:szCs w:val="22"/>
        </w:rPr>
      </w:pPr>
      <w:r w:rsidRPr="00705047">
        <w:rPr>
          <w:rStyle w:val="Subst"/>
          <w:sz w:val="22"/>
          <w:szCs w:val="22"/>
        </w:rPr>
        <w:t>Текст устав</w:t>
      </w:r>
      <w:r>
        <w:rPr>
          <w:rStyle w:val="Subst"/>
          <w:sz w:val="22"/>
          <w:szCs w:val="22"/>
        </w:rPr>
        <w:t>а</w:t>
      </w:r>
      <w:r w:rsidRPr="00705047">
        <w:rPr>
          <w:rStyle w:val="Subst"/>
          <w:sz w:val="22"/>
          <w:szCs w:val="22"/>
        </w:rPr>
        <w:t xml:space="preserve"> ООО «ДелоПортс» (редакция №7)</w:t>
      </w:r>
      <w:r>
        <w:rPr>
          <w:rStyle w:val="Subst"/>
          <w:sz w:val="22"/>
          <w:szCs w:val="22"/>
        </w:rPr>
        <w:t xml:space="preserve"> </w:t>
      </w:r>
      <w:r w:rsidRPr="00705047">
        <w:rPr>
          <w:rStyle w:val="Subst"/>
          <w:sz w:val="22"/>
          <w:szCs w:val="22"/>
        </w:rPr>
        <w:t>размещен</w:t>
      </w:r>
      <w:r>
        <w:rPr>
          <w:rStyle w:val="Subst"/>
          <w:sz w:val="22"/>
          <w:szCs w:val="22"/>
        </w:rPr>
        <w:t xml:space="preserve"> </w:t>
      </w:r>
      <w:r w:rsidRPr="00746AD3">
        <w:rPr>
          <w:rStyle w:val="Subst"/>
          <w:sz w:val="22"/>
          <w:szCs w:val="22"/>
        </w:rPr>
        <w:t>на странице в сети Интернет по адресу</w:t>
      </w:r>
      <w:r>
        <w:rPr>
          <w:rStyle w:val="Subst"/>
          <w:sz w:val="22"/>
          <w:szCs w:val="22"/>
        </w:rPr>
        <w:t>:</w:t>
      </w:r>
      <w:r w:rsidRPr="00746AD3">
        <w:rPr>
          <w:rStyle w:val="Subst"/>
          <w:sz w:val="22"/>
          <w:szCs w:val="22"/>
        </w:rPr>
        <w:t xml:space="preserve"> http://www.e-disclosure.ru/portal/files.aspx?id=35359&amp;type=1</w:t>
      </w:r>
    </w:p>
    <w:p w:rsidR="00746AD3" w:rsidRDefault="00746AD3" w:rsidP="00746AD3">
      <w:pPr>
        <w:pStyle w:val="ThinDelim"/>
        <w:ind w:firstLine="567"/>
        <w:jc w:val="both"/>
        <w:rPr>
          <w:rStyle w:val="Subst"/>
          <w:sz w:val="22"/>
          <w:szCs w:val="22"/>
        </w:rPr>
      </w:pPr>
      <w:r w:rsidRPr="00746AD3">
        <w:rPr>
          <w:b/>
          <w:i/>
          <w:sz w:val="22"/>
          <w:szCs w:val="22"/>
        </w:rPr>
        <w:t>Решением внеочередного общего собрания участников</w:t>
      </w:r>
      <w:r w:rsidRPr="00746AD3">
        <w:rPr>
          <w:b/>
          <w:sz w:val="22"/>
          <w:szCs w:val="22"/>
        </w:rPr>
        <w:t xml:space="preserve"> </w:t>
      </w:r>
      <w:r>
        <w:rPr>
          <w:rStyle w:val="Subst"/>
          <w:sz w:val="22"/>
          <w:szCs w:val="22"/>
        </w:rPr>
        <w:t xml:space="preserve">ООО «ДелоПортс» </w:t>
      </w:r>
      <w:r w:rsidRPr="00746AD3">
        <w:rPr>
          <w:rStyle w:val="Subst"/>
          <w:sz w:val="22"/>
          <w:szCs w:val="22"/>
        </w:rPr>
        <w:t>от 04.03.2020 (Протокол №0</w:t>
      </w:r>
      <w:r>
        <w:rPr>
          <w:rStyle w:val="Subst"/>
          <w:sz w:val="22"/>
          <w:szCs w:val="22"/>
        </w:rPr>
        <w:t>3</w:t>
      </w:r>
      <w:r w:rsidRPr="00746AD3">
        <w:rPr>
          <w:rStyle w:val="Subst"/>
          <w:sz w:val="22"/>
          <w:szCs w:val="22"/>
        </w:rPr>
        <w:t xml:space="preserve">/20 от 04.03.2020) </w:t>
      </w:r>
      <w:r>
        <w:rPr>
          <w:rStyle w:val="Subst"/>
          <w:sz w:val="22"/>
          <w:szCs w:val="22"/>
        </w:rPr>
        <w:t xml:space="preserve">было также </w:t>
      </w:r>
      <w:r w:rsidRPr="00746AD3">
        <w:rPr>
          <w:rStyle w:val="Subst"/>
          <w:sz w:val="22"/>
          <w:szCs w:val="22"/>
        </w:rPr>
        <w:t>утверждено</w:t>
      </w:r>
      <w:r w:rsidRPr="00746AD3">
        <w:rPr>
          <w:sz w:val="22"/>
          <w:szCs w:val="22"/>
        </w:rPr>
        <w:t xml:space="preserve"> </w:t>
      </w:r>
      <w:r w:rsidRPr="00746AD3">
        <w:rPr>
          <w:b/>
          <w:i/>
          <w:sz w:val="22"/>
          <w:szCs w:val="22"/>
        </w:rPr>
        <w:t xml:space="preserve">новое </w:t>
      </w:r>
      <w:r w:rsidRPr="00746AD3">
        <w:rPr>
          <w:rStyle w:val="Subst"/>
          <w:sz w:val="22"/>
          <w:szCs w:val="22"/>
        </w:rPr>
        <w:t>Положение о Совете директоров ООО «ДелоПортс» (редакция №2)</w:t>
      </w:r>
      <w:r>
        <w:rPr>
          <w:rStyle w:val="Subst"/>
          <w:sz w:val="22"/>
          <w:szCs w:val="22"/>
        </w:rPr>
        <w:t>, в соответствии с которым изменены:</w:t>
      </w:r>
    </w:p>
    <w:p w:rsidR="00746AD3" w:rsidRDefault="00746AD3" w:rsidP="00746AD3">
      <w:pPr>
        <w:spacing w:before="0" w:after="0"/>
        <w:ind w:firstLine="567"/>
        <w:jc w:val="both"/>
        <w:rPr>
          <w:rStyle w:val="Subst"/>
          <w:sz w:val="22"/>
          <w:szCs w:val="22"/>
        </w:rPr>
      </w:pPr>
      <w:r>
        <w:rPr>
          <w:rStyle w:val="Subst"/>
          <w:sz w:val="22"/>
          <w:szCs w:val="22"/>
        </w:rPr>
        <w:t xml:space="preserve">- </w:t>
      </w:r>
      <w:r w:rsidRPr="00EE2E60">
        <w:rPr>
          <w:rStyle w:val="Subst"/>
          <w:sz w:val="22"/>
          <w:szCs w:val="22"/>
        </w:rPr>
        <w:t xml:space="preserve">порядок формирования Совета директоров Общества, </w:t>
      </w:r>
    </w:p>
    <w:p w:rsidR="00746AD3" w:rsidRDefault="00746AD3" w:rsidP="00746AD3">
      <w:pPr>
        <w:spacing w:before="0" w:after="0"/>
        <w:ind w:firstLine="567"/>
        <w:jc w:val="both"/>
        <w:rPr>
          <w:rStyle w:val="Subst"/>
          <w:sz w:val="22"/>
          <w:szCs w:val="22"/>
        </w:rPr>
      </w:pPr>
      <w:r>
        <w:rPr>
          <w:rStyle w:val="Subst"/>
          <w:sz w:val="22"/>
          <w:szCs w:val="22"/>
        </w:rPr>
        <w:t xml:space="preserve">- </w:t>
      </w:r>
      <w:r w:rsidRPr="00EE2E60">
        <w:rPr>
          <w:rStyle w:val="Subst"/>
          <w:sz w:val="22"/>
          <w:szCs w:val="22"/>
        </w:rPr>
        <w:t xml:space="preserve">срок и порядок созыва и проведения заседаний Совета директоров Общества, </w:t>
      </w:r>
    </w:p>
    <w:p w:rsidR="00746AD3" w:rsidRDefault="00746AD3" w:rsidP="00746AD3">
      <w:pPr>
        <w:spacing w:before="0" w:after="0"/>
        <w:ind w:firstLine="567"/>
        <w:jc w:val="both"/>
        <w:rPr>
          <w:rStyle w:val="Subst"/>
          <w:sz w:val="22"/>
          <w:szCs w:val="22"/>
        </w:rPr>
      </w:pPr>
      <w:r>
        <w:rPr>
          <w:rStyle w:val="Subst"/>
          <w:sz w:val="22"/>
          <w:szCs w:val="22"/>
        </w:rPr>
        <w:t xml:space="preserve">- </w:t>
      </w:r>
      <w:r w:rsidRPr="00EE2E60">
        <w:rPr>
          <w:rStyle w:val="Subst"/>
          <w:sz w:val="22"/>
          <w:szCs w:val="22"/>
        </w:rPr>
        <w:t xml:space="preserve">порядок принятия решений Советом директоров Общества, </w:t>
      </w:r>
    </w:p>
    <w:p w:rsidR="00746AD3" w:rsidRPr="00EE2E60" w:rsidRDefault="00746AD3" w:rsidP="00746AD3">
      <w:pPr>
        <w:spacing w:before="0" w:after="0"/>
        <w:ind w:firstLine="567"/>
        <w:jc w:val="both"/>
        <w:rPr>
          <w:sz w:val="22"/>
          <w:szCs w:val="22"/>
        </w:rPr>
      </w:pPr>
      <w:r>
        <w:rPr>
          <w:rStyle w:val="Subst"/>
          <w:sz w:val="22"/>
          <w:szCs w:val="22"/>
        </w:rPr>
        <w:t xml:space="preserve">- </w:t>
      </w:r>
      <w:r w:rsidRPr="00EE2E60">
        <w:rPr>
          <w:rStyle w:val="Subst"/>
          <w:sz w:val="22"/>
          <w:szCs w:val="22"/>
        </w:rPr>
        <w:t>а также иные вопросы, связанные с деятельностью Совета директоров Общества.</w:t>
      </w:r>
    </w:p>
    <w:p w:rsidR="00746AD3" w:rsidRPr="00705047" w:rsidRDefault="00746AD3" w:rsidP="00746AD3">
      <w:pPr>
        <w:spacing w:before="0" w:after="0"/>
        <w:ind w:firstLine="567"/>
        <w:rPr>
          <w:sz w:val="22"/>
          <w:szCs w:val="22"/>
        </w:rPr>
      </w:pPr>
      <w:r w:rsidRPr="00705047">
        <w:rPr>
          <w:rStyle w:val="Subst"/>
          <w:sz w:val="22"/>
          <w:szCs w:val="22"/>
        </w:rPr>
        <w:t xml:space="preserve">Текст </w:t>
      </w:r>
      <w:r w:rsidRPr="00746AD3">
        <w:rPr>
          <w:rStyle w:val="Subst"/>
          <w:sz w:val="22"/>
          <w:szCs w:val="22"/>
        </w:rPr>
        <w:t>Положени</w:t>
      </w:r>
      <w:r>
        <w:rPr>
          <w:rStyle w:val="Subst"/>
          <w:sz w:val="22"/>
          <w:szCs w:val="22"/>
        </w:rPr>
        <w:t>я</w:t>
      </w:r>
      <w:r w:rsidRPr="00746AD3">
        <w:rPr>
          <w:rStyle w:val="Subst"/>
          <w:sz w:val="22"/>
          <w:szCs w:val="22"/>
        </w:rPr>
        <w:t xml:space="preserve"> о Совете директоров ООО «ДелоПортс» (редакция №2)</w:t>
      </w:r>
      <w:r>
        <w:rPr>
          <w:rStyle w:val="Subst"/>
          <w:sz w:val="22"/>
          <w:szCs w:val="22"/>
        </w:rPr>
        <w:t xml:space="preserve"> </w:t>
      </w:r>
      <w:r w:rsidRPr="00705047">
        <w:rPr>
          <w:rStyle w:val="Subst"/>
          <w:sz w:val="22"/>
          <w:szCs w:val="22"/>
        </w:rPr>
        <w:t>размещен</w:t>
      </w:r>
      <w:r>
        <w:rPr>
          <w:rStyle w:val="Subst"/>
          <w:sz w:val="22"/>
          <w:szCs w:val="22"/>
        </w:rPr>
        <w:t xml:space="preserve"> </w:t>
      </w:r>
      <w:r w:rsidRPr="00746AD3">
        <w:rPr>
          <w:rStyle w:val="Subst"/>
          <w:sz w:val="22"/>
          <w:szCs w:val="22"/>
        </w:rPr>
        <w:t>на стр</w:t>
      </w:r>
      <w:r>
        <w:rPr>
          <w:rStyle w:val="Subst"/>
          <w:sz w:val="22"/>
          <w:szCs w:val="22"/>
        </w:rPr>
        <w:t xml:space="preserve">анице в сети Интернет по адресу: </w:t>
      </w:r>
      <w:r w:rsidRPr="00746AD3">
        <w:rPr>
          <w:rStyle w:val="Subst"/>
          <w:sz w:val="22"/>
          <w:szCs w:val="22"/>
        </w:rPr>
        <w:t>http://www.e-disclosure.ru/portal/files.aspx?id=35359&amp;type=1</w:t>
      </w:r>
    </w:p>
    <w:p w:rsidR="00BF4CFF" w:rsidRDefault="00746AD3" w:rsidP="00746AD3">
      <w:pPr>
        <w:pStyle w:val="ThinDelim"/>
        <w:ind w:firstLine="567"/>
        <w:rPr>
          <w:rStyle w:val="Subst"/>
          <w:sz w:val="22"/>
          <w:szCs w:val="22"/>
        </w:rPr>
      </w:pPr>
      <w:r>
        <w:rPr>
          <w:sz w:val="22"/>
          <w:szCs w:val="22"/>
        </w:rPr>
        <w:t xml:space="preserve">Дополнительная информация: </w:t>
      </w:r>
      <w:r w:rsidR="001C3EF8" w:rsidRPr="00705047">
        <w:rPr>
          <w:rStyle w:val="Subst"/>
          <w:sz w:val="22"/>
          <w:szCs w:val="22"/>
        </w:rPr>
        <w:t>отсутствует</w:t>
      </w:r>
    </w:p>
    <w:p w:rsidR="00746AD3" w:rsidRPr="00705047" w:rsidRDefault="00746AD3" w:rsidP="00746AD3">
      <w:pPr>
        <w:pStyle w:val="ThinDelim"/>
        <w:ind w:firstLine="567"/>
        <w:rPr>
          <w:sz w:val="22"/>
          <w:szCs w:val="22"/>
        </w:rPr>
      </w:pPr>
    </w:p>
    <w:p w:rsidR="00BF4CFF" w:rsidRDefault="001C3EF8" w:rsidP="000D5439">
      <w:pPr>
        <w:pStyle w:val="2"/>
        <w:spacing w:before="0" w:after="0"/>
        <w:ind w:firstLine="567"/>
        <w:jc w:val="both"/>
      </w:pPr>
      <w:bookmarkStart w:id="57" w:name="_Toc40370843"/>
      <w:r w:rsidRPr="00705047">
        <w:t>5.2. Информация о лицах, входящих в состав органов управления эмитента</w:t>
      </w:r>
      <w:bookmarkEnd w:id="57"/>
    </w:p>
    <w:p w:rsidR="00746AD3" w:rsidRPr="00746AD3" w:rsidRDefault="00746AD3" w:rsidP="00746AD3"/>
    <w:p w:rsidR="00BF4CFF" w:rsidRPr="00705047" w:rsidRDefault="001C3EF8" w:rsidP="000D5439">
      <w:pPr>
        <w:pStyle w:val="2"/>
        <w:spacing w:before="0" w:after="0"/>
        <w:ind w:firstLine="567"/>
        <w:jc w:val="both"/>
      </w:pPr>
      <w:bookmarkStart w:id="58" w:name="_Toc40370844"/>
      <w:r w:rsidRPr="00705047">
        <w:t>5.2.1. Состав совета директоров (наблюдательного совета) эмитента</w:t>
      </w:r>
      <w:bookmarkEnd w:id="58"/>
    </w:p>
    <w:p w:rsidR="00BF4CFF" w:rsidRPr="00705047" w:rsidRDefault="00BF4CFF" w:rsidP="000D5439">
      <w:pPr>
        <w:spacing w:before="0" w:after="0"/>
        <w:ind w:firstLine="567"/>
        <w:jc w:val="both"/>
        <w:rPr>
          <w:sz w:val="22"/>
          <w:szCs w:val="22"/>
        </w:rPr>
      </w:pPr>
    </w:p>
    <w:p w:rsidR="00BF4CFF" w:rsidRPr="00705047" w:rsidRDefault="00746AD3" w:rsidP="000D5439">
      <w:pPr>
        <w:spacing w:before="0" w:after="0"/>
        <w:ind w:firstLine="567"/>
        <w:jc w:val="both"/>
        <w:rPr>
          <w:sz w:val="22"/>
          <w:szCs w:val="22"/>
        </w:rPr>
      </w:pPr>
      <w:r>
        <w:rPr>
          <w:sz w:val="22"/>
          <w:szCs w:val="22"/>
        </w:rPr>
        <w:t xml:space="preserve">1) </w:t>
      </w:r>
      <w:r w:rsidR="001C3EF8" w:rsidRPr="00705047">
        <w:rPr>
          <w:sz w:val="22"/>
          <w:szCs w:val="22"/>
        </w:rPr>
        <w:t>ФИО:</w:t>
      </w:r>
      <w:r w:rsidR="001C3EF8" w:rsidRPr="00705047">
        <w:rPr>
          <w:rStyle w:val="Subst"/>
          <w:sz w:val="22"/>
          <w:szCs w:val="22"/>
        </w:rPr>
        <w:t xml:space="preserve"> Гренков Алексей Андреевич</w:t>
      </w:r>
    </w:p>
    <w:p w:rsidR="00BF4CFF" w:rsidRPr="00705047" w:rsidRDefault="001C3EF8" w:rsidP="000D5439">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1976</w:t>
      </w:r>
    </w:p>
    <w:p w:rsidR="00BF4CFF" w:rsidRPr="00705047" w:rsidRDefault="001C3EF8" w:rsidP="000D5439">
      <w:pPr>
        <w:spacing w:before="0" w:after="0"/>
        <w:ind w:firstLine="567"/>
        <w:jc w:val="both"/>
        <w:rPr>
          <w:sz w:val="22"/>
          <w:szCs w:val="22"/>
        </w:rPr>
      </w:pPr>
      <w:r w:rsidRPr="00705047">
        <w:rPr>
          <w:sz w:val="22"/>
          <w:szCs w:val="22"/>
        </w:rPr>
        <w:t>Образование:</w:t>
      </w:r>
      <w:r w:rsidR="00861357">
        <w:rPr>
          <w:sz w:val="22"/>
          <w:szCs w:val="22"/>
        </w:rPr>
        <w:t xml:space="preserve"> </w:t>
      </w:r>
      <w:r w:rsidRPr="00705047">
        <w:rPr>
          <w:rStyle w:val="Subst"/>
          <w:sz w:val="22"/>
          <w:szCs w:val="22"/>
        </w:rPr>
        <w:t>высшее</w:t>
      </w:r>
    </w:p>
    <w:p w:rsidR="00BF4CFF" w:rsidRPr="00705047" w:rsidRDefault="001C3EF8" w:rsidP="00861357">
      <w:pPr>
        <w:spacing w:before="0" w:after="0"/>
        <w:ind w:firstLine="567"/>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tblPr>
      <w:tblGrid>
        <w:gridCol w:w="1332"/>
        <w:gridCol w:w="1260"/>
        <w:gridCol w:w="3980"/>
        <w:gridCol w:w="2680"/>
      </w:tblGrid>
      <w:tr w:rsidR="00BF4CFF" w:rsidRPr="00705047" w:rsidTr="0086135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ПАО Сбербанк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Управляющий директор - начальник Управления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ПАО Сбербанк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Вице-президент, директор Департамента</w:t>
            </w:r>
          </w:p>
        </w:tc>
      </w:tr>
      <w:tr w:rsidR="00BF4CFF" w:rsidRPr="00705047" w:rsidTr="0086135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bl>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w:t>
      </w:r>
      <w:r w:rsidRPr="00D369CB">
        <w:rPr>
          <w:sz w:val="22"/>
          <w:szCs w:val="22"/>
        </w:rPr>
        <w:lastRenderedPageBreak/>
        <w:t xml:space="preserve">органов управления эмитента и/или органов контроля за финансово-хозяйственной деятельностью эмитента: </w:t>
      </w:r>
      <w:r w:rsidRPr="00D369CB">
        <w:rPr>
          <w:b/>
          <w:bCs/>
          <w:i/>
          <w:iCs/>
          <w:sz w:val="22"/>
          <w:szCs w:val="22"/>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7"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BF4CFF" w:rsidRPr="00705047" w:rsidRDefault="00861357" w:rsidP="00861357">
      <w:pPr>
        <w:pStyle w:val="SubHeading"/>
        <w:spacing w:before="0" w:after="0"/>
        <w:ind w:firstLine="539"/>
        <w:jc w:val="both"/>
        <w:rPr>
          <w:sz w:val="22"/>
          <w:szCs w:val="22"/>
        </w:rPr>
      </w:pPr>
      <w:r w:rsidRPr="007A69EA">
        <w:rPr>
          <w:sz w:val="22"/>
          <w:szCs w:val="22"/>
        </w:rPr>
        <w:t>Сведения об участии в работе комитетов совета директоров</w:t>
      </w:r>
      <w:r>
        <w:rPr>
          <w:sz w:val="22"/>
          <w:szCs w:val="22"/>
        </w:rPr>
        <w:t>: ч</w:t>
      </w:r>
      <w:r w:rsidR="001C3EF8" w:rsidRPr="00705047">
        <w:rPr>
          <w:rStyle w:val="Subst"/>
          <w:sz w:val="22"/>
          <w:szCs w:val="22"/>
        </w:rPr>
        <w:t xml:space="preserve">лен </w:t>
      </w:r>
      <w:r>
        <w:rPr>
          <w:rStyle w:val="Subst"/>
          <w:sz w:val="22"/>
          <w:szCs w:val="22"/>
        </w:rPr>
        <w:t>С</w:t>
      </w:r>
      <w:r w:rsidR="001C3EF8" w:rsidRPr="00705047">
        <w:rPr>
          <w:rStyle w:val="Subst"/>
          <w:sz w:val="22"/>
          <w:szCs w:val="22"/>
        </w:rPr>
        <w:t xml:space="preserve">овета директоров не участвует в работе комитетов </w:t>
      </w:r>
      <w:r>
        <w:rPr>
          <w:rStyle w:val="Subst"/>
          <w:sz w:val="22"/>
          <w:szCs w:val="22"/>
        </w:rPr>
        <w:t>С</w:t>
      </w:r>
      <w:r w:rsidR="001C3EF8" w:rsidRPr="00705047">
        <w:rPr>
          <w:rStyle w:val="Subst"/>
          <w:sz w:val="22"/>
          <w:szCs w:val="22"/>
        </w:rPr>
        <w:t>овета директоров</w:t>
      </w:r>
      <w:r>
        <w:rPr>
          <w:rStyle w:val="Subst"/>
          <w:sz w:val="22"/>
          <w:szCs w:val="22"/>
        </w:rPr>
        <w:t>.</w:t>
      </w:r>
    </w:p>
    <w:p w:rsidR="00BF4CFF" w:rsidRPr="00705047" w:rsidRDefault="00BF4CFF" w:rsidP="00861357">
      <w:pPr>
        <w:spacing w:before="0" w:after="0"/>
        <w:ind w:firstLine="539"/>
        <w:jc w:val="both"/>
        <w:rPr>
          <w:sz w:val="22"/>
          <w:szCs w:val="22"/>
        </w:rPr>
      </w:pPr>
    </w:p>
    <w:p w:rsidR="00BF4CFF" w:rsidRPr="00705047" w:rsidRDefault="00861357" w:rsidP="00861357">
      <w:pPr>
        <w:spacing w:before="0" w:after="0"/>
        <w:ind w:firstLine="539"/>
        <w:jc w:val="both"/>
        <w:rPr>
          <w:sz w:val="22"/>
          <w:szCs w:val="22"/>
        </w:rPr>
      </w:pPr>
      <w:r>
        <w:rPr>
          <w:sz w:val="22"/>
          <w:szCs w:val="22"/>
        </w:rPr>
        <w:t xml:space="preserve">2) </w:t>
      </w:r>
      <w:r w:rsidR="001C3EF8" w:rsidRPr="00705047">
        <w:rPr>
          <w:sz w:val="22"/>
          <w:szCs w:val="22"/>
        </w:rPr>
        <w:t>ФИО:</w:t>
      </w:r>
      <w:r w:rsidR="001C3EF8" w:rsidRPr="00705047">
        <w:rPr>
          <w:rStyle w:val="Subst"/>
          <w:sz w:val="22"/>
          <w:szCs w:val="22"/>
        </w:rPr>
        <w:t xml:space="preserve"> Неклюдов Александр Николаевич</w:t>
      </w:r>
    </w:p>
    <w:p w:rsidR="00BF4CFF" w:rsidRPr="00705047" w:rsidRDefault="001C3EF8" w:rsidP="00861357">
      <w:pPr>
        <w:spacing w:before="0" w:after="0"/>
        <w:ind w:firstLine="539"/>
        <w:jc w:val="both"/>
        <w:rPr>
          <w:sz w:val="22"/>
          <w:szCs w:val="22"/>
        </w:rPr>
      </w:pPr>
      <w:r w:rsidRPr="00705047">
        <w:rPr>
          <w:sz w:val="22"/>
          <w:szCs w:val="22"/>
        </w:rPr>
        <w:t>Год рождения:</w:t>
      </w:r>
      <w:r w:rsidRPr="00705047">
        <w:rPr>
          <w:rStyle w:val="Subst"/>
          <w:sz w:val="22"/>
          <w:szCs w:val="22"/>
        </w:rPr>
        <w:t xml:space="preserve"> 1975</w:t>
      </w:r>
    </w:p>
    <w:p w:rsidR="00BF4CFF" w:rsidRPr="00705047" w:rsidRDefault="001C3EF8" w:rsidP="00861357">
      <w:pPr>
        <w:spacing w:before="0" w:after="0"/>
        <w:ind w:firstLine="539"/>
        <w:jc w:val="both"/>
        <w:rPr>
          <w:sz w:val="22"/>
          <w:szCs w:val="22"/>
        </w:rPr>
      </w:pPr>
      <w:r w:rsidRPr="00705047">
        <w:rPr>
          <w:sz w:val="22"/>
          <w:szCs w:val="22"/>
        </w:rPr>
        <w:t>Образование:</w:t>
      </w:r>
      <w:r w:rsidR="00861357">
        <w:rPr>
          <w:sz w:val="22"/>
          <w:szCs w:val="22"/>
        </w:rPr>
        <w:t xml:space="preserve"> </w:t>
      </w:r>
      <w:r w:rsidRPr="00705047">
        <w:rPr>
          <w:rStyle w:val="Subst"/>
          <w:sz w:val="22"/>
          <w:szCs w:val="22"/>
        </w:rPr>
        <w:t>высшее</w:t>
      </w:r>
    </w:p>
    <w:p w:rsidR="00BF4CFF" w:rsidRPr="00705047" w:rsidRDefault="001C3EF8" w:rsidP="00861357">
      <w:pPr>
        <w:spacing w:before="0" w:after="0"/>
        <w:ind w:firstLine="539"/>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Layout w:type="fixed"/>
        <w:tblCellMar>
          <w:left w:w="72" w:type="dxa"/>
          <w:right w:w="72" w:type="dxa"/>
        </w:tblCellMar>
        <w:tblLook w:val="0000"/>
      </w:tblPr>
      <w:tblGrid>
        <w:gridCol w:w="1332"/>
        <w:gridCol w:w="1260"/>
        <w:gridCol w:w="3980"/>
        <w:gridCol w:w="2680"/>
      </w:tblGrid>
      <w:tr w:rsidR="00BF4CFF" w:rsidRPr="0070504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«БГК»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Менеджер проекта</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«БГК»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 по разработке и внедрению системы управления проектом</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RAOS Project OY</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Советник управляющего директора</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«РЭИН»</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Советник генерального директора</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«Атомэнергопром»</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 проекта «Международный оператор логистических услуг»</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«Русатом Карго»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w:t>
            </w:r>
            <w:r w:rsidR="00861357">
              <w:rPr>
                <w:sz w:val="22"/>
                <w:szCs w:val="22"/>
              </w:rPr>
              <w:t>о</w:t>
            </w:r>
            <w:r w:rsidRPr="00705047">
              <w:rPr>
                <w:sz w:val="22"/>
                <w:szCs w:val="22"/>
              </w:rPr>
              <w:t>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w:t>
            </w:r>
            <w:r w:rsidR="00861357">
              <w:rPr>
                <w:sz w:val="22"/>
                <w:szCs w:val="22"/>
              </w:rPr>
              <w:t>о</w:t>
            </w:r>
            <w:r w:rsidRPr="00705047">
              <w:rPr>
                <w:sz w:val="22"/>
                <w:szCs w:val="22"/>
              </w:rPr>
              <w:t>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w:t>
            </w:r>
            <w:r w:rsidR="00861357">
              <w:rPr>
                <w:sz w:val="22"/>
                <w:szCs w:val="22"/>
              </w:rPr>
              <w:t>о</w:t>
            </w:r>
            <w:r w:rsidRPr="00705047">
              <w:rPr>
                <w:sz w:val="22"/>
                <w:szCs w:val="22"/>
              </w:rPr>
              <w:t>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w:t>
            </w:r>
            <w:r w:rsidR="00861357">
              <w:rPr>
                <w:sz w:val="22"/>
                <w:szCs w:val="22"/>
              </w:rPr>
              <w:t>о</w:t>
            </w:r>
            <w:r w:rsidRPr="00705047">
              <w:rPr>
                <w:sz w:val="22"/>
                <w:szCs w:val="22"/>
              </w:rPr>
              <w:t>в</w:t>
            </w:r>
          </w:p>
        </w:tc>
      </w:tr>
      <w:tr w:rsidR="00BF4CFF" w:rsidRPr="0070504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w:t>
            </w:r>
            <w:r w:rsidR="00861357">
              <w:rPr>
                <w:sz w:val="22"/>
                <w:szCs w:val="22"/>
              </w:rPr>
              <w:t>о</w:t>
            </w:r>
            <w:r w:rsidRPr="00705047">
              <w:rPr>
                <w:sz w:val="22"/>
                <w:szCs w:val="22"/>
              </w:rPr>
              <w:t>в</w:t>
            </w:r>
          </w:p>
        </w:tc>
      </w:tr>
    </w:tbl>
    <w:p w:rsidR="00BF4CFF" w:rsidRPr="00705047" w:rsidRDefault="00BF4CFF" w:rsidP="00705047">
      <w:pPr>
        <w:spacing w:before="0" w:after="0"/>
        <w:rPr>
          <w:sz w:val="22"/>
          <w:szCs w:val="22"/>
        </w:rPr>
      </w:pPr>
    </w:p>
    <w:p w:rsidR="00BF4CFF" w:rsidRPr="00705047" w:rsidRDefault="00BF4CFF" w:rsidP="00705047">
      <w:pPr>
        <w:pStyle w:val="ThinDelim"/>
        <w:rPr>
          <w:sz w:val="22"/>
          <w:szCs w:val="22"/>
        </w:rPr>
      </w:pPr>
    </w:p>
    <w:p w:rsidR="00861357" w:rsidRPr="00D369CB" w:rsidRDefault="00861357" w:rsidP="00861357">
      <w:pPr>
        <w:spacing w:before="0" w:after="0"/>
        <w:ind w:firstLine="539"/>
        <w:jc w:val="both"/>
        <w:outlineLvl w:val="4"/>
        <w:rPr>
          <w:b/>
          <w:bCs/>
          <w:i/>
          <w:iCs/>
          <w:sz w:val="22"/>
          <w:szCs w:val="22"/>
        </w:rPr>
      </w:pPr>
      <w:r w:rsidRPr="00D369CB">
        <w:rPr>
          <w:sz w:val="22"/>
          <w:szCs w:val="22"/>
        </w:rPr>
        <w:lastRenderedPageBreak/>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369CB">
        <w:rPr>
          <w:b/>
          <w:bCs/>
          <w:i/>
          <w:iCs/>
          <w:sz w:val="22"/>
          <w:szCs w:val="22"/>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8"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861357" w:rsidRPr="00705047" w:rsidRDefault="00861357" w:rsidP="00861357">
      <w:pPr>
        <w:pStyle w:val="SubHeading"/>
        <w:spacing w:before="0" w:after="0"/>
        <w:ind w:firstLine="539"/>
        <w:jc w:val="both"/>
        <w:rPr>
          <w:sz w:val="22"/>
          <w:szCs w:val="22"/>
        </w:rPr>
      </w:pPr>
      <w:r w:rsidRPr="007A69EA">
        <w:rPr>
          <w:sz w:val="22"/>
          <w:szCs w:val="22"/>
        </w:rPr>
        <w:t>Сведения об участии в работе комитетов совета директоров</w:t>
      </w:r>
      <w:r>
        <w:rPr>
          <w:sz w:val="22"/>
          <w:szCs w:val="22"/>
        </w:rPr>
        <w:t>: ч</w:t>
      </w:r>
      <w:r w:rsidRPr="00705047">
        <w:rPr>
          <w:rStyle w:val="Subst"/>
          <w:sz w:val="22"/>
          <w:szCs w:val="22"/>
        </w:rPr>
        <w:t xml:space="preserve">лен </w:t>
      </w:r>
      <w:r>
        <w:rPr>
          <w:rStyle w:val="Subst"/>
          <w:sz w:val="22"/>
          <w:szCs w:val="22"/>
        </w:rPr>
        <w:t>С</w:t>
      </w:r>
      <w:r w:rsidRPr="00705047">
        <w:rPr>
          <w:rStyle w:val="Subst"/>
          <w:sz w:val="22"/>
          <w:szCs w:val="22"/>
        </w:rPr>
        <w:t xml:space="preserve">овета директоров не участвует в работе комитетов </w:t>
      </w:r>
      <w:r>
        <w:rPr>
          <w:rStyle w:val="Subst"/>
          <w:sz w:val="22"/>
          <w:szCs w:val="22"/>
        </w:rPr>
        <w:t>С</w:t>
      </w:r>
      <w:r w:rsidRPr="00705047">
        <w:rPr>
          <w:rStyle w:val="Subst"/>
          <w:sz w:val="22"/>
          <w:szCs w:val="22"/>
        </w:rPr>
        <w:t>овета директоров</w:t>
      </w:r>
      <w:r>
        <w:rPr>
          <w:rStyle w:val="Subst"/>
          <w:sz w:val="22"/>
          <w:szCs w:val="22"/>
        </w:rPr>
        <w:t>.</w:t>
      </w:r>
    </w:p>
    <w:p w:rsidR="00BF4CFF" w:rsidRPr="00705047" w:rsidRDefault="00BF4CFF" w:rsidP="00705047">
      <w:pPr>
        <w:spacing w:before="0" w:after="0"/>
        <w:ind w:left="200"/>
        <w:rPr>
          <w:sz w:val="22"/>
          <w:szCs w:val="22"/>
        </w:rPr>
      </w:pPr>
    </w:p>
    <w:p w:rsidR="00BF4CFF" w:rsidRPr="00705047" w:rsidRDefault="00861357" w:rsidP="00861357">
      <w:pPr>
        <w:spacing w:before="0" w:after="0"/>
        <w:ind w:firstLine="567"/>
        <w:jc w:val="both"/>
        <w:rPr>
          <w:sz w:val="22"/>
          <w:szCs w:val="22"/>
        </w:rPr>
      </w:pPr>
      <w:r>
        <w:rPr>
          <w:sz w:val="22"/>
          <w:szCs w:val="22"/>
        </w:rPr>
        <w:t xml:space="preserve">3) </w:t>
      </w:r>
      <w:r w:rsidR="001C3EF8" w:rsidRPr="00705047">
        <w:rPr>
          <w:sz w:val="22"/>
          <w:szCs w:val="22"/>
        </w:rPr>
        <w:t>ФИО:</w:t>
      </w:r>
      <w:r w:rsidR="001C3EF8" w:rsidRPr="00705047">
        <w:rPr>
          <w:rStyle w:val="Subst"/>
          <w:sz w:val="22"/>
          <w:szCs w:val="22"/>
        </w:rPr>
        <w:t xml:space="preserve"> Паньков Дмитрий Александрович</w:t>
      </w:r>
    </w:p>
    <w:p w:rsidR="00BF4CFF" w:rsidRPr="00705047" w:rsidRDefault="001C3EF8" w:rsidP="00861357">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1979</w:t>
      </w:r>
    </w:p>
    <w:p w:rsidR="00BF4CFF" w:rsidRPr="00705047" w:rsidRDefault="001C3EF8" w:rsidP="00861357">
      <w:pPr>
        <w:spacing w:before="0" w:after="0"/>
        <w:ind w:firstLine="567"/>
        <w:jc w:val="both"/>
        <w:rPr>
          <w:sz w:val="22"/>
          <w:szCs w:val="22"/>
        </w:rPr>
      </w:pPr>
      <w:r w:rsidRPr="00705047">
        <w:rPr>
          <w:sz w:val="22"/>
          <w:szCs w:val="22"/>
        </w:rPr>
        <w:t>Образование:</w:t>
      </w:r>
      <w:r w:rsidR="00861357">
        <w:rPr>
          <w:sz w:val="22"/>
          <w:szCs w:val="22"/>
        </w:rPr>
        <w:t xml:space="preserve"> </w:t>
      </w:r>
      <w:r w:rsidRPr="00705047">
        <w:rPr>
          <w:rStyle w:val="Subst"/>
          <w:sz w:val="22"/>
          <w:szCs w:val="22"/>
        </w:rPr>
        <w:t>высшее</w:t>
      </w:r>
    </w:p>
    <w:p w:rsidR="00BF4CFF" w:rsidRPr="00705047" w:rsidRDefault="001C3EF8" w:rsidP="00861357">
      <w:pPr>
        <w:spacing w:before="0" w:after="0"/>
        <w:ind w:firstLine="567"/>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tblPr>
      <w:tblGrid>
        <w:gridCol w:w="1332"/>
        <w:gridCol w:w="1260"/>
        <w:gridCol w:w="3980"/>
        <w:gridCol w:w="2680"/>
      </w:tblGrid>
      <w:tr w:rsidR="00BF4CFF" w:rsidRPr="00705047" w:rsidTr="0086135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2014</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«ДиПи Консалтинг»</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2014</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«Дело-Центр» (совместительство)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 Представительства в гор. Москве</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«ЮРИДИЧЕСКАЯ ФИРМА «ОРИОН ПАРТНЭРС»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Старший вице-президент по корпоративному управлению, праву и M&amp;A</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ПАО «ТрансКонтейнер»</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bl>
    <w:p w:rsidR="00861357" w:rsidRPr="00D369CB" w:rsidRDefault="00861357" w:rsidP="00861357">
      <w:pPr>
        <w:spacing w:before="0" w:after="0"/>
        <w:ind w:firstLine="539"/>
        <w:jc w:val="both"/>
        <w:outlineLvl w:val="4"/>
        <w:rPr>
          <w:b/>
          <w:bCs/>
          <w:i/>
          <w:iCs/>
          <w:sz w:val="22"/>
          <w:szCs w:val="22"/>
        </w:rPr>
      </w:pPr>
      <w:r w:rsidRPr="00D369CB">
        <w:rPr>
          <w:sz w:val="22"/>
          <w:szCs w:val="22"/>
        </w:rPr>
        <w:lastRenderedPageBreak/>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369CB">
        <w:rPr>
          <w:b/>
          <w:bCs/>
          <w:i/>
          <w:iCs/>
          <w:sz w:val="22"/>
          <w:szCs w:val="22"/>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9"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861357" w:rsidRPr="00705047" w:rsidRDefault="00861357" w:rsidP="00861357">
      <w:pPr>
        <w:pStyle w:val="SubHeading"/>
        <w:spacing w:before="0" w:after="0"/>
        <w:ind w:firstLine="539"/>
        <w:jc w:val="both"/>
        <w:rPr>
          <w:sz w:val="22"/>
          <w:szCs w:val="22"/>
        </w:rPr>
      </w:pPr>
      <w:r w:rsidRPr="007A69EA">
        <w:rPr>
          <w:sz w:val="22"/>
          <w:szCs w:val="22"/>
        </w:rPr>
        <w:t>Сведения об участии в работе комитетов совета директоров</w:t>
      </w:r>
      <w:r>
        <w:rPr>
          <w:sz w:val="22"/>
          <w:szCs w:val="22"/>
        </w:rPr>
        <w:t>: ч</w:t>
      </w:r>
      <w:r w:rsidRPr="00705047">
        <w:rPr>
          <w:rStyle w:val="Subst"/>
          <w:sz w:val="22"/>
          <w:szCs w:val="22"/>
        </w:rPr>
        <w:t xml:space="preserve">лен </w:t>
      </w:r>
      <w:r>
        <w:rPr>
          <w:rStyle w:val="Subst"/>
          <w:sz w:val="22"/>
          <w:szCs w:val="22"/>
        </w:rPr>
        <w:t>С</w:t>
      </w:r>
      <w:r w:rsidRPr="00705047">
        <w:rPr>
          <w:rStyle w:val="Subst"/>
          <w:sz w:val="22"/>
          <w:szCs w:val="22"/>
        </w:rPr>
        <w:t xml:space="preserve">овета директоров не участвует в работе комитетов </w:t>
      </w:r>
      <w:r>
        <w:rPr>
          <w:rStyle w:val="Subst"/>
          <w:sz w:val="22"/>
          <w:szCs w:val="22"/>
        </w:rPr>
        <w:t>С</w:t>
      </w:r>
      <w:r w:rsidRPr="00705047">
        <w:rPr>
          <w:rStyle w:val="Subst"/>
          <w:sz w:val="22"/>
          <w:szCs w:val="22"/>
        </w:rPr>
        <w:t>овета директоров</w:t>
      </w:r>
      <w:r>
        <w:rPr>
          <w:rStyle w:val="Subst"/>
          <w:sz w:val="22"/>
          <w:szCs w:val="22"/>
        </w:rPr>
        <w:t>.</w:t>
      </w:r>
    </w:p>
    <w:p w:rsidR="00BF4CFF" w:rsidRPr="00705047" w:rsidRDefault="00BF4CFF" w:rsidP="00705047">
      <w:pPr>
        <w:spacing w:before="0" w:after="0"/>
        <w:ind w:left="200"/>
        <w:rPr>
          <w:sz w:val="22"/>
          <w:szCs w:val="22"/>
        </w:rPr>
      </w:pPr>
    </w:p>
    <w:p w:rsidR="00BF4CFF" w:rsidRPr="00705047" w:rsidRDefault="00861357" w:rsidP="00861357">
      <w:pPr>
        <w:spacing w:before="0" w:after="0"/>
        <w:ind w:firstLine="567"/>
        <w:jc w:val="both"/>
        <w:rPr>
          <w:sz w:val="22"/>
          <w:szCs w:val="22"/>
        </w:rPr>
      </w:pPr>
      <w:r>
        <w:rPr>
          <w:sz w:val="22"/>
          <w:szCs w:val="22"/>
        </w:rPr>
        <w:t xml:space="preserve">4) </w:t>
      </w:r>
      <w:r w:rsidR="001C3EF8" w:rsidRPr="00705047">
        <w:rPr>
          <w:sz w:val="22"/>
          <w:szCs w:val="22"/>
        </w:rPr>
        <w:t>ФИО:</w:t>
      </w:r>
      <w:r w:rsidR="001C3EF8" w:rsidRPr="00705047">
        <w:rPr>
          <w:rStyle w:val="Subst"/>
          <w:sz w:val="22"/>
          <w:szCs w:val="22"/>
        </w:rPr>
        <w:t xml:space="preserve"> Поляков Артем Игоревич</w:t>
      </w:r>
      <w:r>
        <w:rPr>
          <w:rStyle w:val="Subst"/>
          <w:sz w:val="22"/>
          <w:szCs w:val="22"/>
        </w:rPr>
        <w:t xml:space="preserve"> </w:t>
      </w:r>
      <w:r w:rsidR="001C3EF8" w:rsidRPr="00705047">
        <w:rPr>
          <w:rStyle w:val="Subst"/>
          <w:sz w:val="22"/>
          <w:szCs w:val="22"/>
        </w:rPr>
        <w:t>(председатель)</w:t>
      </w:r>
    </w:p>
    <w:p w:rsidR="00BF4CFF" w:rsidRPr="00705047" w:rsidRDefault="001C3EF8" w:rsidP="00861357">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1965</w:t>
      </w:r>
    </w:p>
    <w:p w:rsidR="00BF4CFF" w:rsidRPr="00705047" w:rsidRDefault="001C3EF8" w:rsidP="00861357">
      <w:pPr>
        <w:spacing w:before="0" w:after="0"/>
        <w:ind w:firstLine="567"/>
        <w:jc w:val="both"/>
        <w:rPr>
          <w:sz w:val="22"/>
          <w:szCs w:val="22"/>
        </w:rPr>
      </w:pPr>
      <w:r w:rsidRPr="00705047">
        <w:rPr>
          <w:sz w:val="22"/>
          <w:szCs w:val="22"/>
        </w:rPr>
        <w:t>Образование:</w:t>
      </w:r>
      <w:r w:rsidR="00861357">
        <w:rPr>
          <w:sz w:val="22"/>
          <w:szCs w:val="22"/>
        </w:rPr>
        <w:t xml:space="preserve"> </w:t>
      </w:r>
      <w:r w:rsidRPr="00705047">
        <w:rPr>
          <w:rStyle w:val="Subst"/>
          <w:sz w:val="22"/>
          <w:szCs w:val="22"/>
        </w:rPr>
        <w:t>высшее</w:t>
      </w:r>
    </w:p>
    <w:p w:rsidR="00BF4CFF" w:rsidRPr="00705047" w:rsidRDefault="001C3EF8" w:rsidP="00861357">
      <w:pPr>
        <w:spacing w:before="0" w:after="0"/>
        <w:ind w:firstLine="567"/>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tblPr>
      <w:tblGrid>
        <w:gridCol w:w="1332"/>
        <w:gridCol w:w="1260"/>
        <w:gridCol w:w="3980"/>
        <w:gridCol w:w="2680"/>
      </w:tblGrid>
      <w:tr w:rsidR="00BF4CFF" w:rsidRPr="00705047" w:rsidTr="0086135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«Нефтетранссервис»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ПАО «ТрансКонтейнер»</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bl>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369CB">
        <w:rPr>
          <w:b/>
          <w:bCs/>
          <w:i/>
          <w:iCs/>
          <w:sz w:val="22"/>
          <w:szCs w:val="22"/>
        </w:rPr>
        <w:t xml:space="preserve">родственные связи с лицами, входящими в состав органов </w:t>
      </w:r>
      <w:r w:rsidRPr="00D369CB">
        <w:rPr>
          <w:b/>
          <w:bCs/>
          <w:i/>
          <w:iCs/>
          <w:sz w:val="22"/>
          <w:szCs w:val="22"/>
        </w:rPr>
        <w:lastRenderedPageBreak/>
        <w:t>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10"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861357" w:rsidRPr="00705047" w:rsidRDefault="00861357" w:rsidP="00861357">
      <w:pPr>
        <w:pStyle w:val="SubHeading"/>
        <w:spacing w:before="0" w:after="0"/>
        <w:ind w:firstLine="539"/>
        <w:jc w:val="both"/>
        <w:rPr>
          <w:sz w:val="22"/>
          <w:szCs w:val="22"/>
        </w:rPr>
      </w:pPr>
      <w:r w:rsidRPr="007A69EA">
        <w:rPr>
          <w:sz w:val="22"/>
          <w:szCs w:val="22"/>
        </w:rPr>
        <w:t>Сведения об участии в работе комитетов совета директоров</w:t>
      </w:r>
      <w:r>
        <w:rPr>
          <w:sz w:val="22"/>
          <w:szCs w:val="22"/>
        </w:rPr>
        <w:t>: ч</w:t>
      </w:r>
      <w:r w:rsidRPr="00705047">
        <w:rPr>
          <w:rStyle w:val="Subst"/>
          <w:sz w:val="22"/>
          <w:szCs w:val="22"/>
        </w:rPr>
        <w:t xml:space="preserve">лен </w:t>
      </w:r>
      <w:r>
        <w:rPr>
          <w:rStyle w:val="Subst"/>
          <w:sz w:val="22"/>
          <w:szCs w:val="22"/>
        </w:rPr>
        <w:t>С</w:t>
      </w:r>
      <w:r w:rsidRPr="00705047">
        <w:rPr>
          <w:rStyle w:val="Subst"/>
          <w:sz w:val="22"/>
          <w:szCs w:val="22"/>
        </w:rPr>
        <w:t xml:space="preserve">овета директоров не участвует в работе комитетов </w:t>
      </w:r>
      <w:r>
        <w:rPr>
          <w:rStyle w:val="Subst"/>
          <w:sz w:val="22"/>
          <w:szCs w:val="22"/>
        </w:rPr>
        <w:t>С</w:t>
      </w:r>
      <w:r w:rsidRPr="00705047">
        <w:rPr>
          <w:rStyle w:val="Subst"/>
          <w:sz w:val="22"/>
          <w:szCs w:val="22"/>
        </w:rPr>
        <w:t>овета директоров</w:t>
      </w:r>
      <w:r>
        <w:rPr>
          <w:rStyle w:val="Subst"/>
          <w:sz w:val="22"/>
          <w:szCs w:val="22"/>
        </w:rPr>
        <w:t>.</w:t>
      </w:r>
    </w:p>
    <w:p w:rsidR="00BF4CFF" w:rsidRPr="00705047" w:rsidRDefault="00BF4CFF" w:rsidP="00705047">
      <w:pPr>
        <w:spacing w:before="0" w:after="0"/>
        <w:ind w:left="200"/>
        <w:rPr>
          <w:sz w:val="22"/>
          <w:szCs w:val="22"/>
        </w:rPr>
      </w:pPr>
    </w:p>
    <w:p w:rsidR="00BF4CFF" w:rsidRPr="00705047" w:rsidRDefault="00861357" w:rsidP="00861357">
      <w:pPr>
        <w:spacing w:before="0" w:after="0"/>
        <w:ind w:firstLine="567"/>
        <w:jc w:val="both"/>
        <w:rPr>
          <w:sz w:val="22"/>
          <w:szCs w:val="22"/>
        </w:rPr>
      </w:pPr>
      <w:r>
        <w:rPr>
          <w:sz w:val="22"/>
          <w:szCs w:val="22"/>
        </w:rPr>
        <w:t xml:space="preserve">5) </w:t>
      </w:r>
      <w:r w:rsidR="001C3EF8" w:rsidRPr="00705047">
        <w:rPr>
          <w:sz w:val="22"/>
          <w:szCs w:val="22"/>
        </w:rPr>
        <w:t>ФИО:</w:t>
      </w:r>
      <w:r w:rsidR="001C3EF8" w:rsidRPr="00705047">
        <w:rPr>
          <w:rStyle w:val="Subst"/>
          <w:sz w:val="22"/>
          <w:szCs w:val="22"/>
        </w:rPr>
        <w:t xml:space="preserve"> Яковенко Игорь Александрович</w:t>
      </w:r>
    </w:p>
    <w:p w:rsidR="00BF4CFF" w:rsidRPr="00705047" w:rsidRDefault="001C3EF8" w:rsidP="00861357">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1974</w:t>
      </w:r>
    </w:p>
    <w:p w:rsidR="00BF4CFF" w:rsidRPr="00705047" w:rsidRDefault="001C3EF8" w:rsidP="00861357">
      <w:pPr>
        <w:spacing w:before="0" w:after="0"/>
        <w:ind w:firstLine="567"/>
        <w:jc w:val="both"/>
        <w:rPr>
          <w:sz w:val="22"/>
          <w:szCs w:val="22"/>
        </w:rPr>
      </w:pPr>
      <w:r w:rsidRPr="00705047">
        <w:rPr>
          <w:sz w:val="22"/>
          <w:szCs w:val="22"/>
        </w:rPr>
        <w:t>Образование:</w:t>
      </w:r>
      <w:r w:rsidR="00861357">
        <w:rPr>
          <w:sz w:val="22"/>
          <w:szCs w:val="22"/>
        </w:rPr>
        <w:t xml:space="preserve"> </w:t>
      </w:r>
      <w:r w:rsidRPr="00705047">
        <w:rPr>
          <w:rStyle w:val="Subst"/>
          <w:sz w:val="22"/>
          <w:szCs w:val="22"/>
        </w:rPr>
        <w:t>высшее</w:t>
      </w:r>
    </w:p>
    <w:p w:rsidR="00BF4CFF" w:rsidRPr="00705047" w:rsidRDefault="001C3EF8" w:rsidP="00861357">
      <w:pPr>
        <w:spacing w:before="0" w:after="0"/>
        <w:ind w:firstLine="567"/>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tblPr>
      <w:tblGrid>
        <w:gridCol w:w="1332"/>
        <w:gridCol w:w="1260"/>
        <w:gridCol w:w="3980"/>
        <w:gridCol w:w="2680"/>
      </w:tblGrid>
      <w:tr w:rsidR="00BF4CFF" w:rsidRPr="00705047" w:rsidTr="0086135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Представительство компании ДиСиПи Холдингс Лимитед</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ДиСиПи Холдингс Лтд (DCP HOLDINGS LTD)</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«Дело-Центр»</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ноябрь </w:t>
            </w:r>
            <w:r w:rsidRPr="00705047">
              <w:rPr>
                <w:sz w:val="22"/>
                <w:szCs w:val="22"/>
              </w:rPr>
              <w:lastRenderedPageBreak/>
              <w:t>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апрель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«НовоморНИИпроект»</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«Дело-Центр»</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bl>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369CB">
        <w:rPr>
          <w:b/>
          <w:bCs/>
          <w:i/>
          <w:iCs/>
          <w:sz w:val="22"/>
          <w:szCs w:val="22"/>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11"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861357" w:rsidRPr="00705047" w:rsidRDefault="00861357" w:rsidP="00861357">
      <w:pPr>
        <w:pStyle w:val="SubHeading"/>
        <w:spacing w:before="0" w:after="0"/>
        <w:ind w:firstLine="539"/>
        <w:jc w:val="both"/>
        <w:rPr>
          <w:sz w:val="22"/>
          <w:szCs w:val="22"/>
        </w:rPr>
      </w:pPr>
      <w:r w:rsidRPr="007A69EA">
        <w:rPr>
          <w:sz w:val="22"/>
          <w:szCs w:val="22"/>
        </w:rPr>
        <w:t>Сведения об участии в работе комитетов совета директоров</w:t>
      </w:r>
      <w:r>
        <w:rPr>
          <w:sz w:val="22"/>
          <w:szCs w:val="22"/>
        </w:rPr>
        <w:t>: ч</w:t>
      </w:r>
      <w:r w:rsidRPr="00705047">
        <w:rPr>
          <w:rStyle w:val="Subst"/>
          <w:sz w:val="22"/>
          <w:szCs w:val="22"/>
        </w:rPr>
        <w:t xml:space="preserve">лен </w:t>
      </w:r>
      <w:r>
        <w:rPr>
          <w:rStyle w:val="Subst"/>
          <w:sz w:val="22"/>
          <w:szCs w:val="22"/>
        </w:rPr>
        <w:t>С</w:t>
      </w:r>
      <w:r w:rsidRPr="00705047">
        <w:rPr>
          <w:rStyle w:val="Subst"/>
          <w:sz w:val="22"/>
          <w:szCs w:val="22"/>
        </w:rPr>
        <w:t xml:space="preserve">овета директоров не участвует в работе комитетов </w:t>
      </w:r>
      <w:r>
        <w:rPr>
          <w:rStyle w:val="Subst"/>
          <w:sz w:val="22"/>
          <w:szCs w:val="22"/>
        </w:rPr>
        <w:t>С</w:t>
      </w:r>
      <w:r w:rsidRPr="00705047">
        <w:rPr>
          <w:rStyle w:val="Subst"/>
          <w:sz w:val="22"/>
          <w:szCs w:val="22"/>
        </w:rPr>
        <w:t>овета директоров</w:t>
      </w:r>
      <w:r>
        <w:rPr>
          <w:rStyle w:val="Subst"/>
          <w:sz w:val="22"/>
          <w:szCs w:val="22"/>
        </w:rPr>
        <w:t>.</w:t>
      </w:r>
    </w:p>
    <w:p w:rsidR="00BF4CFF" w:rsidRPr="00705047" w:rsidRDefault="00BF4CFF" w:rsidP="00705047">
      <w:pPr>
        <w:spacing w:before="0" w:after="0"/>
        <w:ind w:left="200"/>
        <w:rPr>
          <w:sz w:val="22"/>
          <w:szCs w:val="22"/>
        </w:rPr>
      </w:pPr>
    </w:p>
    <w:p w:rsidR="00BF4CFF" w:rsidRPr="00705047" w:rsidRDefault="00861357" w:rsidP="00861357">
      <w:pPr>
        <w:spacing w:before="0" w:after="0"/>
        <w:ind w:firstLine="567"/>
        <w:jc w:val="both"/>
        <w:rPr>
          <w:sz w:val="22"/>
          <w:szCs w:val="22"/>
        </w:rPr>
      </w:pPr>
      <w:r>
        <w:rPr>
          <w:sz w:val="22"/>
          <w:szCs w:val="22"/>
        </w:rPr>
        <w:t xml:space="preserve">6) </w:t>
      </w:r>
      <w:r w:rsidR="001C3EF8" w:rsidRPr="00705047">
        <w:rPr>
          <w:sz w:val="22"/>
          <w:szCs w:val="22"/>
        </w:rPr>
        <w:t>ФИО:</w:t>
      </w:r>
      <w:r w:rsidR="001C3EF8" w:rsidRPr="00705047">
        <w:rPr>
          <w:rStyle w:val="Subst"/>
          <w:sz w:val="22"/>
          <w:szCs w:val="22"/>
        </w:rPr>
        <w:t xml:space="preserve"> Ященко Андрей Борисович</w:t>
      </w:r>
    </w:p>
    <w:p w:rsidR="00BF4CFF" w:rsidRPr="00705047" w:rsidRDefault="001C3EF8" w:rsidP="00861357">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1973</w:t>
      </w:r>
    </w:p>
    <w:p w:rsidR="00BF4CFF" w:rsidRPr="00705047" w:rsidRDefault="00861357" w:rsidP="00861357">
      <w:pPr>
        <w:pStyle w:val="ThinDelim"/>
        <w:ind w:firstLine="567"/>
        <w:jc w:val="both"/>
        <w:rPr>
          <w:sz w:val="22"/>
          <w:szCs w:val="22"/>
        </w:rPr>
      </w:pPr>
      <w:r>
        <w:rPr>
          <w:sz w:val="22"/>
          <w:szCs w:val="22"/>
        </w:rPr>
        <w:t xml:space="preserve"> </w:t>
      </w:r>
      <w:r w:rsidR="001C3EF8" w:rsidRPr="00705047">
        <w:rPr>
          <w:sz w:val="22"/>
          <w:szCs w:val="22"/>
        </w:rPr>
        <w:t>Образование:</w:t>
      </w:r>
      <w:r>
        <w:rPr>
          <w:sz w:val="22"/>
          <w:szCs w:val="22"/>
        </w:rPr>
        <w:t xml:space="preserve"> </w:t>
      </w:r>
      <w:r w:rsidR="001C3EF8" w:rsidRPr="00705047">
        <w:rPr>
          <w:rStyle w:val="Subst"/>
          <w:sz w:val="22"/>
          <w:szCs w:val="22"/>
        </w:rPr>
        <w:t>высшее</w:t>
      </w:r>
    </w:p>
    <w:p w:rsidR="00BF4CFF" w:rsidRPr="00705047" w:rsidRDefault="001C3EF8" w:rsidP="00861357">
      <w:pPr>
        <w:spacing w:before="0" w:after="0"/>
        <w:ind w:firstLine="567"/>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Layout w:type="fixed"/>
        <w:tblCellMar>
          <w:left w:w="72" w:type="dxa"/>
          <w:right w:w="72" w:type="dxa"/>
        </w:tblCellMar>
        <w:tblLook w:val="0000"/>
      </w:tblPr>
      <w:tblGrid>
        <w:gridCol w:w="1332"/>
        <w:gridCol w:w="1260"/>
        <w:gridCol w:w="3980"/>
        <w:gridCol w:w="2680"/>
      </w:tblGrid>
      <w:tr w:rsidR="00BF4CFF" w:rsidRPr="00705047" w:rsidTr="0086135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2013</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«Эн+ Менеджмент»</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Финансовый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«Транспортная корпорация»</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ДиСиПи Холдингс Лтд (DCP HOLDINGS LTD)</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861357">
            <w:pPr>
              <w:spacing w:before="0" w:after="0"/>
              <w:rPr>
                <w:sz w:val="22"/>
                <w:szCs w:val="22"/>
              </w:rPr>
            </w:pPr>
            <w:r w:rsidRPr="00705047">
              <w:rPr>
                <w:sz w:val="22"/>
                <w:szCs w:val="22"/>
              </w:rPr>
              <w:t>Старший вице-президент по стратегии и финансам</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rsidTr="0086135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bl>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369CB">
        <w:rPr>
          <w:b/>
          <w:bCs/>
          <w:i/>
          <w:iCs/>
          <w:sz w:val="22"/>
          <w:szCs w:val="22"/>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12"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861357" w:rsidRPr="00705047" w:rsidRDefault="00861357" w:rsidP="00861357">
      <w:pPr>
        <w:pStyle w:val="SubHeading"/>
        <w:spacing w:before="0" w:after="0"/>
        <w:ind w:firstLine="539"/>
        <w:jc w:val="both"/>
        <w:rPr>
          <w:sz w:val="22"/>
          <w:szCs w:val="22"/>
        </w:rPr>
      </w:pPr>
      <w:r w:rsidRPr="007A69EA">
        <w:rPr>
          <w:sz w:val="22"/>
          <w:szCs w:val="22"/>
        </w:rPr>
        <w:t>Сведения об участии в работе комитетов совета директоров</w:t>
      </w:r>
      <w:r>
        <w:rPr>
          <w:sz w:val="22"/>
          <w:szCs w:val="22"/>
        </w:rPr>
        <w:t>: ч</w:t>
      </w:r>
      <w:r w:rsidRPr="00705047">
        <w:rPr>
          <w:rStyle w:val="Subst"/>
          <w:sz w:val="22"/>
          <w:szCs w:val="22"/>
        </w:rPr>
        <w:t xml:space="preserve">лен </w:t>
      </w:r>
      <w:r>
        <w:rPr>
          <w:rStyle w:val="Subst"/>
          <w:sz w:val="22"/>
          <w:szCs w:val="22"/>
        </w:rPr>
        <w:t>С</w:t>
      </w:r>
      <w:r w:rsidRPr="00705047">
        <w:rPr>
          <w:rStyle w:val="Subst"/>
          <w:sz w:val="22"/>
          <w:szCs w:val="22"/>
        </w:rPr>
        <w:t xml:space="preserve">овета директоров не участвует в работе комитетов </w:t>
      </w:r>
      <w:r>
        <w:rPr>
          <w:rStyle w:val="Subst"/>
          <w:sz w:val="22"/>
          <w:szCs w:val="22"/>
        </w:rPr>
        <w:t>С</w:t>
      </w:r>
      <w:r w:rsidRPr="00705047">
        <w:rPr>
          <w:rStyle w:val="Subst"/>
          <w:sz w:val="22"/>
          <w:szCs w:val="22"/>
        </w:rPr>
        <w:t>овета директоров</w:t>
      </w:r>
      <w:r>
        <w:rPr>
          <w:rStyle w:val="Subst"/>
          <w:sz w:val="22"/>
          <w:szCs w:val="22"/>
        </w:rPr>
        <w:t>.</w:t>
      </w:r>
    </w:p>
    <w:p w:rsidR="00BF4CFF" w:rsidRPr="00705047" w:rsidRDefault="00BF4CFF" w:rsidP="00705047">
      <w:pPr>
        <w:spacing w:before="0" w:after="0"/>
        <w:ind w:left="200"/>
        <w:rPr>
          <w:sz w:val="22"/>
          <w:szCs w:val="22"/>
        </w:rPr>
      </w:pPr>
    </w:p>
    <w:p w:rsidR="00861357" w:rsidRDefault="00861357" w:rsidP="00861357">
      <w:pPr>
        <w:pStyle w:val="2"/>
        <w:spacing w:before="0" w:after="0"/>
        <w:ind w:firstLine="567"/>
        <w:jc w:val="both"/>
      </w:pPr>
    </w:p>
    <w:p w:rsidR="00861357" w:rsidRDefault="00861357" w:rsidP="00861357">
      <w:pPr>
        <w:pStyle w:val="2"/>
        <w:spacing w:before="0" w:after="0"/>
        <w:ind w:firstLine="567"/>
        <w:jc w:val="both"/>
      </w:pPr>
    </w:p>
    <w:p w:rsidR="00BF4CFF" w:rsidRPr="00705047" w:rsidRDefault="001C3EF8" w:rsidP="00861357">
      <w:pPr>
        <w:pStyle w:val="2"/>
        <w:spacing w:before="0" w:after="0"/>
        <w:ind w:firstLine="567"/>
        <w:jc w:val="both"/>
      </w:pPr>
      <w:bookmarkStart w:id="59" w:name="_Toc40370845"/>
      <w:r w:rsidRPr="00705047">
        <w:lastRenderedPageBreak/>
        <w:t>5.2.2. Информация о единоличном исполнительном органе эмитента</w:t>
      </w:r>
      <w:bookmarkEnd w:id="59"/>
    </w:p>
    <w:p w:rsidR="00BF4CFF" w:rsidRPr="00705047" w:rsidRDefault="001C3EF8" w:rsidP="00861357">
      <w:pPr>
        <w:spacing w:before="0" w:after="0"/>
        <w:ind w:firstLine="567"/>
        <w:jc w:val="both"/>
        <w:rPr>
          <w:sz w:val="22"/>
          <w:szCs w:val="22"/>
        </w:rPr>
      </w:pPr>
      <w:r w:rsidRPr="00705047">
        <w:rPr>
          <w:sz w:val="22"/>
          <w:szCs w:val="22"/>
        </w:rPr>
        <w:t>ФИО:</w:t>
      </w:r>
      <w:r w:rsidRPr="00705047">
        <w:rPr>
          <w:rStyle w:val="Subst"/>
          <w:sz w:val="22"/>
          <w:szCs w:val="22"/>
        </w:rPr>
        <w:t xml:space="preserve"> Яковенко Игорь Александрович</w:t>
      </w:r>
    </w:p>
    <w:p w:rsidR="00BF4CFF" w:rsidRPr="00705047" w:rsidRDefault="001C3EF8" w:rsidP="00861357">
      <w:pPr>
        <w:spacing w:before="0" w:after="0"/>
        <w:ind w:firstLine="567"/>
        <w:jc w:val="both"/>
        <w:rPr>
          <w:sz w:val="22"/>
          <w:szCs w:val="22"/>
        </w:rPr>
      </w:pPr>
      <w:r w:rsidRPr="00705047">
        <w:rPr>
          <w:sz w:val="22"/>
          <w:szCs w:val="22"/>
        </w:rPr>
        <w:t>Год рождения:</w:t>
      </w:r>
      <w:r w:rsidRPr="00705047">
        <w:rPr>
          <w:rStyle w:val="Subst"/>
          <w:sz w:val="22"/>
          <w:szCs w:val="22"/>
        </w:rPr>
        <w:t xml:space="preserve"> 1974</w:t>
      </w:r>
    </w:p>
    <w:p w:rsidR="00BF4CFF" w:rsidRPr="00705047" w:rsidRDefault="001C3EF8" w:rsidP="00861357">
      <w:pPr>
        <w:spacing w:before="0" w:after="0"/>
        <w:ind w:firstLine="567"/>
        <w:jc w:val="both"/>
        <w:rPr>
          <w:sz w:val="22"/>
          <w:szCs w:val="22"/>
        </w:rPr>
      </w:pPr>
      <w:r w:rsidRPr="00705047">
        <w:rPr>
          <w:sz w:val="22"/>
          <w:szCs w:val="22"/>
        </w:rPr>
        <w:t>Образование:</w:t>
      </w:r>
      <w:r w:rsidR="00861357">
        <w:rPr>
          <w:sz w:val="22"/>
          <w:szCs w:val="22"/>
        </w:rPr>
        <w:t xml:space="preserve"> </w:t>
      </w:r>
      <w:r w:rsidRPr="00705047">
        <w:rPr>
          <w:rStyle w:val="Subst"/>
          <w:sz w:val="22"/>
          <w:szCs w:val="22"/>
        </w:rPr>
        <w:t>высшее</w:t>
      </w:r>
    </w:p>
    <w:p w:rsidR="00BF4CFF" w:rsidRPr="00705047" w:rsidRDefault="001C3EF8" w:rsidP="00861357">
      <w:pPr>
        <w:spacing w:before="0" w:after="0"/>
        <w:ind w:firstLine="567"/>
        <w:jc w:val="both"/>
        <w:rPr>
          <w:sz w:val="22"/>
          <w:szCs w:val="22"/>
        </w:rPr>
      </w:pPr>
      <w:r w:rsidRPr="00705047">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Layout w:type="fixed"/>
        <w:tblCellMar>
          <w:left w:w="72" w:type="dxa"/>
          <w:right w:w="72" w:type="dxa"/>
        </w:tblCellMar>
        <w:tblLook w:val="0000"/>
      </w:tblPr>
      <w:tblGrid>
        <w:gridCol w:w="1332"/>
        <w:gridCol w:w="1260"/>
        <w:gridCol w:w="3980"/>
        <w:gridCol w:w="2680"/>
      </w:tblGrid>
      <w:tr w:rsidR="00BF4CFF" w:rsidRPr="00705047">
        <w:tc>
          <w:tcPr>
            <w:tcW w:w="2592" w:type="dxa"/>
            <w:gridSpan w:val="2"/>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Должность</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2015</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октябрь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Представительство компании ДиСиПи Холдингс Лимитед</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2015</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ДиСиПи Холдингс Лтд (DCP HOLDINGS LTD)</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«Дело-Центр»</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2016</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2017</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ноябрь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«НовоморНИИпроект»</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lastRenderedPageBreak/>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«Дело-Центр»</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2018</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февраль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апрель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май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Генеральный директор</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июнь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декабрь 2019</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Правления</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СК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июль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сентябрь 2019</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АО «КСК»</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«НУТЭП»</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«ГКС»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«УК «Дело»</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январь 2020</w:t>
            </w:r>
          </w:p>
        </w:tc>
        <w:tc>
          <w:tcPr>
            <w:tcW w:w="12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39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r w:rsidR="00BF4CFF" w:rsidRPr="00705047">
        <w:tc>
          <w:tcPr>
            <w:tcW w:w="133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март 2020</w:t>
            </w:r>
          </w:p>
        </w:tc>
        <w:tc>
          <w:tcPr>
            <w:tcW w:w="12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ООО «ДелоПортс»</w:t>
            </w:r>
          </w:p>
        </w:tc>
        <w:tc>
          <w:tcPr>
            <w:tcW w:w="2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Член Совета директоров</w:t>
            </w:r>
          </w:p>
        </w:tc>
      </w:tr>
    </w:tbl>
    <w:p w:rsidR="00BF4CFF" w:rsidRPr="00705047" w:rsidRDefault="00BF4CFF" w:rsidP="00705047">
      <w:pPr>
        <w:spacing w:before="0" w:after="0"/>
        <w:rPr>
          <w:sz w:val="22"/>
          <w:szCs w:val="22"/>
        </w:rPr>
      </w:pPr>
    </w:p>
    <w:p w:rsidR="00BF4CFF" w:rsidRPr="00705047" w:rsidRDefault="00BF4CFF" w:rsidP="00705047">
      <w:pPr>
        <w:pStyle w:val="ThinDelim"/>
        <w:rPr>
          <w:sz w:val="22"/>
          <w:szCs w:val="22"/>
        </w:rPr>
      </w:pP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капитале эмитента: </w:t>
      </w:r>
      <w:r w:rsidRPr="00D369CB">
        <w:rPr>
          <w:b/>
          <w:bCs/>
          <w:i/>
          <w:iCs/>
          <w:sz w:val="22"/>
          <w:szCs w:val="22"/>
        </w:rPr>
        <w:t xml:space="preserve">доля отсутствует. </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Доля участия такого лица в уставном (складочном) капитале дочерних и зависимых обществ эмитента, а для тех дочерних и зависимых обществ эмитента, которые являются акционерными обществами, - также доли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независимого общества эмитента: </w:t>
      </w:r>
      <w:r w:rsidRPr="00D369CB">
        <w:rPr>
          <w:b/>
          <w:bCs/>
          <w:i/>
          <w:iCs/>
          <w:sz w:val="22"/>
          <w:szCs w:val="22"/>
        </w:rPr>
        <w:t>отсутствует.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 </w:t>
      </w:r>
      <w:r w:rsidRPr="00D369CB">
        <w:rPr>
          <w:b/>
          <w:bCs/>
          <w:i/>
          <w:iCs/>
          <w:sz w:val="22"/>
          <w:szCs w:val="22"/>
        </w:rPr>
        <w:t>родственные связи с лицами, входящими в состав органов управления и/или органов контроля за финансово-хозяйственной деятельностью Эмитента отсутствуют.</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D369CB">
        <w:rPr>
          <w:b/>
          <w:bCs/>
          <w:i/>
          <w:iCs/>
          <w:sz w:val="22"/>
          <w:szCs w:val="22"/>
        </w:rPr>
        <w:t>к административной или уголовной ответственности не привлекался.</w:t>
      </w:r>
    </w:p>
    <w:p w:rsidR="00861357" w:rsidRPr="00D369CB" w:rsidRDefault="00861357" w:rsidP="00861357">
      <w:pPr>
        <w:spacing w:before="0" w:after="0"/>
        <w:ind w:firstLine="539"/>
        <w:jc w:val="both"/>
        <w:outlineLvl w:val="4"/>
        <w:rPr>
          <w:b/>
          <w:bCs/>
          <w:i/>
          <w:iCs/>
          <w:sz w:val="22"/>
          <w:szCs w:val="22"/>
        </w:rPr>
      </w:pPr>
      <w:r w:rsidRPr="00D369CB">
        <w:rP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w:t>
      </w:r>
      <w:hyperlink r:id="rId13" w:history="1">
        <w:r w:rsidRPr="00D369CB">
          <w:rPr>
            <w:sz w:val="22"/>
            <w:szCs w:val="22"/>
          </w:rPr>
          <w:t>законодательством</w:t>
        </w:r>
      </w:hyperlink>
      <w:r w:rsidRPr="00D369CB">
        <w:rPr>
          <w:sz w:val="22"/>
          <w:szCs w:val="22"/>
        </w:rPr>
        <w:t xml:space="preserve"> Российской Федерации о несостоятельности (банкротстве): </w:t>
      </w:r>
      <w:r w:rsidRPr="00D369CB">
        <w:rPr>
          <w:b/>
          <w:bCs/>
          <w:i/>
          <w:iCs/>
          <w:sz w:val="22"/>
          <w:szCs w:val="22"/>
        </w:rPr>
        <w:t>указанных должностей не занимал.</w:t>
      </w:r>
    </w:p>
    <w:p w:rsidR="00BF4CFF" w:rsidRPr="00705047" w:rsidRDefault="00BF4CFF" w:rsidP="00705047">
      <w:pPr>
        <w:spacing w:before="0" w:after="0"/>
        <w:ind w:left="200"/>
        <w:rPr>
          <w:sz w:val="22"/>
          <w:szCs w:val="22"/>
        </w:rPr>
      </w:pPr>
    </w:p>
    <w:p w:rsidR="00BF4CFF" w:rsidRPr="00705047" w:rsidRDefault="001C3EF8" w:rsidP="00861357">
      <w:pPr>
        <w:pStyle w:val="2"/>
        <w:spacing w:before="0" w:after="0"/>
        <w:ind w:firstLine="567"/>
        <w:jc w:val="both"/>
      </w:pPr>
      <w:bookmarkStart w:id="60" w:name="_Toc40370846"/>
      <w:r w:rsidRPr="00705047">
        <w:t>5.2.3. Состав коллегиального исполнительного органа эмитента</w:t>
      </w:r>
      <w:bookmarkEnd w:id="60"/>
    </w:p>
    <w:p w:rsidR="00BF4CFF" w:rsidRDefault="001C3EF8" w:rsidP="00861357">
      <w:pPr>
        <w:spacing w:before="0" w:after="0"/>
        <w:ind w:firstLine="567"/>
        <w:jc w:val="both"/>
        <w:rPr>
          <w:rStyle w:val="Subst"/>
          <w:sz w:val="22"/>
          <w:szCs w:val="22"/>
        </w:rPr>
      </w:pPr>
      <w:r w:rsidRPr="00705047">
        <w:rPr>
          <w:rStyle w:val="Subst"/>
          <w:sz w:val="22"/>
          <w:szCs w:val="22"/>
        </w:rPr>
        <w:t>Коллегиальный исполнительный орган не предусмотрен</w:t>
      </w:r>
    </w:p>
    <w:p w:rsidR="00861357" w:rsidRPr="00705047" w:rsidRDefault="00861357" w:rsidP="00861357">
      <w:pPr>
        <w:spacing w:before="0" w:after="0"/>
        <w:ind w:firstLine="567"/>
        <w:jc w:val="both"/>
        <w:rPr>
          <w:sz w:val="22"/>
          <w:szCs w:val="22"/>
        </w:rPr>
      </w:pPr>
    </w:p>
    <w:p w:rsidR="00BF4CFF" w:rsidRPr="00705047" w:rsidRDefault="001C3EF8" w:rsidP="00861357">
      <w:pPr>
        <w:pStyle w:val="2"/>
        <w:spacing w:before="0" w:after="0"/>
        <w:ind w:firstLine="567"/>
        <w:jc w:val="both"/>
      </w:pPr>
      <w:bookmarkStart w:id="61" w:name="_Toc40370847"/>
      <w:r w:rsidRPr="00705047">
        <w:t>5.3. Сведения о размере вознаграждения и/или компенсации расходов по каждому органу управления эмитента</w:t>
      </w:r>
      <w:bookmarkEnd w:id="61"/>
    </w:p>
    <w:p w:rsidR="00BF4CFF" w:rsidRPr="00705047" w:rsidRDefault="001C3EF8" w:rsidP="00861357">
      <w:pPr>
        <w:spacing w:before="0" w:after="0"/>
        <w:ind w:firstLine="567"/>
        <w:jc w:val="both"/>
        <w:rPr>
          <w:sz w:val="22"/>
          <w:szCs w:val="22"/>
        </w:rPr>
      </w:pPr>
      <w:r w:rsidRPr="00705047">
        <w:rPr>
          <w:sz w:val="22"/>
          <w:szCs w:val="22"/>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BF4CFF" w:rsidRPr="00861357" w:rsidRDefault="001C3EF8" w:rsidP="00861357">
      <w:pPr>
        <w:pStyle w:val="SubHeading"/>
        <w:spacing w:before="0" w:after="0"/>
        <w:ind w:firstLine="567"/>
        <w:jc w:val="both"/>
        <w:rPr>
          <w:b/>
          <w:i/>
          <w:sz w:val="22"/>
          <w:szCs w:val="22"/>
          <w:u w:val="single"/>
        </w:rPr>
      </w:pPr>
      <w:r w:rsidRPr="00861357">
        <w:rPr>
          <w:b/>
          <w:i/>
          <w:sz w:val="22"/>
          <w:szCs w:val="22"/>
          <w:u w:val="single"/>
        </w:rPr>
        <w:t>Вознаграждения</w:t>
      </w:r>
    </w:p>
    <w:p w:rsidR="00BF4CFF" w:rsidRPr="00705047" w:rsidRDefault="001C3EF8" w:rsidP="00861357">
      <w:pPr>
        <w:pStyle w:val="SubHeading"/>
        <w:spacing w:before="0" w:after="0"/>
        <w:ind w:firstLine="567"/>
        <w:jc w:val="both"/>
        <w:rPr>
          <w:sz w:val="22"/>
          <w:szCs w:val="22"/>
        </w:rPr>
      </w:pPr>
      <w:r w:rsidRPr="00705047">
        <w:rPr>
          <w:sz w:val="22"/>
          <w:szCs w:val="22"/>
        </w:rPr>
        <w:t>Совет директоров</w:t>
      </w:r>
    </w:p>
    <w:p w:rsidR="00BF4CFF" w:rsidRPr="00705047" w:rsidRDefault="001C3EF8" w:rsidP="0086135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6492"/>
        <w:gridCol w:w="1360"/>
        <w:gridCol w:w="1400"/>
      </w:tblGrid>
      <w:tr w:rsidR="00BF4CFF" w:rsidRPr="00705047">
        <w:tc>
          <w:tcPr>
            <w:tcW w:w="64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w:t>
            </w:r>
          </w:p>
        </w:tc>
        <w:tc>
          <w:tcPr>
            <w:tcW w:w="140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Премии</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Комиссионные</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49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w:t>
            </w:r>
          </w:p>
        </w:tc>
        <w:tc>
          <w:tcPr>
            <w:tcW w:w="13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861357">
      <w:pPr>
        <w:spacing w:before="0" w:after="0"/>
        <w:ind w:firstLine="567"/>
        <w:jc w:val="both"/>
        <w:rPr>
          <w:sz w:val="22"/>
          <w:szCs w:val="22"/>
        </w:rPr>
      </w:pPr>
      <w:r w:rsidRPr="00705047">
        <w:rPr>
          <w:sz w:val="22"/>
          <w:szCs w:val="22"/>
        </w:rPr>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sidRPr="00705047">
        <w:rPr>
          <w:rStyle w:val="Subst"/>
          <w:sz w:val="22"/>
          <w:szCs w:val="22"/>
        </w:rPr>
        <w:t>указанные соглашения отсутствуют. Вознаграждение  получает Генеральный директор в виде оплаты труда, что  указано в  общей сумме фонда начисленной заработанной платы работников за  отчетный период  в  п. 5.7.  Информация о заработной плате Генерального директора является конфиденциальной информацией, в связи с чем, в данном пункте не раскрывается.</w:t>
      </w:r>
    </w:p>
    <w:p w:rsidR="00BF4CFF" w:rsidRPr="00705047" w:rsidRDefault="00BF4CFF" w:rsidP="00861357">
      <w:pPr>
        <w:spacing w:before="0" w:after="0"/>
        <w:ind w:firstLine="567"/>
        <w:jc w:val="both"/>
        <w:rPr>
          <w:sz w:val="22"/>
          <w:szCs w:val="22"/>
        </w:rPr>
      </w:pPr>
    </w:p>
    <w:p w:rsidR="00BF4CFF" w:rsidRPr="00861357" w:rsidRDefault="001C3EF8" w:rsidP="00861357">
      <w:pPr>
        <w:pStyle w:val="SubHeading"/>
        <w:spacing w:before="0" w:after="0"/>
        <w:ind w:firstLine="567"/>
        <w:jc w:val="both"/>
        <w:rPr>
          <w:b/>
          <w:i/>
          <w:sz w:val="22"/>
          <w:szCs w:val="22"/>
          <w:u w:val="single"/>
        </w:rPr>
      </w:pPr>
      <w:r w:rsidRPr="00861357">
        <w:rPr>
          <w:b/>
          <w:i/>
          <w:sz w:val="22"/>
          <w:szCs w:val="22"/>
          <w:u w:val="single"/>
        </w:rPr>
        <w:t>Компенсации</w:t>
      </w:r>
    </w:p>
    <w:p w:rsidR="00BF4CFF" w:rsidRPr="00705047" w:rsidRDefault="001C3EF8" w:rsidP="0086135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BF4CFF" w:rsidP="00861357">
      <w:pPr>
        <w:pStyle w:val="ThinDelim"/>
        <w:ind w:firstLine="567"/>
        <w:jc w:val="both"/>
        <w:rPr>
          <w:sz w:val="22"/>
          <w:szCs w:val="22"/>
        </w:rPr>
      </w:pPr>
    </w:p>
    <w:tbl>
      <w:tblPr>
        <w:tblW w:w="0" w:type="auto"/>
        <w:tblLayout w:type="fixed"/>
        <w:tblCellMar>
          <w:left w:w="72" w:type="dxa"/>
          <w:right w:w="72" w:type="dxa"/>
        </w:tblCellMar>
        <w:tblLook w:val="0000"/>
      </w:tblPr>
      <w:tblGrid>
        <w:gridCol w:w="6492"/>
        <w:gridCol w:w="1360"/>
        <w:gridCol w:w="1400"/>
      </w:tblGrid>
      <w:tr w:rsidR="00BF4CFF" w:rsidRPr="00705047">
        <w:tc>
          <w:tcPr>
            <w:tcW w:w="64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w:t>
            </w:r>
          </w:p>
        </w:tc>
        <w:tc>
          <w:tcPr>
            <w:tcW w:w="140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649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Совет директоров</w:t>
            </w:r>
          </w:p>
        </w:tc>
        <w:tc>
          <w:tcPr>
            <w:tcW w:w="13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40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861357" w:rsidP="00861357">
      <w:pPr>
        <w:spacing w:before="0" w:after="0"/>
        <w:ind w:firstLine="567"/>
        <w:jc w:val="both"/>
        <w:rPr>
          <w:sz w:val="22"/>
          <w:szCs w:val="22"/>
        </w:rPr>
      </w:pPr>
      <w:r>
        <w:rPr>
          <w:sz w:val="22"/>
          <w:szCs w:val="22"/>
        </w:rPr>
        <w:t xml:space="preserve">Дополнительная информация: </w:t>
      </w:r>
      <w:r w:rsidR="001C3EF8" w:rsidRPr="00705047">
        <w:rPr>
          <w:rStyle w:val="Subst"/>
          <w:sz w:val="22"/>
          <w:szCs w:val="22"/>
        </w:rPr>
        <w:t>отсутствует.</w:t>
      </w:r>
    </w:p>
    <w:p w:rsidR="00861357" w:rsidRDefault="00861357" w:rsidP="00861357">
      <w:pPr>
        <w:pStyle w:val="2"/>
        <w:spacing w:before="0" w:after="0"/>
        <w:ind w:firstLine="567"/>
        <w:jc w:val="both"/>
      </w:pPr>
    </w:p>
    <w:p w:rsidR="00BF4CFF" w:rsidRPr="00705047" w:rsidRDefault="001C3EF8" w:rsidP="00861357">
      <w:pPr>
        <w:pStyle w:val="2"/>
        <w:spacing w:before="0" w:after="0"/>
        <w:ind w:firstLine="567"/>
        <w:jc w:val="both"/>
      </w:pPr>
      <w:bookmarkStart w:id="62" w:name="_Toc40370848"/>
      <w:r w:rsidRPr="00705047">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62"/>
    </w:p>
    <w:p w:rsidR="00BF4CFF" w:rsidRDefault="001C3EF8" w:rsidP="00861357">
      <w:pPr>
        <w:spacing w:before="0" w:after="0"/>
        <w:ind w:firstLine="567"/>
        <w:jc w:val="both"/>
        <w:rPr>
          <w:rStyle w:val="Subst"/>
          <w:sz w:val="22"/>
          <w:szCs w:val="22"/>
        </w:rPr>
      </w:pPr>
      <w:r w:rsidRPr="00705047">
        <w:rPr>
          <w:rStyle w:val="Subst"/>
          <w:sz w:val="22"/>
          <w:szCs w:val="22"/>
        </w:rPr>
        <w:t>Наличие органов контроля за финансово-хозяйственной деятельностью эмитента Уставом не предусмотрено</w:t>
      </w:r>
      <w:r w:rsidR="00861357">
        <w:rPr>
          <w:rStyle w:val="Subst"/>
          <w:sz w:val="22"/>
          <w:szCs w:val="22"/>
        </w:rPr>
        <w:t>.</w:t>
      </w:r>
    </w:p>
    <w:p w:rsidR="00861357" w:rsidRPr="00705047" w:rsidRDefault="00861357" w:rsidP="00861357">
      <w:pPr>
        <w:spacing w:before="0" w:after="0"/>
        <w:ind w:firstLine="567"/>
        <w:jc w:val="both"/>
        <w:rPr>
          <w:sz w:val="22"/>
          <w:szCs w:val="22"/>
        </w:rPr>
      </w:pPr>
    </w:p>
    <w:p w:rsidR="00BF4CFF" w:rsidRPr="00705047" w:rsidRDefault="001C3EF8" w:rsidP="00861357">
      <w:pPr>
        <w:pStyle w:val="2"/>
        <w:spacing w:before="0" w:after="0"/>
        <w:ind w:firstLine="567"/>
        <w:jc w:val="both"/>
      </w:pPr>
      <w:bookmarkStart w:id="63" w:name="_Toc40370849"/>
      <w:r w:rsidRPr="00705047">
        <w:t>5.5. Информация о лицах, входящих в состав органов контроля за финансово-хозяйственной деятельностью эмитента</w:t>
      </w:r>
      <w:bookmarkEnd w:id="63"/>
    </w:p>
    <w:p w:rsidR="00BF4CFF" w:rsidRDefault="001C3EF8" w:rsidP="00861357">
      <w:pPr>
        <w:spacing w:before="0" w:after="0"/>
        <w:ind w:firstLine="567"/>
        <w:jc w:val="both"/>
        <w:rPr>
          <w:rStyle w:val="Subst"/>
          <w:sz w:val="22"/>
          <w:szCs w:val="22"/>
        </w:rPr>
      </w:pPr>
      <w:r w:rsidRPr="00705047">
        <w:rPr>
          <w:rStyle w:val="Subst"/>
          <w:sz w:val="22"/>
          <w:szCs w:val="22"/>
        </w:rPr>
        <w:t>Наличие органов контроля за финансово-хозяйственной деятельностью эмитента Уставом не предусмотрено</w:t>
      </w:r>
      <w:r w:rsidR="00861357">
        <w:rPr>
          <w:rStyle w:val="Subst"/>
          <w:sz w:val="22"/>
          <w:szCs w:val="22"/>
        </w:rPr>
        <w:t>.</w:t>
      </w:r>
    </w:p>
    <w:p w:rsidR="00861357" w:rsidRPr="00705047" w:rsidRDefault="00861357" w:rsidP="00861357">
      <w:pPr>
        <w:spacing w:before="0" w:after="0"/>
        <w:ind w:firstLine="567"/>
        <w:jc w:val="both"/>
        <w:rPr>
          <w:sz w:val="22"/>
          <w:szCs w:val="22"/>
        </w:rPr>
      </w:pPr>
    </w:p>
    <w:p w:rsidR="00BF4CFF" w:rsidRPr="00705047" w:rsidRDefault="001C3EF8" w:rsidP="00861357">
      <w:pPr>
        <w:pStyle w:val="2"/>
        <w:spacing w:before="0" w:after="0"/>
        <w:ind w:firstLine="567"/>
        <w:jc w:val="both"/>
      </w:pPr>
      <w:bookmarkStart w:id="64" w:name="_Toc40370850"/>
      <w:r w:rsidRPr="00705047">
        <w:t>5.6. Сведения о размере вознаграждения и (или) компенсации расходов по органу контроля за финансово-хозяйственной деятельностью эмитента</w:t>
      </w:r>
      <w:bookmarkEnd w:id="64"/>
    </w:p>
    <w:p w:rsidR="00BF4CFF" w:rsidRDefault="001C3EF8" w:rsidP="00861357">
      <w:pPr>
        <w:spacing w:before="0" w:after="0"/>
        <w:ind w:firstLine="567"/>
        <w:jc w:val="both"/>
        <w:rPr>
          <w:rStyle w:val="Subst"/>
          <w:sz w:val="22"/>
          <w:szCs w:val="22"/>
        </w:rPr>
      </w:pPr>
      <w:r w:rsidRPr="00705047">
        <w:rPr>
          <w:rStyle w:val="Subst"/>
          <w:sz w:val="22"/>
          <w:szCs w:val="22"/>
        </w:rPr>
        <w:t>Наличие органов контроля за финансово-хозяйственной деятельностью эмитента Уставом не предусмотрено</w:t>
      </w:r>
      <w:r w:rsidR="00861357">
        <w:rPr>
          <w:rStyle w:val="Subst"/>
          <w:sz w:val="22"/>
          <w:szCs w:val="22"/>
        </w:rPr>
        <w:t>.</w:t>
      </w:r>
    </w:p>
    <w:p w:rsidR="00861357" w:rsidRPr="00705047" w:rsidRDefault="00861357" w:rsidP="00861357">
      <w:pPr>
        <w:spacing w:before="0" w:after="0"/>
        <w:ind w:firstLine="567"/>
        <w:jc w:val="both"/>
        <w:rPr>
          <w:sz w:val="22"/>
          <w:szCs w:val="22"/>
        </w:rPr>
      </w:pPr>
    </w:p>
    <w:p w:rsidR="00BF4CFF" w:rsidRPr="00705047" w:rsidRDefault="001C3EF8" w:rsidP="00861357">
      <w:pPr>
        <w:pStyle w:val="2"/>
        <w:spacing w:before="0" w:after="0"/>
        <w:ind w:firstLine="567"/>
        <w:jc w:val="both"/>
      </w:pPr>
      <w:bookmarkStart w:id="65" w:name="_Toc40370851"/>
      <w:r w:rsidRPr="00705047">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5"/>
    </w:p>
    <w:p w:rsidR="00BF4CFF" w:rsidRPr="00705047" w:rsidRDefault="001C3EF8" w:rsidP="00861357">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6492"/>
        <w:gridCol w:w="1360"/>
        <w:gridCol w:w="1400"/>
      </w:tblGrid>
      <w:tr w:rsidR="00BF4CFF" w:rsidRPr="00705047">
        <w:tc>
          <w:tcPr>
            <w:tcW w:w="649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2019</w:t>
            </w:r>
          </w:p>
        </w:tc>
        <w:tc>
          <w:tcPr>
            <w:tcW w:w="140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2020, 3 мес.</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42</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42</w:t>
            </w:r>
          </w:p>
        </w:tc>
      </w:tr>
      <w:tr w:rsidR="00BF4CFF" w:rsidRPr="00705047">
        <w:tc>
          <w:tcPr>
            <w:tcW w:w="649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88 453</w:t>
            </w:r>
          </w:p>
        </w:tc>
        <w:tc>
          <w:tcPr>
            <w:tcW w:w="140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20 109</w:t>
            </w:r>
          </w:p>
        </w:tc>
      </w:tr>
      <w:tr w:rsidR="00BF4CFF" w:rsidRPr="00705047">
        <w:tc>
          <w:tcPr>
            <w:tcW w:w="649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1 034</w:t>
            </w:r>
          </w:p>
        </w:tc>
        <w:tc>
          <w:tcPr>
            <w:tcW w:w="140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298</w:t>
            </w:r>
          </w:p>
        </w:tc>
      </w:tr>
    </w:tbl>
    <w:p w:rsidR="00BF4CFF" w:rsidRDefault="001C3EF8" w:rsidP="00861357">
      <w:pPr>
        <w:spacing w:before="0" w:after="0"/>
        <w:ind w:firstLine="567"/>
        <w:jc w:val="both"/>
        <w:rPr>
          <w:rStyle w:val="Subst"/>
          <w:sz w:val="22"/>
          <w:szCs w:val="22"/>
        </w:rPr>
      </w:pPr>
      <w:r w:rsidRPr="00705047">
        <w:rPr>
          <w:rStyle w:val="Subst"/>
          <w:sz w:val="22"/>
          <w:szCs w:val="22"/>
        </w:rPr>
        <w:t>Изменение численности сотрудников (работников)  за раскрываемый период не существенное и не  влияет на финансово-хозяйственную деятельность.</w:t>
      </w:r>
      <w:r w:rsidRPr="00705047">
        <w:rPr>
          <w:rStyle w:val="Subst"/>
          <w:sz w:val="22"/>
          <w:szCs w:val="22"/>
        </w:rPr>
        <w:br/>
        <w:t>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 : Генеральный директор – Яковенко Игорь Александрович.</w:t>
      </w:r>
      <w:r w:rsidRPr="00705047">
        <w:rPr>
          <w:rStyle w:val="Subst"/>
          <w:sz w:val="22"/>
          <w:szCs w:val="22"/>
        </w:rPr>
        <w:br/>
        <w:t>Сотрудниками (работниками) эмитента создан профсоюзный орган, указывается на это обстоятельство:  Профсоюзный орган сотрудниками (работниками) Эмитента не создавался.</w:t>
      </w:r>
    </w:p>
    <w:p w:rsidR="00861357" w:rsidRPr="00705047" w:rsidRDefault="00861357" w:rsidP="00861357">
      <w:pPr>
        <w:spacing w:before="0" w:after="0"/>
        <w:ind w:firstLine="567"/>
        <w:jc w:val="both"/>
        <w:rPr>
          <w:sz w:val="22"/>
          <w:szCs w:val="22"/>
        </w:rPr>
      </w:pPr>
    </w:p>
    <w:p w:rsidR="00BF4CFF" w:rsidRPr="00705047" w:rsidRDefault="001C3EF8" w:rsidP="00861357">
      <w:pPr>
        <w:pStyle w:val="2"/>
        <w:spacing w:before="0" w:after="0"/>
        <w:ind w:firstLine="567"/>
        <w:jc w:val="both"/>
      </w:pPr>
      <w:bookmarkStart w:id="66" w:name="_Toc40370852"/>
      <w:r w:rsidRPr="00705047">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66"/>
    </w:p>
    <w:p w:rsidR="00BF4CFF" w:rsidRDefault="001C3EF8" w:rsidP="00861357">
      <w:pPr>
        <w:spacing w:before="0" w:after="0"/>
        <w:ind w:firstLine="567"/>
        <w:jc w:val="both"/>
        <w:rPr>
          <w:rStyle w:val="Subst"/>
          <w:sz w:val="22"/>
          <w:szCs w:val="22"/>
        </w:rPr>
      </w:pPr>
      <w:r w:rsidRPr="00705047">
        <w:rPr>
          <w:rStyle w:val="Subst"/>
          <w:sz w:val="22"/>
          <w:szCs w:val="22"/>
        </w:rPr>
        <w:t>Эмитент не имеет обязательств перед сотрудниками (работниками), касающихся возможности их участия в уставном капитале эмитента, а также не предоставляет и не предусматривает возможности предоставления сотрудникам (работникам) эмитента опционов эмитента, а также не заключал соглашения со своими сотрудниками (работниками), касающихся возможности их участия в уставном капитале Эмитента</w:t>
      </w:r>
      <w:r w:rsidR="00861357">
        <w:rPr>
          <w:rStyle w:val="Subst"/>
          <w:sz w:val="22"/>
          <w:szCs w:val="22"/>
        </w:rPr>
        <w:t>.</w:t>
      </w: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Default="00861357" w:rsidP="00861357">
      <w:pPr>
        <w:spacing w:before="0" w:after="0"/>
        <w:ind w:firstLine="567"/>
        <w:jc w:val="both"/>
        <w:rPr>
          <w:rStyle w:val="Subst"/>
          <w:sz w:val="22"/>
          <w:szCs w:val="22"/>
        </w:rPr>
      </w:pPr>
    </w:p>
    <w:p w:rsidR="00861357" w:rsidRPr="00705047" w:rsidRDefault="00861357" w:rsidP="00861357">
      <w:pPr>
        <w:spacing w:before="0" w:after="0"/>
        <w:ind w:firstLine="567"/>
        <w:jc w:val="both"/>
        <w:rPr>
          <w:sz w:val="22"/>
          <w:szCs w:val="22"/>
        </w:rPr>
      </w:pPr>
    </w:p>
    <w:p w:rsidR="00BF4CFF" w:rsidRDefault="001C3EF8" w:rsidP="00705047">
      <w:pPr>
        <w:pStyle w:val="1"/>
        <w:spacing w:before="0" w:after="0"/>
        <w:rPr>
          <w:sz w:val="22"/>
          <w:szCs w:val="22"/>
        </w:rPr>
      </w:pPr>
      <w:bookmarkStart w:id="67" w:name="_Toc40370853"/>
      <w:r w:rsidRPr="00705047">
        <w:rPr>
          <w:sz w:val="22"/>
          <w:szCs w:val="22"/>
        </w:rP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67"/>
    </w:p>
    <w:p w:rsidR="00714D88" w:rsidRPr="00714D88" w:rsidRDefault="00714D88" w:rsidP="00714D88"/>
    <w:p w:rsidR="00BF4CFF" w:rsidRPr="00705047" w:rsidRDefault="001C3EF8" w:rsidP="00714D88">
      <w:pPr>
        <w:pStyle w:val="2"/>
        <w:spacing w:before="0" w:after="0"/>
        <w:ind w:firstLine="567"/>
        <w:jc w:val="both"/>
      </w:pPr>
      <w:bookmarkStart w:id="68" w:name="_Toc40370854"/>
      <w:r w:rsidRPr="00705047">
        <w:t>6.1. Сведения об общем количестве акционеров (участников) эмитента</w:t>
      </w:r>
      <w:bookmarkEnd w:id="68"/>
    </w:p>
    <w:p w:rsidR="00BF4CFF" w:rsidRPr="00705047" w:rsidRDefault="001C3EF8" w:rsidP="00714D88">
      <w:pPr>
        <w:spacing w:before="0" w:after="0"/>
        <w:ind w:firstLine="567"/>
        <w:jc w:val="both"/>
        <w:rPr>
          <w:sz w:val="22"/>
          <w:szCs w:val="22"/>
        </w:rPr>
      </w:pPr>
      <w:r w:rsidRPr="00705047">
        <w:rPr>
          <w:sz w:val="22"/>
          <w:szCs w:val="22"/>
        </w:rPr>
        <w:t>Общее количество участников эмитента на дату окончания отчетного квартала:</w:t>
      </w:r>
      <w:r w:rsidRPr="00705047">
        <w:rPr>
          <w:rStyle w:val="Subst"/>
          <w:sz w:val="22"/>
          <w:szCs w:val="22"/>
        </w:rPr>
        <w:t xml:space="preserve"> 2</w:t>
      </w:r>
    </w:p>
    <w:p w:rsidR="00BF4CFF" w:rsidRPr="00705047" w:rsidRDefault="00BF4CFF" w:rsidP="00714D88">
      <w:pPr>
        <w:pStyle w:val="ThinDelim"/>
        <w:ind w:firstLine="567"/>
        <w:jc w:val="both"/>
        <w:rPr>
          <w:sz w:val="22"/>
          <w:szCs w:val="22"/>
        </w:rPr>
      </w:pPr>
    </w:p>
    <w:p w:rsidR="00BF4CFF" w:rsidRPr="00705047" w:rsidRDefault="001C3EF8" w:rsidP="00714D88">
      <w:pPr>
        <w:pStyle w:val="2"/>
        <w:spacing w:before="0" w:after="0"/>
        <w:ind w:firstLine="567"/>
        <w:jc w:val="both"/>
      </w:pPr>
      <w:bookmarkStart w:id="69" w:name="_Toc40370855"/>
      <w:r w:rsidRPr="00705047">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69"/>
    </w:p>
    <w:p w:rsidR="00BF4CFF" w:rsidRPr="00705047" w:rsidRDefault="001C3EF8" w:rsidP="00714D88">
      <w:pPr>
        <w:spacing w:before="0" w:after="0"/>
        <w:ind w:firstLine="567"/>
        <w:jc w:val="both"/>
        <w:rPr>
          <w:sz w:val="22"/>
          <w:szCs w:val="22"/>
        </w:rPr>
      </w:pPr>
      <w:r w:rsidRPr="00705047">
        <w:rPr>
          <w:sz w:val="22"/>
          <w:szCs w:val="22"/>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BF4CFF" w:rsidRPr="00705047" w:rsidRDefault="001C3EF8" w:rsidP="00714D88">
      <w:pPr>
        <w:spacing w:before="0" w:after="0"/>
        <w:ind w:firstLine="567"/>
        <w:jc w:val="both"/>
        <w:rPr>
          <w:sz w:val="22"/>
          <w:szCs w:val="22"/>
        </w:rPr>
      </w:pPr>
      <w:r w:rsidRPr="00705047">
        <w:rPr>
          <w:rStyle w:val="Subst"/>
          <w:sz w:val="22"/>
          <w:szCs w:val="22"/>
        </w:rPr>
        <w:t>1.</w:t>
      </w:r>
      <w:r w:rsidR="00714D88">
        <w:rPr>
          <w:rStyle w:val="Subst"/>
          <w:sz w:val="22"/>
          <w:szCs w:val="22"/>
        </w:rPr>
        <w:t xml:space="preserve"> </w:t>
      </w:r>
      <w:r w:rsidRPr="00705047">
        <w:rPr>
          <w:sz w:val="22"/>
          <w:szCs w:val="22"/>
        </w:rPr>
        <w:t>Полное фирменное наименование:</w:t>
      </w:r>
      <w:r w:rsidRPr="00705047">
        <w:rPr>
          <w:rStyle w:val="Subst"/>
          <w:sz w:val="22"/>
          <w:szCs w:val="22"/>
        </w:rPr>
        <w:t xml:space="preserve"> Общество с ограниченной ответственностью «Управляющая компания «Дело»</w:t>
      </w:r>
    </w:p>
    <w:p w:rsidR="00BF4CFF" w:rsidRPr="00705047" w:rsidRDefault="001C3EF8" w:rsidP="00714D8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«УК «Дело»</w:t>
      </w:r>
    </w:p>
    <w:p w:rsidR="00BF4CFF" w:rsidRPr="00705047" w:rsidRDefault="001C3EF8" w:rsidP="00714D88">
      <w:pPr>
        <w:pStyle w:val="SubHeading"/>
        <w:spacing w:before="0" w:after="0"/>
        <w:ind w:firstLine="567"/>
        <w:jc w:val="both"/>
        <w:rPr>
          <w:sz w:val="22"/>
          <w:szCs w:val="22"/>
        </w:rPr>
      </w:pPr>
      <w:r w:rsidRPr="00705047">
        <w:rPr>
          <w:sz w:val="22"/>
          <w:szCs w:val="22"/>
        </w:rPr>
        <w:t>Место нахождения</w:t>
      </w:r>
      <w:r w:rsidR="00714D88">
        <w:rPr>
          <w:sz w:val="22"/>
          <w:szCs w:val="22"/>
        </w:rPr>
        <w:t xml:space="preserve">: </w:t>
      </w:r>
      <w:r w:rsidRPr="00705047">
        <w:rPr>
          <w:rStyle w:val="Subst"/>
          <w:sz w:val="22"/>
          <w:szCs w:val="22"/>
        </w:rPr>
        <w:t>119049</w:t>
      </w:r>
      <w:r w:rsidR="00714D88">
        <w:rPr>
          <w:rStyle w:val="Subst"/>
          <w:sz w:val="22"/>
          <w:szCs w:val="22"/>
        </w:rPr>
        <w:t>,</w:t>
      </w:r>
      <w:r w:rsidRPr="00705047">
        <w:rPr>
          <w:rStyle w:val="Subst"/>
          <w:sz w:val="22"/>
          <w:szCs w:val="22"/>
        </w:rPr>
        <w:t xml:space="preserve"> Российская Федерация, город Москва, улица Донская, дом 15, кабинет 717</w:t>
      </w:r>
    </w:p>
    <w:p w:rsidR="00BF4CFF" w:rsidRPr="00705047" w:rsidRDefault="001C3EF8" w:rsidP="00714D88">
      <w:pPr>
        <w:spacing w:before="0" w:after="0"/>
        <w:ind w:firstLine="567"/>
        <w:jc w:val="both"/>
        <w:rPr>
          <w:sz w:val="22"/>
          <w:szCs w:val="22"/>
        </w:rPr>
      </w:pPr>
      <w:r w:rsidRPr="00705047">
        <w:rPr>
          <w:sz w:val="22"/>
          <w:szCs w:val="22"/>
        </w:rPr>
        <w:t>ИНН:</w:t>
      </w:r>
      <w:r w:rsidRPr="00705047">
        <w:rPr>
          <w:rStyle w:val="Subst"/>
          <w:sz w:val="22"/>
          <w:szCs w:val="22"/>
        </w:rPr>
        <w:t xml:space="preserve"> 7706434676</w:t>
      </w:r>
    </w:p>
    <w:p w:rsidR="00BF4CFF" w:rsidRPr="00705047" w:rsidRDefault="001C3EF8" w:rsidP="00714D88">
      <w:pPr>
        <w:spacing w:before="0" w:after="0"/>
        <w:ind w:firstLine="567"/>
        <w:jc w:val="both"/>
        <w:rPr>
          <w:sz w:val="22"/>
          <w:szCs w:val="22"/>
        </w:rPr>
      </w:pPr>
      <w:r w:rsidRPr="00705047">
        <w:rPr>
          <w:sz w:val="22"/>
          <w:szCs w:val="22"/>
        </w:rPr>
        <w:t>ОГРН:</w:t>
      </w:r>
      <w:r w:rsidRPr="00705047">
        <w:rPr>
          <w:rStyle w:val="Subst"/>
          <w:sz w:val="22"/>
          <w:szCs w:val="22"/>
        </w:rPr>
        <w:t xml:space="preserve"> 1167746230673</w:t>
      </w:r>
    </w:p>
    <w:p w:rsidR="00BF4CFF" w:rsidRPr="00705047" w:rsidRDefault="001C3EF8" w:rsidP="00714D8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99</w:t>
      </w:r>
      <w:r w:rsidR="00714D88">
        <w:rPr>
          <w:rStyle w:val="Subst"/>
          <w:sz w:val="22"/>
          <w:szCs w:val="22"/>
        </w:rPr>
        <w:t>,</w:t>
      </w:r>
      <w:r w:rsidRPr="00705047">
        <w:rPr>
          <w:rStyle w:val="Subst"/>
          <w:sz w:val="22"/>
          <w:szCs w:val="22"/>
        </w:rPr>
        <w:t>99%</w:t>
      </w:r>
    </w:p>
    <w:p w:rsidR="00BF4CFF" w:rsidRPr="00705047" w:rsidRDefault="00BF4CFF" w:rsidP="00714D88">
      <w:pPr>
        <w:pStyle w:val="ThinDelim"/>
        <w:ind w:firstLine="567"/>
        <w:jc w:val="both"/>
        <w:rPr>
          <w:sz w:val="22"/>
          <w:szCs w:val="22"/>
        </w:rPr>
      </w:pPr>
    </w:p>
    <w:p w:rsidR="00BF4CFF" w:rsidRPr="00705047" w:rsidRDefault="001C3EF8" w:rsidP="00714D88">
      <w:pPr>
        <w:spacing w:before="0" w:after="0"/>
        <w:ind w:firstLine="567"/>
        <w:jc w:val="both"/>
        <w:rPr>
          <w:sz w:val="22"/>
          <w:szCs w:val="22"/>
        </w:rPr>
      </w:pPr>
      <w:r w:rsidRPr="00705047">
        <w:rPr>
          <w:sz w:val="22"/>
          <w:szCs w:val="22"/>
        </w:rPr>
        <w:t>Лица, контролирующие участника (акционера) эмитента</w:t>
      </w:r>
    </w:p>
    <w:p w:rsidR="00BF4CFF" w:rsidRPr="00705047" w:rsidRDefault="001C3EF8" w:rsidP="00714D88">
      <w:pPr>
        <w:spacing w:before="0" w:after="0"/>
        <w:ind w:firstLine="567"/>
        <w:jc w:val="both"/>
        <w:rPr>
          <w:sz w:val="22"/>
          <w:szCs w:val="22"/>
        </w:rPr>
      </w:pPr>
      <w:r w:rsidRPr="00705047">
        <w:rPr>
          <w:rStyle w:val="Subst"/>
          <w:sz w:val="22"/>
          <w:szCs w:val="22"/>
        </w:rPr>
        <w:t>1.1.</w:t>
      </w:r>
      <w:r w:rsidR="00714D88">
        <w:rPr>
          <w:rStyle w:val="Subst"/>
          <w:sz w:val="22"/>
          <w:szCs w:val="22"/>
        </w:rPr>
        <w:t xml:space="preserve"> </w:t>
      </w:r>
      <w:r w:rsidRPr="00705047">
        <w:rPr>
          <w:sz w:val="22"/>
          <w:szCs w:val="22"/>
        </w:rPr>
        <w:t>ФИО:</w:t>
      </w:r>
      <w:r w:rsidRPr="00705047">
        <w:rPr>
          <w:rStyle w:val="Subst"/>
          <w:sz w:val="22"/>
          <w:szCs w:val="22"/>
        </w:rPr>
        <w:t xml:space="preserve"> Шишкарев Сергей Николаевич</w:t>
      </w:r>
    </w:p>
    <w:p w:rsidR="00BF4CFF" w:rsidRPr="00705047" w:rsidRDefault="001C3EF8" w:rsidP="00714D88">
      <w:pPr>
        <w:spacing w:before="0" w:after="0"/>
        <w:ind w:firstLine="567"/>
        <w:jc w:val="both"/>
        <w:rPr>
          <w:sz w:val="22"/>
          <w:szCs w:val="22"/>
        </w:rPr>
      </w:pPr>
      <w:r w:rsidRPr="00705047">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00714D88">
        <w:rPr>
          <w:sz w:val="22"/>
          <w:szCs w:val="22"/>
        </w:rPr>
        <w:t xml:space="preserve"> </w:t>
      </w:r>
      <w:r w:rsidRPr="00705047">
        <w:rPr>
          <w:rStyle w:val="Subst"/>
          <w:sz w:val="22"/>
          <w:szCs w:val="22"/>
        </w:rPr>
        <w:t>участие в юридическом лице, являющемся участником Эмитента</w:t>
      </w:r>
    </w:p>
    <w:p w:rsidR="00BF4CFF" w:rsidRPr="00705047" w:rsidRDefault="001C3EF8" w:rsidP="00714D88">
      <w:pPr>
        <w:spacing w:before="0" w:after="0"/>
        <w:ind w:firstLine="567"/>
        <w:jc w:val="both"/>
        <w:rPr>
          <w:sz w:val="22"/>
          <w:szCs w:val="22"/>
        </w:rPr>
      </w:pPr>
      <w:r w:rsidRPr="00705047">
        <w:rPr>
          <w:sz w:val="22"/>
          <w:szCs w:val="22"/>
        </w:rPr>
        <w:t>Признак осуществления лицом, контролирующим участника (акционера) эмитента, такого контроля :</w:t>
      </w:r>
      <w:r w:rsidRPr="00705047">
        <w:rPr>
          <w:rStyle w:val="Subst"/>
          <w:sz w:val="22"/>
          <w:szCs w:val="22"/>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BF4CFF" w:rsidRPr="00705047" w:rsidRDefault="001C3EF8" w:rsidP="00714D88">
      <w:pPr>
        <w:spacing w:before="0" w:after="0"/>
        <w:ind w:firstLine="567"/>
        <w:jc w:val="both"/>
        <w:rPr>
          <w:sz w:val="22"/>
          <w:szCs w:val="22"/>
        </w:rPr>
      </w:pPr>
      <w:r w:rsidRPr="00705047">
        <w:rPr>
          <w:sz w:val="22"/>
          <w:szCs w:val="22"/>
        </w:rPr>
        <w:t>Вид контроля:</w:t>
      </w:r>
      <w:r w:rsidRPr="00705047">
        <w:rPr>
          <w:rStyle w:val="Subst"/>
          <w:sz w:val="22"/>
          <w:szCs w:val="22"/>
        </w:rPr>
        <w:t xml:space="preserve"> прямой контроль</w:t>
      </w:r>
    </w:p>
    <w:p w:rsidR="00BF4CFF" w:rsidRPr="00705047" w:rsidRDefault="001C3EF8" w:rsidP="00714D88">
      <w:pPr>
        <w:spacing w:before="0" w:after="0"/>
        <w:ind w:firstLine="567"/>
        <w:jc w:val="both"/>
        <w:rPr>
          <w:sz w:val="22"/>
          <w:szCs w:val="22"/>
        </w:rPr>
      </w:pPr>
      <w:r w:rsidRPr="00705047">
        <w:rPr>
          <w:sz w:val="22"/>
          <w:szCs w:val="22"/>
        </w:rPr>
        <w:t>Размер доли такого лица в уставном (складочном) капитале участника (акционера) эмитента, %:</w:t>
      </w:r>
      <w:r w:rsidRPr="00705047">
        <w:rPr>
          <w:rStyle w:val="Subst"/>
          <w:sz w:val="22"/>
          <w:szCs w:val="22"/>
        </w:rPr>
        <w:t xml:space="preserve"> 70</w:t>
      </w:r>
    </w:p>
    <w:p w:rsidR="00BF4CFF" w:rsidRPr="00705047" w:rsidRDefault="001C3EF8" w:rsidP="00714D8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0</w:t>
      </w:r>
      <w:r w:rsidR="00714D88">
        <w:rPr>
          <w:rStyle w:val="Subst"/>
          <w:sz w:val="22"/>
          <w:szCs w:val="22"/>
        </w:rPr>
        <w:t>,</w:t>
      </w:r>
      <w:r w:rsidRPr="00705047">
        <w:rPr>
          <w:rStyle w:val="Subst"/>
          <w:sz w:val="22"/>
          <w:szCs w:val="22"/>
        </w:rPr>
        <w:t>01%</w:t>
      </w:r>
    </w:p>
    <w:p w:rsidR="00BF4CFF" w:rsidRPr="00705047" w:rsidRDefault="001C3EF8" w:rsidP="00714D88">
      <w:pPr>
        <w:spacing w:before="0" w:after="0"/>
        <w:ind w:firstLine="567"/>
        <w:jc w:val="both"/>
        <w:rPr>
          <w:sz w:val="22"/>
          <w:szCs w:val="22"/>
        </w:rPr>
      </w:pPr>
      <w:r w:rsidRPr="00705047">
        <w:rPr>
          <w:sz w:val="22"/>
          <w:szCs w:val="22"/>
        </w:rPr>
        <w:t>Иные сведения, указываемые эмитентом по собственному усмотрению:</w:t>
      </w:r>
      <w:r w:rsidR="00714D88">
        <w:rPr>
          <w:sz w:val="22"/>
          <w:szCs w:val="22"/>
        </w:rPr>
        <w:t xml:space="preserve"> </w:t>
      </w:r>
      <w:r w:rsidR="00714D88">
        <w:rPr>
          <w:b/>
          <w:i/>
          <w:sz w:val="22"/>
          <w:szCs w:val="22"/>
        </w:rPr>
        <w:t>нет</w:t>
      </w:r>
      <w:r w:rsidRPr="00705047">
        <w:rPr>
          <w:sz w:val="22"/>
          <w:szCs w:val="22"/>
        </w:rPr>
        <w:br/>
      </w:r>
    </w:p>
    <w:p w:rsidR="00BF4CFF" w:rsidRPr="00705047" w:rsidRDefault="00BF4CFF" w:rsidP="00714D88">
      <w:pPr>
        <w:spacing w:before="0" w:after="0"/>
        <w:ind w:firstLine="567"/>
        <w:jc w:val="both"/>
        <w:rPr>
          <w:sz w:val="22"/>
          <w:szCs w:val="22"/>
        </w:rPr>
      </w:pPr>
    </w:p>
    <w:p w:rsidR="00BF4CFF" w:rsidRPr="00705047" w:rsidRDefault="001C3EF8" w:rsidP="00714D88">
      <w:pPr>
        <w:spacing w:before="0" w:after="0"/>
        <w:ind w:firstLine="567"/>
        <w:jc w:val="both"/>
        <w:rPr>
          <w:sz w:val="22"/>
          <w:szCs w:val="22"/>
        </w:rPr>
      </w:pPr>
      <w:r w:rsidRPr="00705047">
        <w:rPr>
          <w:rStyle w:val="Subst"/>
          <w:sz w:val="22"/>
          <w:szCs w:val="22"/>
        </w:rPr>
        <w:t>2.</w:t>
      </w:r>
      <w:r w:rsidR="00714D88">
        <w:rPr>
          <w:rStyle w:val="Subst"/>
          <w:sz w:val="22"/>
          <w:szCs w:val="22"/>
        </w:rPr>
        <w:t xml:space="preserve"> </w:t>
      </w:r>
      <w:r w:rsidRPr="00705047">
        <w:rPr>
          <w:sz w:val="22"/>
          <w:szCs w:val="22"/>
        </w:rPr>
        <w:t>ФИО:</w:t>
      </w:r>
      <w:r w:rsidRPr="00705047">
        <w:rPr>
          <w:rStyle w:val="Subst"/>
          <w:sz w:val="22"/>
          <w:szCs w:val="22"/>
        </w:rPr>
        <w:t xml:space="preserve"> Шишкарев Сергей Николаевич</w:t>
      </w:r>
    </w:p>
    <w:p w:rsidR="00BF4CFF" w:rsidRPr="00705047" w:rsidRDefault="001C3EF8" w:rsidP="00714D8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0</w:t>
      </w:r>
      <w:r w:rsidR="00714D88">
        <w:rPr>
          <w:rStyle w:val="Subst"/>
          <w:sz w:val="22"/>
          <w:szCs w:val="22"/>
        </w:rPr>
        <w:t>,</w:t>
      </w:r>
      <w:r w:rsidRPr="00705047">
        <w:rPr>
          <w:rStyle w:val="Subst"/>
          <w:sz w:val="22"/>
          <w:szCs w:val="22"/>
        </w:rPr>
        <w:t>01%</w:t>
      </w:r>
    </w:p>
    <w:p w:rsidR="00BF4CFF" w:rsidRPr="00705047" w:rsidRDefault="001C3EF8" w:rsidP="00714D88">
      <w:pPr>
        <w:spacing w:before="0" w:after="0"/>
        <w:ind w:firstLine="567"/>
        <w:jc w:val="both"/>
        <w:rPr>
          <w:sz w:val="22"/>
          <w:szCs w:val="22"/>
        </w:rPr>
      </w:pPr>
      <w:r w:rsidRPr="00705047">
        <w:rPr>
          <w:sz w:val="22"/>
          <w:szCs w:val="22"/>
        </w:rPr>
        <w:t>Иные сведения, указываемые эмитентом по собственному усмотрению:</w:t>
      </w:r>
      <w:r w:rsidR="00714D88" w:rsidRPr="00714D88">
        <w:rPr>
          <w:b/>
          <w:i/>
          <w:sz w:val="22"/>
          <w:szCs w:val="22"/>
        </w:rPr>
        <w:t xml:space="preserve"> </w:t>
      </w:r>
      <w:r w:rsidR="00714D88">
        <w:rPr>
          <w:b/>
          <w:i/>
          <w:sz w:val="22"/>
          <w:szCs w:val="22"/>
        </w:rPr>
        <w:t>нет</w:t>
      </w:r>
      <w:r w:rsidRPr="00705047">
        <w:rPr>
          <w:sz w:val="22"/>
          <w:szCs w:val="22"/>
        </w:rPr>
        <w:br/>
      </w:r>
    </w:p>
    <w:p w:rsidR="00BF4CFF" w:rsidRPr="00705047" w:rsidRDefault="001C3EF8" w:rsidP="00714D88">
      <w:pPr>
        <w:pStyle w:val="2"/>
        <w:spacing w:before="0" w:after="0"/>
        <w:ind w:firstLine="567"/>
        <w:jc w:val="both"/>
      </w:pPr>
      <w:bookmarkStart w:id="70" w:name="_Toc40370856"/>
      <w:r w:rsidRPr="00705047">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70"/>
    </w:p>
    <w:p w:rsidR="00BF4CFF" w:rsidRPr="00705047" w:rsidRDefault="001C3EF8" w:rsidP="00714D88">
      <w:pPr>
        <w:spacing w:before="0" w:after="0"/>
        <w:ind w:firstLine="567"/>
        <w:jc w:val="both"/>
        <w:rPr>
          <w:sz w:val="22"/>
          <w:szCs w:val="22"/>
        </w:rPr>
      </w:pPr>
      <w:r w:rsidRPr="00705047">
        <w:rPr>
          <w:rStyle w:val="Subst"/>
          <w:sz w:val="22"/>
          <w:szCs w:val="22"/>
        </w:rPr>
        <w:t>В уставном капитале эмитента нет долей, находящихся в государственной (федеральной, субъектов Российской Федерации) или муниципальной собственности</w:t>
      </w:r>
      <w:r w:rsidR="00714D88">
        <w:rPr>
          <w:rStyle w:val="Subst"/>
          <w:sz w:val="22"/>
          <w:szCs w:val="22"/>
        </w:rPr>
        <w:t>.</w:t>
      </w:r>
    </w:p>
    <w:p w:rsidR="00BF4CFF" w:rsidRPr="00705047" w:rsidRDefault="001C3EF8" w:rsidP="00714D88">
      <w:pPr>
        <w:pStyle w:val="SubHeading"/>
        <w:spacing w:before="0" w:after="0"/>
        <w:ind w:firstLine="567"/>
        <w:jc w:val="both"/>
        <w:rPr>
          <w:sz w:val="22"/>
          <w:szCs w:val="22"/>
        </w:rPr>
      </w:pPr>
      <w:r w:rsidRPr="00705047">
        <w:rPr>
          <w:sz w:val="22"/>
          <w:szCs w:val="22"/>
        </w:rPr>
        <w:t>Сведения об управляющих государственными, муниципальными пакетами акций</w:t>
      </w:r>
      <w:r w:rsidR="00714D88">
        <w:rPr>
          <w:sz w:val="22"/>
          <w:szCs w:val="22"/>
        </w:rPr>
        <w:t xml:space="preserve">: </w:t>
      </w:r>
      <w:r w:rsidR="00714D88">
        <w:rPr>
          <w:rStyle w:val="Subst"/>
          <w:sz w:val="22"/>
          <w:szCs w:val="22"/>
        </w:rPr>
        <w:t>у</w:t>
      </w:r>
      <w:r w:rsidRPr="00705047">
        <w:rPr>
          <w:rStyle w:val="Subst"/>
          <w:sz w:val="22"/>
          <w:szCs w:val="22"/>
        </w:rPr>
        <w:t>казанных лиц нет</w:t>
      </w:r>
    </w:p>
    <w:p w:rsidR="00BF4CFF" w:rsidRPr="00705047" w:rsidRDefault="001C3EF8" w:rsidP="00714D88">
      <w:pPr>
        <w:pStyle w:val="SubHeading"/>
        <w:spacing w:before="0" w:after="0"/>
        <w:ind w:firstLine="567"/>
        <w:jc w:val="both"/>
        <w:rPr>
          <w:sz w:val="22"/>
          <w:szCs w:val="22"/>
        </w:rPr>
      </w:pPr>
      <w:r w:rsidRPr="00705047">
        <w:rPr>
          <w:sz w:val="22"/>
          <w:szCs w:val="22"/>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00714D88">
        <w:rPr>
          <w:sz w:val="22"/>
          <w:szCs w:val="22"/>
        </w:rPr>
        <w:t xml:space="preserve">: </w:t>
      </w:r>
      <w:r w:rsidR="00714D88">
        <w:rPr>
          <w:rStyle w:val="Subst"/>
          <w:sz w:val="22"/>
          <w:szCs w:val="22"/>
        </w:rPr>
        <w:t>у</w:t>
      </w:r>
      <w:r w:rsidRPr="00705047">
        <w:rPr>
          <w:rStyle w:val="Subst"/>
          <w:sz w:val="22"/>
          <w:szCs w:val="22"/>
        </w:rPr>
        <w:t>казанных лиц нет</w:t>
      </w:r>
    </w:p>
    <w:p w:rsidR="00BF4CFF" w:rsidRDefault="001C3EF8" w:rsidP="00714D88">
      <w:pPr>
        <w:pStyle w:val="SubHeading"/>
        <w:spacing w:before="0" w:after="0"/>
        <w:ind w:firstLine="567"/>
        <w:jc w:val="both"/>
        <w:rPr>
          <w:rStyle w:val="Subst"/>
          <w:sz w:val="22"/>
          <w:szCs w:val="22"/>
        </w:rPr>
      </w:pPr>
      <w:r w:rsidRPr="00705047">
        <w:rPr>
          <w:sz w:val="22"/>
          <w:szCs w:val="22"/>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w:t>
      </w:r>
      <w:r w:rsidRPr="00705047">
        <w:rPr>
          <w:sz w:val="22"/>
          <w:szCs w:val="22"/>
        </w:rPr>
        <w:lastRenderedPageBreak/>
        <w:t>('золотой акции'), срок действия специального права ('золотой акции')</w:t>
      </w:r>
      <w:r w:rsidR="00714D88">
        <w:rPr>
          <w:sz w:val="22"/>
          <w:szCs w:val="22"/>
        </w:rPr>
        <w:t xml:space="preserve">: </w:t>
      </w:r>
      <w:r w:rsidR="00714D88">
        <w:rPr>
          <w:rStyle w:val="Subst"/>
          <w:sz w:val="22"/>
          <w:szCs w:val="22"/>
        </w:rPr>
        <w:t>у</w:t>
      </w:r>
      <w:r w:rsidRPr="00705047">
        <w:rPr>
          <w:rStyle w:val="Subst"/>
          <w:sz w:val="22"/>
          <w:szCs w:val="22"/>
        </w:rPr>
        <w:t>казанное право не предусмотрено</w:t>
      </w:r>
      <w:r w:rsidR="00714D88">
        <w:rPr>
          <w:rStyle w:val="Subst"/>
          <w:sz w:val="22"/>
          <w:szCs w:val="22"/>
        </w:rPr>
        <w:t>.</w:t>
      </w:r>
    </w:p>
    <w:p w:rsidR="00714D88" w:rsidRPr="00705047" w:rsidRDefault="00714D88" w:rsidP="00714D88">
      <w:pPr>
        <w:pStyle w:val="SubHeading"/>
        <w:spacing w:before="0" w:after="0"/>
        <w:ind w:firstLine="567"/>
        <w:jc w:val="both"/>
        <w:rPr>
          <w:sz w:val="22"/>
          <w:szCs w:val="22"/>
        </w:rPr>
      </w:pPr>
    </w:p>
    <w:p w:rsidR="00BF4CFF" w:rsidRPr="00705047" w:rsidRDefault="001C3EF8" w:rsidP="00714D88">
      <w:pPr>
        <w:pStyle w:val="2"/>
        <w:spacing w:before="0" w:after="0"/>
        <w:ind w:firstLine="567"/>
        <w:jc w:val="both"/>
      </w:pPr>
      <w:bookmarkStart w:id="71" w:name="_Toc40370857"/>
      <w:r w:rsidRPr="00705047">
        <w:t>6.4. Сведения об ограничениях на участие в уставном капитале эмитента</w:t>
      </w:r>
      <w:bookmarkEnd w:id="71"/>
    </w:p>
    <w:p w:rsidR="00BF4CFF" w:rsidRDefault="001C3EF8" w:rsidP="00714D88">
      <w:pPr>
        <w:spacing w:before="0" w:after="0"/>
        <w:ind w:firstLine="567"/>
        <w:jc w:val="both"/>
        <w:rPr>
          <w:rStyle w:val="Subst"/>
          <w:sz w:val="22"/>
          <w:szCs w:val="22"/>
        </w:rPr>
      </w:pPr>
      <w:r w:rsidRPr="00705047">
        <w:rPr>
          <w:rStyle w:val="Subst"/>
          <w:sz w:val="22"/>
          <w:szCs w:val="22"/>
        </w:rPr>
        <w:t>Ограничений на участие в уставном капитале эмитента нет</w:t>
      </w:r>
    </w:p>
    <w:p w:rsidR="00714D88" w:rsidRPr="00705047" w:rsidRDefault="00714D88" w:rsidP="00714D88">
      <w:pPr>
        <w:spacing w:before="0" w:after="0"/>
        <w:ind w:firstLine="567"/>
        <w:jc w:val="both"/>
        <w:rPr>
          <w:sz w:val="22"/>
          <w:szCs w:val="22"/>
        </w:rPr>
      </w:pPr>
    </w:p>
    <w:p w:rsidR="00BF4CFF" w:rsidRPr="00705047" w:rsidRDefault="001C3EF8" w:rsidP="00714D88">
      <w:pPr>
        <w:pStyle w:val="2"/>
        <w:spacing w:before="0" w:after="0"/>
        <w:ind w:firstLine="567"/>
        <w:jc w:val="both"/>
      </w:pPr>
      <w:bookmarkStart w:id="72" w:name="_Toc40370858"/>
      <w:r w:rsidRPr="00705047">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72"/>
    </w:p>
    <w:p w:rsidR="00BF4CFF" w:rsidRDefault="001C3EF8" w:rsidP="00714D88">
      <w:pPr>
        <w:spacing w:before="0" w:after="0"/>
        <w:ind w:firstLine="567"/>
        <w:jc w:val="both"/>
        <w:rPr>
          <w:b/>
          <w:i/>
          <w:sz w:val="22"/>
          <w:szCs w:val="22"/>
        </w:rPr>
      </w:pPr>
      <w:r w:rsidRPr="00705047">
        <w:rPr>
          <w:sz w:val="22"/>
          <w:szCs w:val="22"/>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r w:rsidR="00714D88">
        <w:rPr>
          <w:sz w:val="22"/>
          <w:szCs w:val="22"/>
        </w:rPr>
        <w:t xml:space="preserve">: </w:t>
      </w:r>
      <w:r w:rsidR="00714D88" w:rsidRPr="00714D88">
        <w:rPr>
          <w:b/>
          <w:i/>
          <w:sz w:val="22"/>
          <w:szCs w:val="22"/>
        </w:rPr>
        <w:t>изменений в составе участников Эмитента в 2019 году не было</w:t>
      </w:r>
      <w:r w:rsidR="00714D88">
        <w:rPr>
          <w:b/>
          <w:i/>
          <w:sz w:val="22"/>
          <w:szCs w:val="22"/>
        </w:rPr>
        <w:t>.</w:t>
      </w:r>
    </w:p>
    <w:p w:rsidR="00714D88" w:rsidRPr="00705047" w:rsidRDefault="00714D88" w:rsidP="00714D88">
      <w:pPr>
        <w:spacing w:before="0" w:after="0"/>
        <w:ind w:firstLine="567"/>
        <w:jc w:val="both"/>
        <w:rPr>
          <w:sz w:val="22"/>
          <w:szCs w:val="22"/>
        </w:rPr>
      </w:pPr>
    </w:p>
    <w:p w:rsidR="00BF4CFF" w:rsidRPr="00705047" w:rsidRDefault="001C3EF8" w:rsidP="00714D88">
      <w:pPr>
        <w:pStyle w:val="2"/>
        <w:spacing w:before="0" w:after="0"/>
        <w:ind w:firstLine="567"/>
        <w:jc w:val="both"/>
      </w:pPr>
      <w:bookmarkStart w:id="73" w:name="_Toc40370859"/>
      <w:r w:rsidRPr="00705047">
        <w:t>6.6. Сведения о совершенных эмитентом сделках, в совершении которых имелась заинтересованность</w:t>
      </w:r>
      <w:bookmarkEnd w:id="73"/>
    </w:p>
    <w:p w:rsidR="00BF4CFF" w:rsidRDefault="001C3EF8" w:rsidP="00714D88">
      <w:pPr>
        <w:spacing w:before="0" w:after="0"/>
        <w:ind w:firstLine="567"/>
        <w:jc w:val="both"/>
        <w:rPr>
          <w:rStyle w:val="Subst"/>
          <w:sz w:val="22"/>
          <w:szCs w:val="22"/>
        </w:rPr>
      </w:pPr>
      <w:r w:rsidRPr="00705047">
        <w:rPr>
          <w:rStyle w:val="Subst"/>
          <w:sz w:val="22"/>
          <w:szCs w:val="22"/>
        </w:rPr>
        <w:t>Указанных сделок не совершалось</w:t>
      </w:r>
    </w:p>
    <w:p w:rsidR="00714D88" w:rsidRPr="00705047" w:rsidRDefault="00714D88" w:rsidP="00714D88">
      <w:pPr>
        <w:spacing w:before="0" w:after="0"/>
        <w:ind w:firstLine="567"/>
        <w:jc w:val="both"/>
        <w:rPr>
          <w:sz w:val="22"/>
          <w:szCs w:val="22"/>
        </w:rPr>
      </w:pPr>
    </w:p>
    <w:p w:rsidR="00BF4CFF" w:rsidRPr="00705047" w:rsidRDefault="001C3EF8" w:rsidP="00714D88">
      <w:pPr>
        <w:pStyle w:val="2"/>
        <w:spacing w:before="0" w:after="0"/>
        <w:ind w:firstLine="567"/>
        <w:jc w:val="both"/>
      </w:pPr>
      <w:bookmarkStart w:id="74" w:name="_Toc40370860"/>
      <w:r w:rsidRPr="00705047">
        <w:t>6.7. Сведения о размере дебиторской задолженности</w:t>
      </w:r>
      <w:bookmarkEnd w:id="74"/>
    </w:p>
    <w:p w:rsidR="00BF4CFF" w:rsidRPr="00714D88" w:rsidRDefault="001C3EF8" w:rsidP="00714D88">
      <w:pPr>
        <w:pStyle w:val="SubHeading"/>
        <w:spacing w:before="0" w:after="0"/>
        <w:ind w:firstLine="567"/>
        <w:jc w:val="both"/>
        <w:rPr>
          <w:b/>
          <w:sz w:val="22"/>
          <w:szCs w:val="22"/>
          <w:u w:val="single"/>
        </w:rPr>
      </w:pPr>
      <w:r w:rsidRPr="00714D88">
        <w:rPr>
          <w:b/>
          <w:sz w:val="22"/>
          <w:szCs w:val="22"/>
          <w:u w:val="single"/>
        </w:rPr>
        <w:t xml:space="preserve">На 31.12.2019 </w:t>
      </w:r>
    </w:p>
    <w:p w:rsidR="00BF4CFF" w:rsidRPr="00705047" w:rsidRDefault="001C3EF8" w:rsidP="00714D88">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7412"/>
        <w:gridCol w:w="1840"/>
      </w:tblGrid>
      <w:tr w:rsidR="00BF4CFF" w:rsidRPr="00705047">
        <w:tc>
          <w:tcPr>
            <w:tcW w:w="74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Значение показателя</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172 558</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1 081 647</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1 254 205</w:t>
            </w:r>
          </w:p>
        </w:tc>
      </w:tr>
      <w:tr w:rsidR="00BF4CFF" w:rsidRPr="00705047">
        <w:tc>
          <w:tcPr>
            <w:tcW w:w="74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714D88">
      <w:pPr>
        <w:pStyle w:val="SubHeading"/>
        <w:spacing w:before="0" w:after="0"/>
        <w:ind w:firstLine="567"/>
        <w:jc w:val="both"/>
        <w:rPr>
          <w:sz w:val="22"/>
          <w:szCs w:val="22"/>
        </w:rPr>
      </w:pPr>
      <w:r w:rsidRPr="00705047">
        <w:rPr>
          <w:sz w:val="22"/>
          <w:szCs w:val="22"/>
        </w:rPr>
        <w:t>Дебиторы, на долю которых приходится не менее 10 процентов от общей суммы дебиторской задолженности за указанный отчетный период</w:t>
      </w:r>
    </w:p>
    <w:p w:rsidR="00714D88" w:rsidRDefault="00714D88" w:rsidP="00714D88">
      <w:pPr>
        <w:spacing w:before="0" w:after="0"/>
        <w:ind w:firstLine="567"/>
        <w:jc w:val="both"/>
        <w:rPr>
          <w:sz w:val="22"/>
          <w:szCs w:val="22"/>
        </w:rPr>
      </w:pPr>
    </w:p>
    <w:p w:rsidR="00BF4CFF" w:rsidRPr="00705047" w:rsidRDefault="001C3EF8" w:rsidP="00714D88">
      <w:pPr>
        <w:spacing w:before="0" w:after="0"/>
        <w:ind w:firstLine="567"/>
        <w:jc w:val="both"/>
        <w:rPr>
          <w:sz w:val="22"/>
          <w:szCs w:val="22"/>
        </w:rPr>
      </w:pPr>
      <w:r w:rsidRPr="00705047">
        <w:rPr>
          <w:sz w:val="22"/>
          <w:szCs w:val="22"/>
        </w:rPr>
        <w:t>Полное фирменное наименование:</w:t>
      </w:r>
      <w:r w:rsidRPr="00705047">
        <w:rPr>
          <w:rStyle w:val="Subst"/>
          <w:sz w:val="22"/>
          <w:szCs w:val="22"/>
        </w:rPr>
        <w:t xml:space="preserve"> Общество с ограниченной ответственностью «Управляющая компания «Дело»</w:t>
      </w:r>
    </w:p>
    <w:p w:rsidR="00BF4CFF" w:rsidRPr="00705047" w:rsidRDefault="001C3EF8" w:rsidP="00714D8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«УК «Дело»</w:t>
      </w:r>
    </w:p>
    <w:p w:rsidR="00BF4CFF" w:rsidRPr="00705047" w:rsidRDefault="001C3EF8" w:rsidP="00714D88">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w:t>
      </w:r>
      <w:r w:rsidR="00714D88" w:rsidRPr="00705047">
        <w:rPr>
          <w:rStyle w:val="Subst"/>
          <w:sz w:val="22"/>
          <w:szCs w:val="22"/>
        </w:rPr>
        <w:t>119049,</w:t>
      </w:r>
      <w:r w:rsidR="00714D88">
        <w:rPr>
          <w:rStyle w:val="Subst"/>
          <w:sz w:val="22"/>
          <w:szCs w:val="22"/>
        </w:rPr>
        <w:t xml:space="preserve"> </w:t>
      </w:r>
      <w:r w:rsidRPr="00705047">
        <w:rPr>
          <w:rStyle w:val="Subst"/>
          <w:sz w:val="22"/>
          <w:szCs w:val="22"/>
        </w:rPr>
        <w:t>Российская Федерация, город Москва, улица Донская, дом 15, кабинет 717</w:t>
      </w:r>
    </w:p>
    <w:p w:rsidR="00BF4CFF" w:rsidRPr="00705047" w:rsidRDefault="001C3EF8" w:rsidP="00714D88">
      <w:pPr>
        <w:spacing w:before="0" w:after="0"/>
        <w:ind w:firstLine="567"/>
        <w:jc w:val="both"/>
        <w:rPr>
          <w:sz w:val="22"/>
          <w:szCs w:val="22"/>
        </w:rPr>
      </w:pPr>
      <w:r w:rsidRPr="00705047">
        <w:rPr>
          <w:sz w:val="22"/>
          <w:szCs w:val="22"/>
        </w:rPr>
        <w:t>ИНН:</w:t>
      </w:r>
      <w:r w:rsidRPr="00705047">
        <w:rPr>
          <w:rStyle w:val="Subst"/>
          <w:sz w:val="22"/>
          <w:szCs w:val="22"/>
        </w:rPr>
        <w:t xml:space="preserve"> 7706434676</w:t>
      </w:r>
    </w:p>
    <w:p w:rsidR="00BF4CFF" w:rsidRPr="00705047" w:rsidRDefault="001C3EF8" w:rsidP="00714D88">
      <w:pPr>
        <w:spacing w:before="0" w:after="0"/>
        <w:ind w:firstLine="567"/>
        <w:jc w:val="both"/>
        <w:rPr>
          <w:sz w:val="22"/>
          <w:szCs w:val="22"/>
        </w:rPr>
      </w:pPr>
      <w:r w:rsidRPr="00705047">
        <w:rPr>
          <w:sz w:val="22"/>
          <w:szCs w:val="22"/>
        </w:rPr>
        <w:t>ОГРН:</w:t>
      </w:r>
      <w:r w:rsidRPr="00705047">
        <w:rPr>
          <w:rStyle w:val="Subst"/>
          <w:sz w:val="22"/>
          <w:szCs w:val="22"/>
        </w:rPr>
        <w:t xml:space="preserve"> 1167746230673</w:t>
      </w:r>
    </w:p>
    <w:p w:rsidR="00BF4CFF" w:rsidRPr="00705047" w:rsidRDefault="001C3EF8" w:rsidP="00714D88">
      <w:pPr>
        <w:spacing w:before="0" w:after="0"/>
        <w:ind w:firstLine="567"/>
        <w:jc w:val="both"/>
        <w:rPr>
          <w:sz w:val="22"/>
          <w:szCs w:val="22"/>
        </w:rPr>
      </w:pPr>
      <w:r w:rsidRPr="00705047">
        <w:rPr>
          <w:sz w:val="22"/>
          <w:szCs w:val="22"/>
        </w:rPr>
        <w:t>Сумма дебиторской задолженности:</w:t>
      </w:r>
      <w:r w:rsidRPr="00705047">
        <w:rPr>
          <w:rStyle w:val="Subst"/>
          <w:sz w:val="22"/>
          <w:szCs w:val="22"/>
        </w:rPr>
        <w:t xml:space="preserve"> 1 080 995</w:t>
      </w:r>
    </w:p>
    <w:p w:rsidR="00BF4CFF" w:rsidRPr="00705047" w:rsidRDefault="001C3EF8" w:rsidP="00714D88">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1C3EF8" w:rsidP="00714D88">
      <w:pPr>
        <w:spacing w:before="0" w:after="0"/>
        <w:ind w:firstLine="567"/>
        <w:jc w:val="both"/>
        <w:rPr>
          <w:sz w:val="22"/>
          <w:szCs w:val="22"/>
        </w:rPr>
      </w:pPr>
      <w:r w:rsidRPr="00705047">
        <w:rPr>
          <w:sz w:val="22"/>
          <w:szCs w:val="22"/>
        </w:rPr>
        <w:t>Размер и условия просроченной дебиторской задолженности (процентная ставка, штрафные санкции, пени):</w:t>
      </w:r>
      <w:r w:rsidR="00714D88">
        <w:rPr>
          <w:sz w:val="22"/>
          <w:szCs w:val="22"/>
        </w:rPr>
        <w:t xml:space="preserve"> </w:t>
      </w:r>
      <w:r w:rsidRPr="00705047">
        <w:rPr>
          <w:rStyle w:val="Subst"/>
          <w:sz w:val="22"/>
          <w:szCs w:val="22"/>
        </w:rPr>
        <w:t>просроченная дебиторская задолженность отсутствует</w:t>
      </w:r>
    </w:p>
    <w:p w:rsidR="00BF4CFF" w:rsidRPr="00705047" w:rsidRDefault="001C3EF8" w:rsidP="00714D88">
      <w:pPr>
        <w:spacing w:before="0" w:after="0"/>
        <w:ind w:firstLine="567"/>
        <w:jc w:val="both"/>
        <w:rPr>
          <w:sz w:val="22"/>
          <w:szCs w:val="22"/>
        </w:rPr>
      </w:pPr>
      <w:r w:rsidRPr="00705047">
        <w:rPr>
          <w:sz w:val="22"/>
          <w:szCs w:val="22"/>
        </w:rPr>
        <w:t>Дебитор является аффилированным лицом эмитента:</w:t>
      </w:r>
      <w:r w:rsidRPr="00705047">
        <w:rPr>
          <w:rStyle w:val="Subst"/>
          <w:sz w:val="22"/>
          <w:szCs w:val="22"/>
        </w:rPr>
        <w:t xml:space="preserve"> Да</w:t>
      </w:r>
    </w:p>
    <w:p w:rsidR="00BF4CFF" w:rsidRPr="00705047" w:rsidRDefault="001C3EF8" w:rsidP="00714D88">
      <w:pPr>
        <w:spacing w:before="0" w:after="0"/>
        <w:ind w:firstLine="567"/>
        <w:jc w:val="both"/>
        <w:rPr>
          <w:sz w:val="22"/>
          <w:szCs w:val="22"/>
        </w:rPr>
      </w:pPr>
      <w:r w:rsidRPr="00705047">
        <w:rPr>
          <w:sz w:val="22"/>
          <w:szCs w:val="22"/>
        </w:rPr>
        <w:t>Доля эмитента в уставном капитале коммерческой организации:</w:t>
      </w:r>
      <w:r w:rsidRPr="00705047">
        <w:rPr>
          <w:rStyle w:val="Subst"/>
          <w:sz w:val="22"/>
          <w:szCs w:val="22"/>
        </w:rPr>
        <w:t xml:space="preserve"> 0%</w:t>
      </w:r>
    </w:p>
    <w:p w:rsidR="00BF4CFF" w:rsidRPr="00705047" w:rsidRDefault="001C3EF8" w:rsidP="00714D8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99</w:t>
      </w:r>
      <w:r w:rsidR="00714D88">
        <w:rPr>
          <w:rStyle w:val="Subst"/>
          <w:sz w:val="22"/>
          <w:szCs w:val="22"/>
        </w:rPr>
        <w:t>,</w:t>
      </w:r>
      <w:r w:rsidRPr="00705047">
        <w:rPr>
          <w:rStyle w:val="Subst"/>
          <w:sz w:val="22"/>
          <w:szCs w:val="22"/>
        </w:rPr>
        <w:t>99%</w:t>
      </w:r>
    </w:p>
    <w:p w:rsidR="00BF4CFF" w:rsidRPr="00705047" w:rsidRDefault="00BF4CFF" w:rsidP="00714D88">
      <w:pPr>
        <w:spacing w:before="0" w:after="0"/>
        <w:ind w:firstLine="567"/>
        <w:jc w:val="both"/>
        <w:rPr>
          <w:sz w:val="22"/>
          <w:szCs w:val="22"/>
        </w:rPr>
      </w:pPr>
    </w:p>
    <w:p w:rsidR="00BF4CFF" w:rsidRPr="00705047" w:rsidRDefault="00BF4CFF" w:rsidP="00714D88">
      <w:pPr>
        <w:spacing w:before="0" w:after="0"/>
        <w:ind w:firstLine="567"/>
        <w:jc w:val="both"/>
        <w:rPr>
          <w:sz w:val="22"/>
          <w:szCs w:val="22"/>
        </w:rPr>
      </w:pPr>
    </w:p>
    <w:p w:rsidR="00BF4CFF" w:rsidRPr="00714D88" w:rsidRDefault="001C3EF8" w:rsidP="00714D88">
      <w:pPr>
        <w:pStyle w:val="SubHeading"/>
        <w:spacing w:before="0" w:after="0"/>
        <w:ind w:firstLine="567"/>
        <w:jc w:val="both"/>
        <w:rPr>
          <w:b/>
          <w:sz w:val="22"/>
          <w:szCs w:val="22"/>
          <w:u w:val="single"/>
        </w:rPr>
      </w:pPr>
      <w:r w:rsidRPr="00714D88">
        <w:rPr>
          <w:b/>
          <w:sz w:val="22"/>
          <w:szCs w:val="22"/>
          <w:u w:val="single"/>
        </w:rPr>
        <w:t xml:space="preserve">На 31.03.2020 </w:t>
      </w:r>
    </w:p>
    <w:p w:rsidR="00BF4CFF" w:rsidRPr="00705047" w:rsidRDefault="001C3EF8" w:rsidP="00714D88">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tbl>
      <w:tblPr>
        <w:tblW w:w="0" w:type="auto"/>
        <w:tblLayout w:type="fixed"/>
        <w:tblCellMar>
          <w:left w:w="72" w:type="dxa"/>
          <w:right w:w="72" w:type="dxa"/>
        </w:tblCellMar>
        <w:tblLook w:val="0000"/>
      </w:tblPr>
      <w:tblGrid>
        <w:gridCol w:w="7412"/>
        <w:gridCol w:w="1840"/>
      </w:tblGrid>
      <w:tr w:rsidR="00BF4CFF" w:rsidRPr="00705047">
        <w:tc>
          <w:tcPr>
            <w:tcW w:w="74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Значение показателя</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172 855</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1 444 520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74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1 617 375</w:t>
            </w:r>
          </w:p>
        </w:tc>
      </w:tr>
      <w:tr w:rsidR="00BF4CFF" w:rsidRPr="00705047">
        <w:tc>
          <w:tcPr>
            <w:tcW w:w="741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bl>
    <w:p w:rsidR="00BF4CFF" w:rsidRPr="00705047" w:rsidRDefault="001C3EF8" w:rsidP="00714D88">
      <w:pPr>
        <w:pStyle w:val="SubHeading"/>
        <w:spacing w:before="0" w:after="0"/>
        <w:ind w:firstLine="567"/>
        <w:jc w:val="both"/>
        <w:rPr>
          <w:sz w:val="22"/>
          <w:szCs w:val="22"/>
        </w:rPr>
      </w:pPr>
      <w:r w:rsidRPr="00705047">
        <w:rPr>
          <w:sz w:val="22"/>
          <w:szCs w:val="22"/>
        </w:rPr>
        <w:t>Дебиторы, на долю которых приходится не менее 10 процентов от общей суммы дебиторской задолженности за указанный отчетный период</w:t>
      </w:r>
    </w:p>
    <w:p w:rsidR="00714D88" w:rsidRDefault="00714D88" w:rsidP="00714D88">
      <w:pPr>
        <w:spacing w:before="0" w:after="0"/>
        <w:ind w:firstLine="567"/>
        <w:jc w:val="both"/>
        <w:rPr>
          <w:sz w:val="22"/>
          <w:szCs w:val="22"/>
        </w:rPr>
      </w:pPr>
    </w:p>
    <w:p w:rsidR="00BF4CFF" w:rsidRPr="00705047" w:rsidRDefault="001C3EF8" w:rsidP="00714D88">
      <w:pPr>
        <w:spacing w:before="0" w:after="0"/>
        <w:ind w:firstLine="567"/>
        <w:jc w:val="both"/>
        <w:rPr>
          <w:sz w:val="22"/>
          <w:szCs w:val="22"/>
        </w:rPr>
      </w:pPr>
      <w:r w:rsidRPr="00705047">
        <w:rPr>
          <w:sz w:val="22"/>
          <w:szCs w:val="22"/>
        </w:rPr>
        <w:t>Полное фирменное наименование:</w:t>
      </w:r>
      <w:r w:rsidRPr="00705047">
        <w:rPr>
          <w:rStyle w:val="Subst"/>
          <w:sz w:val="22"/>
          <w:szCs w:val="22"/>
        </w:rPr>
        <w:t xml:space="preserve"> Общество с ограниченной ответственностью «Управляющая компания «Дело»</w:t>
      </w:r>
    </w:p>
    <w:p w:rsidR="00BF4CFF" w:rsidRPr="00705047" w:rsidRDefault="001C3EF8" w:rsidP="00714D8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«УК «Дело»</w:t>
      </w:r>
    </w:p>
    <w:p w:rsidR="00BF4CFF" w:rsidRPr="00705047" w:rsidRDefault="001C3EF8" w:rsidP="00714D88">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Российская Федерация, 119049, город Москва, улица Донская, дом 15, кабинет 717</w:t>
      </w:r>
    </w:p>
    <w:p w:rsidR="00BF4CFF" w:rsidRPr="00705047" w:rsidRDefault="001C3EF8" w:rsidP="00714D88">
      <w:pPr>
        <w:spacing w:before="0" w:after="0"/>
        <w:ind w:firstLine="567"/>
        <w:jc w:val="both"/>
        <w:rPr>
          <w:sz w:val="22"/>
          <w:szCs w:val="22"/>
        </w:rPr>
      </w:pPr>
      <w:r w:rsidRPr="00705047">
        <w:rPr>
          <w:sz w:val="22"/>
          <w:szCs w:val="22"/>
        </w:rPr>
        <w:t>ИНН:</w:t>
      </w:r>
      <w:r w:rsidRPr="00705047">
        <w:rPr>
          <w:rStyle w:val="Subst"/>
          <w:sz w:val="22"/>
          <w:szCs w:val="22"/>
        </w:rPr>
        <w:t xml:space="preserve"> 7706434676</w:t>
      </w:r>
    </w:p>
    <w:p w:rsidR="00BF4CFF" w:rsidRPr="00705047" w:rsidRDefault="001C3EF8" w:rsidP="00714D88">
      <w:pPr>
        <w:spacing w:before="0" w:after="0"/>
        <w:ind w:firstLine="567"/>
        <w:jc w:val="both"/>
        <w:rPr>
          <w:sz w:val="22"/>
          <w:szCs w:val="22"/>
        </w:rPr>
      </w:pPr>
      <w:r w:rsidRPr="00705047">
        <w:rPr>
          <w:sz w:val="22"/>
          <w:szCs w:val="22"/>
        </w:rPr>
        <w:t>ОГРН:</w:t>
      </w:r>
      <w:r w:rsidRPr="00705047">
        <w:rPr>
          <w:rStyle w:val="Subst"/>
          <w:sz w:val="22"/>
          <w:szCs w:val="22"/>
        </w:rPr>
        <w:t xml:space="preserve"> 1167746230673</w:t>
      </w:r>
    </w:p>
    <w:p w:rsidR="00BF4CFF" w:rsidRPr="00705047" w:rsidRDefault="001C3EF8" w:rsidP="00714D88">
      <w:pPr>
        <w:spacing w:before="0" w:after="0"/>
        <w:ind w:firstLine="567"/>
        <w:jc w:val="both"/>
        <w:rPr>
          <w:sz w:val="22"/>
          <w:szCs w:val="22"/>
        </w:rPr>
      </w:pPr>
      <w:r w:rsidRPr="00705047">
        <w:rPr>
          <w:sz w:val="22"/>
          <w:szCs w:val="22"/>
        </w:rPr>
        <w:t>Сумма дебиторской задолженности:</w:t>
      </w:r>
      <w:r w:rsidRPr="00705047">
        <w:rPr>
          <w:rStyle w:val="Subst"/>
          <w:sz w:val="22"/>
          <w:szCs w:val="22"/>
        </w:rPr>
        <w:t xml:space="preserve"> 1 443 809</w:t>
      </w:r>
    </w:p>
    <w:p w:rsidR="00BF4CFF" w:rsidRPr="00705047" w:rsidRDefault="001C3EF8" w:rsidP="00714D88">
      <w:pPr>
        <w:spacing w:before="0" w:after="0"/>
        <w:ind w:firstLine="567"/>
        <w:jc w:val="both"/>
        <w:rPr>
          <w:sz w:val="22"/>
          <w:szCs w:val="22"/>
        </w:rPr>
      </w:pPr>
      <w:r w:rsidRPr="00705047">
        <w:rPr>
          <w:sz w:val="22"/>
          <w:szCs w:val="22"/>
        </w:rPr>
        <w:t>Единица измерения:</w:t>
      </w:r>
      <w:r w:rsidRPr="00705047">
        <w:rPr>
          <w:rStyle w:val="Subst"/>
          <w:sz w:val="22"/>
          <w:szCs w:val="22"/>
        </w:rPr>
        <w:t xml:space="preserve"> тыс. руб.</w:t>
      </w:r>
    </w:p>
    <w:p w:rsidR="00BF4CFF" w:rsidRPr="00705047" w:rsidRDefault="001C3EF8" w:rsidP="00714D88">
      <w:pPr>
        <w:spacing w:before="0" w:after="0"/>
        <w:ind w:firstLine="567"/>
        <w:jc w:val="both"/>
        <w:rPr>
          <w:sz w:val="22"/>
          <w:szCs w:val="22"/>
        </w:rPr>
      </w:pPr>
      <w:r w:rsidRPr="00705047">
        <w:rPr>
          <w:sz w:val="22"/>
          <w:szCs w:val="22"/>
        </w:rPr>
        <w:t>Размер и условия просроченной дебиторской задолженности (процентная ставка, штрафные санкции, пени):</w:t>
      </w:r>
      <w:r w:rsidR="00714D88">
        <w:rPr>
          <w:sz w:val="22"/>
          <w:szCs w:val="22"/>
        </w:rPr>
        <w:t xml:space="preserve"> </w:t>
      </w:r>
      <w:r w:rsidRPr="00705047">
        <w:rPr>
          <w:rStyle w:val="Subst"/>
          <w:sz w:val="22"/>
          <w:szCs w:val="22"/>
        </w:rPr>
        <w:t>просроченная дебиторская задолженность отсутствует</w:t>
      </w:r>
    </w:p>
    <w:p w:rsidR="00BF4CFF" w:rsidRPr="00705047" w:rsidRDefault="001C3EF8" w:rsidP="00714D88">
      <w:pPr>
        <w:spacing w:before="0" w:after="0"/>
        <w:ind w:firstLine="567"/>
        <w:jc w:val="both"/>
        <w:rPr>
          <w:sz w:val="22"/>
          <w:szCs w:val="22"/>
        </w:rPr>
      </w:pPr>
      <w:r w:rsidRPr="00705047">
        <w:rPr>
          <w:sz w:val="22"/>
          <w:szCs w:val="22"/>
        </w:rPr>
        <w:t>Дебитор является аффилированным лицом эмитента:</w:t>
      </w:r>
      <w:r w:rsidRPr="00705047">
        <w:rPr>
          <w:rStyle w:val="Subst"/>
          <w:sz w:val="22"/>
          <w:szCs w:val="22"/>
        </w:rPr>
        <w:t xml:space="preserve"> Да</w:t>
      </w:r>
    </w:p>
    <w:p w:rsidR="00BF4CFF" w:rsidRPr="00705047" w:rsidRDefault="001C3EF8" w:rsidP="00714D88">
      <w:pPr>
        <w:spacing w:before="0" w:after="0"/>
        <w:ind w:firstLine="567"/>
        <w:jc w:val="both"/>
        <w:rPr>
          <w:sz w:val="22"/>
          <w:szCs w:val="22"/>
        </w:rPr>
      </w:pPr>
      <w:r w:rsidRPr="00705047">
        <w:rPr>
          <w:sz w:val="22"/>
          <w:szCs w:val="22"/>
        </w:rPr>
        <w:t>Доля эмитента в уставном капитале коммерческой организации:</w:t>
      </w:r>
      <w:r w:rsidRPr="00705047">
        <w:rPr>
          <w:rStyle w:val="Subst"/>
          <w:sz w:val="22"/>
          <w:szCs w:val="22"/>
        </w:rPr>
        <w:t xml:space="preserve"> 0%</w:t>
      </w:r>
    </w:p>
    <w:p w:rsidR="00BF4CFF" w:rsidRPr="00705047" w:rsidRDefault="001C3EF8" w:rsidP="00714D8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99</w:t>
      </w:r>
      <w:r w:rsidR="00714D88">
        <w:rPr>
          <w:rStyle w:val="Subst"/>
          <w:sz w:val="22"/>
          <w:szCs w:val="22"/>
        </w:rPr>
        <w:t>,</w:t>
      </w:r>
      <w:r w:rsidRPr="00705047">
        <w:rPr>
          <w:rStyle w:val="Subst"/>
          <w:sz w:val="22"/>
          <w:szCs w:val="22"/>
        </w:rPr>
        <w:t>99%</w:t>
      </w:r>
    </w:p>
    <w:p w:rsidR="00BF4CFF" w:rsidRDefault="00BF4CFF"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Default="00714D88" w:rsidP="00705047">
      <w:pPr>
        <w:spacing w:before="0" w:after="0"/>
        <w:ind w:left="600"/>
        <w:rPr>
          <w:sz w:val="22"/>
          <w:szCs w:val="22"/>
        </w:rPr>
      </w:pPr>
    </w:p>
    <w:p w:rsidR="00714D88" w:rsidRPr="00705047" w:rsidRDefault="00714D88" w:rsidP="00705047">
      <w:pPr>
        <w:spacing w:before="0" w:after="0"/>
        <w:ind w:left="600"/>
        <w:rPr>
          <w:sz w:val="22"/>
          <w:szCs w:val="22"/>
        </w:rPr>
      </w:pPr>
    </w:p>
    <w:p w:rsidR="00BF4CFF" w:rsidRPr="00705047" w:rsidRDefault="00BF4CFF" w:rsidP="00705047">
      <w:pPr>
        <w:spacing w:before="0" w:after="0"/>
        <w:ind w:left="400"/>
        <w:rPr>
          <w:sz w:val="22"/>
          <w:szCs w:val="22"/>
        </w:rPr>
      </w:pPr>
    </w:p>
    <w:p w:rsidR="00BF4CFF" w:rsidRPr="00705047" w:rsidRDefault="001C3EF8" w:rsidP="00705047">
      <w:pPr>
        <w:pStyle w:val="1"/>
        <w:spacing w:before="0" w:after="0"/>
        <w:rPr>
          <w:sz w:val="22"/>
          <w:szCs w:val="22"/>
        </w:rPr>
      </w:pPr>
      <w:bookmarkStart w:id="75" w:name="_Toc40370861"/>
      <w:r w:rsidRPr="00705047">
        <w:rPr>
          <w:sz w:val="22"/>
          <w:szCs w:val="22"/>
        </w:rPr>
        <w:lastRenderedPageBreak/>
        <w:t>Раздел VII. Бухгалтерская (финансовая) отчетность эмитента и иная финансовая информация</w:t>
      </w:r>
      <w:bookmarkEnd w:id="75"/>
    </w:p>
    <w:p w:rsidR="00BF4CFF" w:rsidRPr="00705047" w:rsidRDefault="001C3EF8" w:rsidP="0005612A">
      <w:pPr>
        <w:pStyle w:val="2"/>
        <w:spacing w:before="0" w:after="0"/>
        <w:ind w:firstLine="567"/>
        <w:jc w:val="both"/>
      </w:pPr>
      <w:bookmarkStart w:id="76" w:name="_Toc40370862"/>
      <w:r w:rsidRPr="00705047">
        <w:t>7.1. Годовая бухгалтерская (финансовая) отчетность эмитента</w:t>
      </w:r>
      <w:bookmarkEnd w:id="76"/>
    </w:p>
    <w:p w:rsidR="00BF4CFF" w:rsidRPr="00705047" w:rsidRDefault="00BF4CFF" w:rsidP="0005612A">
      <w:pPr>
        <w:spacing w:before="0" w:after="0"/>
        <w:ind w:firstLine="567"/>
        <w:jc w:val="both"/>
        <w:rPr>
          <w:sz w:val="22"/>
          <w:szCs w:val="22"/>
        </w:rPr>
      </w:pPr>
    </w:p>
    <w:p w:rsidR="00BF4CFF" w:rsidRPr="00705047" w:rsidRDefault="001C3EF8" w:rsidP="0005612A">
      <w:pPr>
        <w:pStyle w:val="SubHeading"/>
        <w:spacing w:before="0" w:after="0"/>
        <w:ind w:firstLine="567"/>
        <w:jc w:val="both"/>
        <w:rPr>
          <w:sz w:val="22"/>
          <w:szCs w:val="22"/>
        </w:rPr>
      </w:pPr>
      <w:r w:rsidRPr="00705047">
        <w:rPr>
          <w:sz w:val="22"/>
          <w:szCs w:val="22"/>
        </w:rPr>
        <w:t>2019</w:t>
      </w:r>
    </w:p>
    <w:p w:rsidR="00BF4CFF" w:rsidRPr="00705047" w:rsidRDefault="001C3EF8" w:rsidP="0005612A">
      <w:pPr>
        <w:spacing w:before="0" w:after="0"/>
        <w:ind w:firstLine="567"/>
        <w:jc w:val="both"/>
        <w:rPr>
          <w:sz w:val="22"/>
          <w:szCs w:val="22"/>
        </w:rPr>
      </w:pPr>
      <w:r w:rsidRPr="00705047">
        <w:rPr>
          <w:sz w:val="22"/>
          <w:szCs w:val="22"/>
        </w:rPr>
        <w:t>Информация приводится в приложении №1 к настоящему ежеквартальному отчету</w:t>
      </w:r>
    </w:p>
    <w:p w:rsidR="0005612A" w:rsidRDefault="0005612A" w:rsidP="0005612A">
      <w:pPr>
        <w:spacing w:before="0" w:after="0"/>
        <w:ind w:firstLine="567"/>
        <w:jc w:val="both"/>
        <w:rPr>
          <w:rStyle w:val="Subst"/>
          <w:sz w:val="22"/>
          <w:szCs w:val="22"/>
        </w:rPr>
      </w:pPr>
      <w:r>
        <w:rPr>
          <w:sz w:val="22"/>
          <w:szCs w:val="22"/>
        </w:rPr>
        <w:t>С</w:t>
      </w:r>
      <w:r w:rsidR="001C3EF8" w:rsidRPr="00705047">
        <w:rPr>
          <w:sz w:val="22"/>
          <w:szCs w:val="22"/>
        </w:rPr>
        <w:t>остав годовой бухгалтерской (финансовой) отчетности эмитента, прилагаемой к ежеквартальному отчету:</w:t>
      </w:r>
      <w:r>
        <w:rPr>
          <w:sz w:val="22"/>
          <w:szCs w:val="22"/>
        </w:rPr>
        <w:t xml:space="preserve"> </w:t>
      </w:r>
      <w:r>
        <w:rPr>
          <w:rStyle w:val="Subst"/>
          <w:sz w:val="22"/>
          <w:szCs w:val="22"/>
        </w:rPr>
        <w:t>п</w:t>
      </w:r>
      <w:r w:rsidR="001C3EF8" w:rsidRPr="00705047">
        <w:rPr>
          <w:rStyle w:val="Subst"/>
          <w:sz w:val="22"/>
          <w:szCs w:val="22"/>
        </w:rPr>
        <w:t>рилагается  Годовая Бухгалтерская (финансовая) отчетность Эмитента на 31 декабря 2019 года (Аудиторское заключение, Бухгалтерский баланс на 31 декабря 2019г., Отчет о финансовых результатах  за январь - декабрь 2019 г., Отчет об изменении капитала за январь-декабрь 2019г., Отчет о движении  денежных средств за январь-декабрь 2019г., Отчет о целевом использовании средств за январь-декабрь 2019г., Расчет стоимости чистых активов, Пояснения к бухгалтерскому балансу и отчету о финансовых результатах (тыс. руб.)</w:t>
      </w:r>
      <w:r w:rsidR="004355FD">
        <w:rPr>
          <w:rStyle w:val="Subst"/>
          <w:sz w:val="22"/>
          <w:szCs w:val="22"/>
        </w:rPr>
        <w:t xml:space="preserve"> (Приложение №1 к настоящему ежеквартальному отчету)</w:t>
      </w:r>
      <w:r w:rsidR="001C3EF8" w:rsidRPr="00705047">
        <w:rPr>
          <w:rStyle w:val="Subst"/>
          <w:sz w:val="22"/>
          <w:szCs w:val="22"/>
        </w:rPr>
        <w:t>.</w:t>
      </w:r>
    </w:p>
    <w:p w:rsidR="00BF4CFF" w:rsidRPr="00705047" w:rsidRDefault="001C3EF8" w:rsidP="0005612A">
      <w:pPr>
        <w:spacing w:before="0" w:after="0"/>
        <w:ind w:firstLine="567"/>
        <w:jc w:val="both"/>
        <w:rPr>
          <w:sz w:val="22"/>
          <w:szCs w:val="22"/>
        </w:rPr>
      </w:pPr>
      <w:r w:rsidRPr="00705047">
        <w:rPr>
          <w:rStyle w:val="Subst"/>
          <w:sz w:val="22"/>
          <w:szCs w:val="22"/>
        </w:rPr>
        <w:t>В отчетном периоде эмитентом составлялась годовая бухгалтерская(финансовая) отчетность в соответствии с Международными стандартами финансовой отчетности.</w:t>
      </w:r>
      <w:r w:rsidRPr="00705047">
        <w:rPr>
          <w:rStyle w:val="Subst"/>
          <w:sz w:val="22"/>
          <w:szCs w:val="22"/>
        </w:rPr>
        <w:br/>
      </w:r>
    </w:p>
    <w:p w:rsidR="00BF4CFF" w:rsidRPr="00705047" w:rsidRDefault="00BF4CFF" w:rsidP="00705047">
      <w:pPr>
        <w:spacing w:before="0" w:after="0"/>
        <w:rPr>
          <w:sz w:val="22"/>
          <w:szCs w:val="22"/>
        </w:rPr>
      </w:pPr>
    </w:p>
    <w:p w:rsidR="00BF4CFF" w:rsidRPr="00705047" w:rsidRDefault="001C3EF8" w:rsidP="00705047">
      <w:pPr>
        <w:pStyle w:val="2"/>
        <w:spacing w:before="0" w:after="0"/>
      </w:pPr>
      <w:bookmarkStart w:id="77" w:name="_Toc40370863"/>
      <w:r w:rsidRPr="00705047">
        <w:t>7.2. Промежуточная бухгалтерская (финансовая) отчетность эмитента</w:t>
      </w:r>
      <w:bookmarkEnd w:id="77"/>
    </w:p>
    <w:p w:rsidR="00BF4CFF" w:rsidRPr="00705047" w:rsidRDefault="00BF4CFF" w:rsidP="00705047">
      <w:pPr>
        <w:spacing w:before="0" w:after="0"/>
        <w:rPr>
          <w:sz w:val="22"/>
          <w:szCs w:val="22"/>
        </w:rPr>
      </w:pPr>
    </w:p>
    <w:p w:rsidR="00BF4CFF" w:rsidRPr="00705047" w:rsidRDefault="00BF4CFF" w:rsidP="00705047">
      <w:pPr>
        <w:pStyle w:val="SubHeading"/>
        <w:spacing w:before="0" w:after="0"/>
        <w:rPr>
          <w:sz w:val="22"/>
          <w:szCs w:val="22"/>
        </w:rPr>
      </w:pPr>
    </w:p>
    <w:p w:rsidR="00BF4CFF" w:rsidRPr="00705047" w:rsidRDefault="001C3EF8" w:rsidP="00705047">
      <w:pPr>
        <w:pStyle w:val="Headingbalance"/>
        <w:spacing w:before="0"/>
        <w:rPr>
          <w:sz w:val="22"/>
          <w:szCs w:val="22"/>
        </w:rPr>
      </w:pPr>
      <w:r w:rsidRPr="00705047">
        <w:rPr>
          <w:sz w:val="22"/>
          <w:szCs w:val="22"/>
        </w:rPr>
        <w:t>Бухгалтерский баланс</w:t>
      </w:r>
    </w:p>
    <w:p w:rsidR="00BF4CFF" w:rsidRPr="00705047" w:rsidRDefault="001C3EF8" w:rsidP="00705047">
      <w:pPr>
        <w:spacing w:before="0" w:after="0"/>
        <w:jc w:val="center"/>
        <w:rPr>
          <w:b/>
          <w:bCs/>
          <w:sz w:val="22"/>
          <w:szCs w:val="22"/>
        </w:rPr>
      </w:pPr>
      <w:r w:rsidRPr="00705047">
        <w:rPr>
          <w:b/>
          <w:bCs/>
          <w:sz w:val="22"/>
          <w:szCs w:val="22"/>
        </w:rPr>
        <w:t>на 31.03.2020</w:t>
      </w:r>
    </w:p>
    <w:tbl>
      <w:tblPr>
        <w:tblW w:w="0" w:type="auto"/>
        <w:tblLayout w:type="fixed"/>
        <w:tblCellMar>
          <w:left w:w="72" w:type="dxa"/>
          <w:right w:w="72" w:type="dxa"/>
        </w:tblCellMar>
        <w:tblLook w:val="0000"/>
      </w:tblPr>
      <w:tblGrid>
        <w:gridCol w:w="6112"/>
        <w:gridCol w:w="440"/>
        <w:gridCol w:w="1100"/>
        <w:gridCol w:w="20"/>
        <w:gridCol w:w="420"/>
        <w:gridCol w:w="1160"/>
      </w:tblGrid>
      <w:tr w:rsidR="00BF4CFF" w:rsidRPr="00705047">
        <w:tc>
          <w:tcPr>
            <w:tcW w:w="6112" w:type="dxa"/>
            <w:tcBorders>
              <w:top w:val="nil"/>
              <w:left w:val="nil"/>
              <w:bottom w:val="nil"/>
              <w:right w:val="nil"/>
            </w:tcBorders>
          </w:tcPr>
          <w:p w:rsidR="00BF4CFF" w:rsidRPr="00705047" w:rsidRDefault="00BF4CFF" w:rsidP="00705047">
            <w:pPr>
              <w:spacing w:before="0" w:after="0"/>
              <w:rPr>
                <w:sz w:val="22"/>
                <w:szCs w:val="22"/>
              </w:rPr>
            </w:pPr>
          </w:p>
        </w:tc>
        <w:tc>
          <w:tcPr>
            <w:tcW w:w="1560" w:type="dxa"/>
            <w:gridSpan w:val="3"/>
            <w:tcBorders>
              <w:top w:val="nil"/>
              <w:left w:val="nil"/>
              <w:bottom w:val="nil"/>
              <w:right w:val="nil"/>
            </w:tcBorders>
          </w:tcPr>
          <w:p w:rsidR="00BF4CFF" w:rsidRPr="00705047" w:rsidRDefault="00BF4CFF" w:rsidP="00705047">
            <w:pPr>
              <w:spacing w:before="0" w:after="0"/>
              <w:rPr>
                <w:sz w:val="22"/>
                <w:szCs w:val="22"/>
              </w:rPr>
            </w:pP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Коды</w:t>
            </w:r>
          </w:p>
        </w:tc>
      </w:tr>
      <w:tr w:rsidR="00BF4CFF" w:rsidRPr="00705047">
        <w:tc>
          <w:tcPr>
            <w:tcW w:w="7672" w:type="dxa"/>
            <w:gridSpan w:val="4"/>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Форма по ОКУД</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0710001</w:t>
            </w:r>
          </w:p>
        </w:tc>
      </w:tr>
      <w:tr w:rsidR="00BF4CFF" w:rsidRPr="00705047">
        <w:tc>
          <w:tcPr>
            <w:tcW w:w="6112" w:type="dxa"/>
            <w:tcBorders>
              <w:top w:val="nil"/>
              <w:left w:val="nil"/>
              <w:bottom w:val="nil"/>
              <w:right w:val="nil"/>
            </w:tcBorders>
          </w:tcPr>
          <w:p w:rsidR="00BF4CFF" w:rsidRPr="00705047" w:rsidRDefault="00BF4CFF" w:rsidP="00705047">
            <w:pPr>
              <w:spacing w:before="0" w:after="0"/>
              <w:rPr>
                <w:sz w:val="22"/>
                <w:szCs w:val="22"/>
              </w:rPr>
            </w:pP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Дата</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31.03.2020</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Организация:</w:t>
            </w:r>
            <w:r w:rsidRPr="00705047">
              <w:rPr>
                <w:b/>
                <w:bCs/>
                <w:sz w:val="22"/>
                <w:szCs w:val="22"/>
              </w:rPr>
              <w:t xml:space="preserve"> Общество с ограниченной ответственностью «ДелоПортс»</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ОКПО</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44470095</w:t>
            </w: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Идентификационный номер налогоплательщика</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ИНН</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7706420120</w:t>
            </w: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Вид деятельности:</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ОКВЭД 2</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64.99.1</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Организационно-правовая форма / форма собственности:</w:t>
            </w:r>
            <w:r w:rsidRPr="00705047">
              <w:rPr>
                <w:b/>
                <w:bCs/>
                <w:sz w:val="22"/>
                <w:szCs w:val="22"/>
              </w:rPr>
              <w:t xml:space="preserve"> общество с ограниченной ответственностью /</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ОКОПФ / ОКФС</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 xml:space="preserve"> /</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Единица измерения:</w:t>
            </w:r>
            <w:r w:rsidRPr="00705047">
              <w:rPr>
                <w:b/>
                <w:bCs/>
                <w:sz w:val="22"/>
                <w:szCs w:val="22"/>
              </w:rPr>
              <w:t xml:space="preserve"> тыс. руб.</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ОКЕИ</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384</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Местонахождение (адрес):</w:t>
            </w:r>
            <w:r w:rsidRPr="00705047">
              <w:rPr>
                <w:b/>
                <w:bCs/>
                <w:sz w:val="22"/>
                <w:szCs w:val="22"/>
              </w:rPr>
              <w:t xml:space="preserve"> 353902 Российская Федерация, Краснодарский край, город Новороссийск, Сухумское шоссе, дом 21, 3 этаж, помещение 14</w:t>
            </w:r>
          </w:p>
        </w:tc>
        <w:tc>
          <w:tcPr>
            <w:tcW w:w="1560" w:type="dxa"/>
            <w:gridSpan w:val="3"/>
            <w:tcBorders>
              <w:top w:val="nil"/>
              <w:left w:val="nil"/>
              <w:bottom w:val="nil"/>
              <w:right w:val="nil"/>
            </w:tcBorders>
          </w:tcPr>
          <w:p w:rsidR="00BF4CFF" w:rsidRPr="00705047" w:rsidRDefault="00BF4CFF" w:rsidP="00705047">
            <w:pPr>
              <w:spacing w:before="0" w:after="0"/>
              <w:rPr>
                <w:sz w:val="22"/>
                <w:szCs w:val="22"/>
              </w:rPr>
            </w:pPr>
          </w:p>
        </w:tc>
        <w:tc>
          <w:tcPr>
            <w:tcW w:w="1580" w:type="dxa"/>
            <w:gridSpan w:val="2"/>
            <w:tcBorders>
              <w:top w:val="nil"/>
              <w:left w:val="nil"/>
              <w:bottom w:val="nil"/>
              <w:right w:val="nil"/>
            </w:tcBorders>
          </w:tcPr>
          <w:p w:rsidR="00BF4CFF" w:rsidRPr="00705047" w:rsidRDefault="00BF4CFF" w:rsidP="00705047">
            <w:pPr>
              <w:spacing w:before="0" w:after="0"/>
              <w:rPr>
                <w:sz w:val="22"/>
                <w:szCs w:val="22"/>
              </w:rPr>
            </w:pP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Бухгалтерская   отчетность   подлежит    обязательному  аудиту</w:t>
            </w:r>
          </w:p>
        </w:tc>
        <w:tc>
          <w:tcPr>
            <w:tcW w:w="44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10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ДА</w:t>
            </w:r>
          </w:p>
        </w:tc>
        <w:tc>
          <w:tcPr>
            <w:tcW w:w="44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Х</w:t>
            </w:r>
          </w:p>
        </w:tc>
        <w:tc>
          <w:tcPr>
            <w:tcW w:w="116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НЕТ</w:t>
            </w: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Наименование аудиторской организации/</w:t>
            </w:r>
            <w:r w:rsidRPr="00705047">
              <w:rPr>
                <w:sz w:val="22"/>
                <w:szCs w:val="22"/>
              </w:rPr>
              <w:br/>
              <w:t>фамилия, имя, отчество (при наличии) индивидуального</w:t>
            </w:r>
            <w:r w:rsidRPr="00705047">
              <w:rPr>
                <w:sz w:val="22"/>
                <w:szCs w:val="22"/>
              </w:rPr>
              <w:br/>
              <w:t>аудитора</w:t>
            </w:r>
          </w:p>
        </w:tc>
        <w:tc>
          <w:tcPr>
            <w:tcW w:w="3140" w:type="dxa"/>
            <w:gridSpan w:val="5"/>
            <w:tcBorders>
              <w:top w:val="nil"/>
              <w:left w:val="nil"/>
              <w:bottom w:val="nil"/>
              <w:right w:val="nil"/>
            </w:tcBorders>
          </w:tcPr>
          <w:p w:rsidR="00BF4CFF" w:rsidRPr="00705047" w:rsidRDefault="00BF4CFF" w:rsidP="00705047">
            <w:pPr>
              <w:spacing w:before="0" w:after="0"/>
              <w:rPr>
                <w:sz w:val="22"/>
                <w:szCs w:val="22"/>
              </w:rPr>
            </w:pP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Идентификационный номер налогоплательщика аудиторской организации/индивидуального аудитора</w:t>
            </w:r>
          </w:p>
        </w:tc>
        <w:tc>
          <w:tcPr>
            <w:tcW w:w="440" w:type="dxa"/>
            <w:tcBorders>
              <w:top w:val="nil"/>
              <w:left w:val="nil"/>
              <w:bottom w:val="nil"/>
              <w:right w:val="nil"/>
            </w:tcBorders>
          </w:tcPr>
          <w:p w:rsidR="00BF4CFF" w:rsidRPr="00705047" w:rsidRDefault="00BF4CFF" w:rsidP="00705047">
            <w:pPr>
              <w:spacing w:before="0" w:after="0"/>
              <w:rPr>
                <w:sz w:val="22"/>
                <w:szCs w:val="22"/>
              </w:rPr>
            </w:pPr>
          </w:p>
        </w:tc>
        <w:tc>
          <w:tcPr>
            <w:tcW w:w="110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ИНН</w:t>
            </w:r>
          </w:p>
        </w:tc>
        <w:tc>
          <w:tcPr>
            <w:tcW w:w="1600" w:type="dxa"/>
            <w:gridSpan w:val="3"/>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Основной государственный регистрационный номер аудиторской организации/индивидуального аудитора</w:t>
            </w:r>
          </w:p>
        </w:tc>
        <w:tc>
          <w:tcPr>
            <w:tcW w:w="440" w:type="dxa"/>
            <w:tcBorders>
              <w:top w:val="nil"/>
              <w:left w:val="nil"/>
              <w:bottom w:val="nil"/>
              <w:right w:val="nil"/>
            </w:tcBorders>
          </w:tcPr>
          <w:p w:rsidR="00BF4CFF" w:rsidRPr="00705047" w:rsidRDefault="00BF4CFF" w:rsidP="00705047">
            <w:pPr>
              <w:spacing w:before="0" w:after="0"/>
              <w:rPr>
                <w:sz w:val="22"/>
                <w:szCs w:val="22"/>
              </w:rPr>
            </w:pPr>
          </w:p>
        </w:tc>
        <w:tc>
          <w:tcPr>
            <w:tcW w:w="110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ОГРН/ОГРНИП</w:t>
            </w:r>
          </w:p>
        </w:tc>
        <w:tc>
          <w:tcPr>
            <w:tcW w:w="1600" w:type="dxa"/>
            <w:gridSpan w:val="3"/>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r>
    </w:tbl>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612"/>
        <w:gridCol w:w="3840"/>
        <w:gridCol w:w="720"/>
        <w:gridCol w:w="1280"/>
        <w:gridCol w:w="1280"/>
        <w:gridCol w:w="1280"/>
      </w:tblGrid>
      <w:tr w:rsidR="00BF4CFF" w:rsidRPr="00705047">
        <w:tc>
          <w:tcPr>
            <w:tcW w:w="6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Пояснения</w:t>
            </w:r>
          </w:p>
        </w:tc>
        <w:tc>
          <w:tcPr>
            <w:tcW w:w="384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АКТИВ</w:t>
            </w:r>
          </w:p>
        </w:tc>
        <w:tc>
          <w:tcPr>
            <w:tcW w:w="7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Код строки</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  31.03.2020 г.</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 31.12.2019 г.</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На  31.12.2018 г.</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w:t>
            </w: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3</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4</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5</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6</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1110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2 851</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3 308</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3 386</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1120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1130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1140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1150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553</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670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828</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1160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1170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30 081 214</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27 862 768</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19 185 316</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1180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163 812</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167 884</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136 463</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1190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86</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1100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30 248 430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28 034 630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19 326 079</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Запасы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1210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41</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1220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1230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1 617 375</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1 254 205</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978 778</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1240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4 384 200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4 103 350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13 254 923</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1250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1 632</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3 615</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14 514</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1260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343</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439</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294</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1200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6 003 591</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5 361 612</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14 248 509</w:t>
            </w:r>
          </w:p>
        </w:tc>
      </w:tr>
      <w:tr w:rsidR="00BF4CFF" w:rsidRPr="00705047">
        <w:tc>
          <w:tcPr>
            <w:tcW w:w="612" w:type="dxa"/>
            <w:tcBorders>
              <w:top w:val="single" w:sz="6" w:space="0" w:color="auto"/>
              <w:left w:val="double" w:sz="6" w:space="0" w:color="auto"/>
              <w:bottom w:val="doub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БАЛАНС (актив)</w:t>
            </w:r>
          </w:p>
        </w:tc>
        <w:tc>
          <w:tcPr>
            <w:tcW w:w="7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1600</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36 252 021</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33 396 242</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33 574 588</w:t>
            </w:r>
          </w:p>
        </w:tc>
      </w:tr>
    </w:tbl>
    <w:p w:rsidR="00BF4CFF" w:rsidRPr="00705047" w:rsidRDefault="00BF4CFF" w:rsidP="00705047">
      <w:pPr>
        <w:spacing w:before="0" w:after="0"/>
        <w:rPr>
          <w:sz w:val="22"/>
          <w:szCs w:val="22"/>
        </w:rPr>
      </w:pPr>
    </w:p>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612"/>
        <w:gridCol w:w="3840"/>
        <w:gridCol w:w="720"/>
        <w:gridCol w:w="1280"/>
        <w:gridCol w:w="1280"/>
        <w:gridCol w:w="1280"/>
      </w:tblGrid>
      <w:tr w:rsidR="00BF4CFF" w:rsidRPr="00705047">
        <w:tc>
          <w:tcPr>
            <w:tcW w:w="6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Пояснения</w:t>
            </w:r>
          </w:p>
        </w:tc>
        <w:tc>
          <w:tcPr>
            <w:tcW w:w="384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ПАССИВ</w:t>
            </w:r>
          </w:p>
        </w:tc>
        <w:tc>
          <w:tcPr>
            <w:tcW w:w="72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Код строки</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  31.03.2020 г.</w:t>
            </w:r>
          </w:p>
        </w:tc>
        <w:tc>
          <w:tcPr>
            <w:tcW w:w="128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 31.12.2019 г.</w:t>
            </w:r>
          </w:p>
        </w:tc>
        <w:tc>
          <w:tcPr>
            <w:tcW w:w="12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На  31.12.2018 г.</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w:t>
            </w: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3</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4</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5</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6</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1310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100 000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100 000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100 000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1320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1340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1350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19 101 007</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19 101 007</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19 101 007</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1360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1370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1 229 194</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1 369 895</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813 002</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1300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20 430 201</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20 570 902</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20 014 009</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1410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14 382 550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12 166 798</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13 225 884</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1420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88</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85</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1430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1450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1400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14 382 638</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12 166 883</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13 225 891</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1510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1 126 985</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645 062</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324 534</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1520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306 303</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8 268</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7 244</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1530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1540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5 894</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5 127</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2 910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1550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6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1500</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1 439 182</w:t>
            </w:r>
          </w:p>
        </w:tc>
        <w:tc>
          <w:tcPr>
            <w:tcW w:w="128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658 457</w:t>
            </w:r>
          </w:p>
        </w:tc>
        <w:tc>
          <w:tcPr>
            <w:tcW w:w="12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334 688</w:t>
            </w:r>
          </w:p>
        </w:tc>
      </w:tr>
      <w:tr w:rsidR="00BF4CFF" w:rsidRPr="00705047">
        <w:tc>
          <w:tcPr>
            <w:tcW w:w="612" w:type="dxa"/>
            <w:tcBorders>
              <w:top w:val="single" w:sz="6" w:space="0" w:color="auto"/>
              <w:left w:val="double" w:sz="6" w:space="0" w:color="auto"/>
              <w:bottom w:val="double" w:sz="6" w:space="0" w:color="auto"/>
              <w:right w:val="single" w:sz="6" w:space="0" w:color="auto"/>
            </w:tcBorders>
          </w:tcPr>
          <w:p w:rsidR="00BF4CFF" w:rsidRPr="00705047" w:rsidRDefault="00BF4CFF" w:rsidP="00705047">
            <w:pPr>
              <w:spacing w:before="0" w:after="0"/>
              <w:rPr>
                <w:sz w:val="22"/>
                <w:szCs w:val="22"/>
              </w:rPr>
            </w:pPr>
          </w:p>
        </w:tc>
        <w:tc>
          <w:tcPr>
            <w:tcW w:w="384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1700</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36 252 021</w:t>
            </w:r>
          </w:p>
        </w:tc>
        <w:tc>
          <w:tcPr>
            <w:tcW w:w="128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33 396 242</w:t>
            </w:r>
          </w:p>
        </w:tc>
        <w:tc>
          <w:tcPr>
            <w:tcW w:w="12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33 574 588</w:t>
            </w:r>
          </w:p>
        </w:tc>
      </w:tr>
    </w:tbl>
    <w:p w:rsidR="00BF4CFF" w:rsidRPr="00705047" w:rsidRDefault="00BF4CFF" w:rsidP="00705047">
      <w:pPr>
        <w:spacing w:before="0" w:after="0"/>
        <w:rPr>
          <w:sz w:val="22"/>
          <w:szCs w:val="22"/>
        </w:rPr>
      </w:pPr>
    </w:p>
    <w:p w:rsidR="00BF4CFF" w:rsidRPr="00705047" w:rsidRDefault="001C3EF8" w:rsidP="00705047">
      <w:pPr>
        <w:pStyle w:val="Headingbalance"/>
        <w:spacing w:before="0"/>
        <w:rPr>
          <w:sz w:val="22"/>
          <w:szCs w:val="22"/>
        </w:rPr>
      </w:pPr>
      <w:r w:rsidRPr="00705047">
        <w:rPr>
          <w:sz w:val="22"/>
          <w:szCs w:val="22"/>
        </w:rPr>
        <w:br w:type="page"/>
      </w:r>
      <w:r w:rsidRPr="00705047">
        <w:rPr>
          <w:sz w:val="22"/>
          <w:szCs w:val="22"/>
        </w:rPr>
        <w:lastRenderedPageBreak/>
        <w:t>Отчет о финансовых результатах</w:t>
      </w:r>
    </w:p>
    <w:p w:rsidR="00BF4CFF" w:rsidRPr="00705047" w:rsidRDefault="001C3EF8" w:rsidP="00705047">
      <w:pPr>
        <w:spacing w:before="0" w:after="0"/>
        <w:jc w:val="center"/>
        <w:rPr>
          <w:b/>
          <w:bCs/>
          <w:sz w:val="22"/>
          <w:szCs w:val="22"/>
        </w:rPr>
      </w:pPr>
      <w:r w:rsidRPr="00705047">
        <w:rPr>
          <w:b/>
          <w:bCs/>
          <w:sz w:val="22"/>
          <w:szCs w:val="22"/>
        </w:rPr>
        <w:t>за Январь - Март 2020 г.</w:t>
      </w:r>
    </w:p>
    <w:tbl>
      <w:tblPr>
        <w:tblW w:w="0" w:type="auto"/>
        <w:tblLayout w:type="fixed"/>
        <w:tblCellMar>
          <w:left w:w="72" w:type="dxa"/>
          <w:right w:w="72" w:type="dxa"/>
        </w:tblCellMar>
        <w:tblLook w:val="0000"/>
      </w:tblPr>
      <w:tblGrid>
        <w:gridCol w:w="6112"/>
        <w:gridCol w:w="440"/>
        <w:gridCol w:w="1100"/>
        <w:gridCol w:w="20"/>
        <w:gridCol w:w="420"/>
        <w:gridCol w:w="1160"/>
      </w:tblGrid>
      <w:tr w:rsidR="00BF4CFF" w:rsidRPr="00705047">
        <w:tc>
          <w:tcPr>
            <w:tcW w:w="6112" w:type="dxa"/>
            <w:tcBorders>
              <w:top w:val="nil"/>
              <w:left w:val="nil"/>
              <w:bottom w:val="nil"/>
              <w:right w:val="nil"/>
            </w:tcBorders>
          </w:tcPr>
          <w:p w:rsidR="00BF4CFF" w:rsidRPr="00705047" w:rsidRDefault="00BF4CFF" w:rsidP="00705047">
            <w:pPr>
              <w:spacing w:before="0" w:after="0"/>
              <w:rPr>
                <w:sz w:val="22"/>
                <w:szCs w:val="22"/>
              </w:rPr>
            </w:pPr>
          </w:p>
        </w:tc>
        <w:tc>
          <w:tcPr>
            <w:tcW w:w="1560" w:type="dxa"/>
            <w:gridSpan w:val="3"/>
            <w:tcBorders>
              <w:top w:val="nil"/>
              <w:left w:val="nil"/>
              <w:bottom w:val="nil"/>
              <w:right w:val="nil"/>
            </w:tcBorders>
          </w:tcPr>
          <w:p w:rsidR="00BF4CFF" w:rsidRPr="00705047" w:rsidRDefault="00BF4CFF" w:rsidP="00705047">
            <w:pPr>
              <w:spacing w:before="0" w:after="0"/>
              <w:rPr>
                <w:sz w:val="22"/>
                <w:szCs w:val="22"/>
              </w:rPr>
            </w:pP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Коды</w:t>
            </w:r>
          </w:p>
        </w:tc>
      </w:tr>
      <w:tr w:rsidR="00BF4CFF" w:rsidRPr="00705047">
        <w:tc>
          <w:tcPr>
            <w:tcW w:w="7672" w:type="dxa"/>
            <w:gridSpan w:val="4"/>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Форма по ОКУД</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0710002</w:t>
            </w:r>
          </w:p>
        </w:tc>
      </w:tr>
      <w:tr w:rsidR="00BF4CFF" w:rsidRPr="00705047">
        <w:tc>
          <w:tcPr>
            <w:tcW w:w="6112" w:type="dxa"/>
            <w:tcBorders>
              <w:top w:val="nil"/>
              <w:left w:val="nil"/>
              <w:bottom w:val="nil"/>
              <w:right w:val="nil"/>
            </w:tcBorders>
          </w:tcPr>
          <w:p w:rsidR="00BF4CFF" w:rsidRPr="00705047" w:rsidRDefault="00BF4CFF" w:rsidP="00705047">
            <w:pPr>
              <w:spacing w:before="0" w:after="0"/>
              <w:rPr>
                <w:sz w:val="22"/>
                <w:szCs w:val="22"/>
              </w:rPr>
            </w:pP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Дата</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31.03.2020</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Организация:</w:t>
            </w:r>
            <w:r w:rsidRPr="00705047">
              <w:rPr>
                <w:b/>
                <w:bCs/>
                <w:sz w:val="22"/>
                <w:szCs w:val="22"/>
              </w:rPr>
              <w:t xml:space="preserve"> Общество с ограниченной ответственностью «ДелоПортс»</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ОКПО</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44470095</w:t>
            </w: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Идентификационный номер налогоплательщика</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ИНН</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7706420120</w:t>
            </w: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Вид деятельности:</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ОКВЭД 2</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64.99.1</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Организационно-правовая форма / форма собственности:</w:t>
            </w:r>
            <w:r w:rsidRPr="00705047">
              <w:rPr>
                <w:b/>
                <w:bCs/>
                <w:sz w:val="22"/>
                <w:szCs w:val="22"/>
              </w:rPr>
              <w:t xml:space="preserve"> общество с ограниченной ответственностью /</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ОКОПФ / ОКФС</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 xml:space="preserve"> /</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Единица измерения:</w:t>
            </w:r>
            <w:r w:rsidRPr="00705047">
              <w:rPr>
                <w:b/>
                <w:bCs/>
                <w:sz w:val="22"/>
                <w:szCs w:val="22"/>
              </w:rPr>
              <w:t xml:space="preserve"> тыс. руб.</w:t>
            </w:r>
          </w:p>
        </w:tc>
        <w:tc>
          <w:tcPr>
            <w:tcW w:w="1560" w:type="dxa"/>
            <w:gridSpan w:val="3"/>
            <w:tcBorders>
              <w:top w:val="nil"/>
              <w:left w:val="nil"/>
              <w:bottom w:val="nil"/>
              <w:right w:val="nil"/>
            </w:tcBorders>
          </w:tcPr>
          <w:p w:rsidR="00BF4CFF" w:rsidRPr="00705047" w:rsidRDefault="001C3EF8" w:rsidP="00705047">
            <w:pPr>
              <w:spacing w:before="0" w:after="0"/>
              <w:jc w:val="right"/>
              <w:rPr>
                <w:sz w:val="22"/>
                <w:szCs w:val="22"/>
              </w:rPr>
            </w:pPr>
            <w:r w:rsidRPr="00705047">
              <w:rPr>
                <w:sz w:val="22"/>
                <w:szCs w:val="22"/>
              </w:rPr>
              <w:t>по ОКЕИ</w:t>
            </w:r>
          </w:p>
        </w:tc>
        <w:tc>
          <w:tcPr>
            <w:tcW w:w="158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b/>
                <w:bCs/>
                <w:sz w:val="22"/>
                <w:szCs w:val="22"/>
              </w:rPr>
            </w:pPr>
            <w:r w:rsidRPr="00705047">
              <w:rPr>
                <w:b/>
                <w:bCs/>
                <w:sz w:val="22"/>
                <w:szCs w:val="22"/>
              </w:rPr>
              <w:t>384</w:t>
            </w:r>
          </w:p>
        </w:tc>
      </w:tr>
      <w:tr w:rsidR="00BF4CFF" w:rsidRPr="00705047">
        <w:tc>
          <w:tcPr>
            <w:tcW w:w="6112" w:type="dxa"/>
            <w:tcBorders>
              <w:top w:val="nil"/>
              <w:left w:val="nil"/>
              <w:bottom w:val="nil"/>
              <w:right w:val="nil"/>
            </w:tcBorders>
          </w:tcPr>
          <w:p w:rsidR="00BF4CFF" w:rsidRPr="00705047" w:rsidRDefault="001C3EF8" w:rsidP="00705047">
            <w:pPr>
              <w:spacing w:before="0" w:after="0"/>
              <w:rPr>
                <w:b/>
                <w:bCs/>
                <w:sz w:val="22"/>
                <w:szCs w:val="22"/>
              </w:rPr>
            </w:pPr>
            <w:r w:rsidRPr="00705047">
              <w:rPr>
                <w:sz w:val="22"/>
                <w:szCs w:val="22"/>
              </w:rPr>
              <w:t>Местонахождение (адрес):</w:t>
            </w:r>
            <w:r w:rsidRPr="00705047">
              <w:rPr>
                <w:b/>
                <w:bCs/>
                <w:sz w:val="22"/>
                <w:szCs w:val="22"/>
              </w:rPr>
              <w:t xml:space="preserve"> 353902 Российская Федерация, Краснодарский край, город Новороссийск, Сухумское шоссе, дом 21, 3 этаж, помещение 14</w:t>
            </w:r>
          </w:p>
        </w:tc>
        <w:tc>
          <w:tcPr>
            <w:tcW w:w="1560" w:type="dxa"/>
            <w:gridSpan w:val="3"/>
            <w:tcBorders>
              <w:top w:val="nil"/>
              <w:left w:val="nil"/>
              <w:bottom w:val="nil"/>
              <w:right w:val="nil"/>
            </w:tcBorders>
          </w:tcPr>
          <w:p w:rsidR="00BF4CFF" w:rsidRPr="00705047" w:rsidRDefault="00BF4CFF" w:rsidP="00705047">
            <w:pPr>
              <w:spacing w:before="0" w:after="0"/>
              <w:rPr>
                <w:sz w:val="22"/>
                <w:szCs w:val="22"/>
              </w:rPr>
            </w:pPr>
          </w:p>
        </w:tc>
        <w:tc>
          <w:tcPr>
            <w:tcW w:w="1580" w:type="dxa"/>
            <w:gridSpan w:val="2"/>
            <w:tcBorders>
              <w:top w:val="nil"/>
              <w:left w:val="nil"/>
              <w:bottom w:val="nil"/>
              <w:right w:val="nil"/>
            </w:tcBorders>
          </w:tcPr>
          <w:p w:rsidR="00BF4CFF" w:rsidRPr="00705047" w:rsidRDefault="00BF4CFF" w:rsidP="00705047">
            <w:pPr>
              <w:spacing w:before="0" w:after="0"/>
              <w:rPr>
                <w:sz w:val="22"/>
                <w:szCs w:val="22"/>
              </w:rPr>
            </w:pP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Бухгалтерская   отчетность   подлежит    обязательному  аудиту</w:t>
            </w:r>
          </w:p>
        </w:tc>
        <w:tc>
          <w:tcPr>
            <w:tcW w:w="44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10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ДА</w:t>
            </w:r>
          </w:p>
        </w:tc>
        <w:tc>
          <w:tcPr>
            <w:tcW w:w="440" w:type="dxa"/>
            <w:gridSpan w:val="2"/>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Х</w:t>
            </w:r>
          </w:p>
        </w:tc>
        <w:tc>
          <w:tcPr>
            <w:tcW w:w="116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НЕТ</w:t>
            </w: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Наименование аудиторской организации/</w:t>
            </w:r>
            <w:r w:rsidRPr="00705047">
              <w:rPr>
                <w:sz w:val="22"/>
                <w:szCs w:val="22"/>
              </w:rPr>
              <w:br/>
              <w:t>фамилия, имя, отчество (при наличии) индивидуального</w:t>
            </w:r>
            <w:r w:rsidRPr="00705047">
              <w:rPr>
                <w:sz w:val="22"/>
                <w:szCs w:val="22"/>
              </w:rPr>
              <w:br/>
              <w:t>аудитора</w:t>
            </w:r>
          </w:p>
        </w:tc>
        <w:tc>
          <w:tcPr>
            <w:tcW w:w="3140" w:type="dxa"/>
            <w:gridSpan w:val="5"/>
            <w:tcBorders>
              <w:top w:val="nil"/>
              <w:left w:val="nil"/>
              <w:bottom w:val="nil"/>
              <w:right w:val="nil"/>
            </w:tcBorders>
          </w:tcPr>
          <w:p w:rsidR="00BF4CFF" w:rsidRPr="00705047" w:rsidRDefault="00BF4CFF" w:rsidP="00705047">
            <w:pPr>
              <w:spacing w:before="0" w:after="0"/>
              <w:rPr>
                <w:sz w:val="22"/>
                <w:szCs w:val="22"/>
              </w:rPr>
            </w:pP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Идентификационный номер налогоплательщика аудиторской организации/индивидуального аудитора</w:t>
            </w:r>
          </w:p>
        </w:tc>
        <w:tc>
          <w:tcPr>
            <w:tcW w:w="440" w:type="dxa"/>
            <w:tcBorders>
              <w:top w:val="nil"/>
              <w:left w:val="nil"/>
              <w:bottom w:val="nil"/>
              <w:right w:val="nil"/>
            </w:tcBorders>
          </w:tcPr>
          <w:p w:rsidR="00BF4CFF" w:rsidRPr="00705047" w:rsidRDefault="00BF4CFF" w:rsidP="00705047">
            <w:pPr>
              <w:spacing w:before="0" w:after="0"/>
              <w:rPr>
                <w:sz w:val="22"/>
                <w:szCs w:val="22"/>
              </w:rPr>
            </w:pPr>
          </w:p>
        </w:tc>
        <w:tc>
          <w:tcPr>
            <w:tcW w:w="110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ИНН</w:t>
            </w:r>
          </w:p>
        </w:tc>
        <w:tc>
          <w:tcPr>
            <w:tcW w:w="1600" w:type="dxa"/>
            <w:gridSpan w:val="3"/>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r>
      <w:tr w:rsidR="00BF4CFF" w:rsidRPr="00705047">
        <w:tc>
          <w:tcPr>
            <w:tcW w:w="6112" w:type="dxa"/>
            <w:tcBorders>
              <w:top w:val="nil"/>
              <w:left w:val="nil"/>
              <w:bottom w:val="nil"/>
              <w:right w:val="nil"/>
            </w:tcBorders>
          </w:tcPr>
          <w:p w:rsidR="00BF4CFF" w:rsidRPr="00705047" w:rsidRDefault="001C3EF8" w:rsidP="00705047">
            <w:pPr>
              <w:spacing w:before="0" w:after="0"/>
              <w:rPr>
                <w:sz w:val="22"/>
                <w:szCs w:val="22"/>
              </w:rPr>
            </w:pPr>
            <w:r w:rsidRPr="00705047">
              <w:rPr>
                <w:sz w:val="22"/>
                <w:szCs w:val="22"/>
              </w:rPr>
              <w:t>Основной государственный регистрационный номер аудиторской организации/индивидуального аудитора</w:t>
            </w:r>
          </w:p>
        </w:tc>
        <w:tc>
          <w:tcPr>
            <w:tcW w:w="440" w:type="dxa"/>
            <w:tcBorders>
              <w:top w:val="nil"/>
              <w:left w:val="nil"/>
              <w:bottom w:val="nil"/>
              <w:right w:val="nil"/>
            </w:tcBorders>
          </w:tcPr>
          <w:p w:rsidR="00BF4CFF" w:rsidRPr="00705047" w:rsidRDefault="00BF4CFF" w:rsidP="00705047">
            <w:pPr>
              <w:spacing w:before="0" w:after="0"/>
              <w:rPr>
                <w:sz w:val="22"/>
                <w:szCs w:val="22"/>
              </w:rPr>
            </w:pPr>
          </w:p>
        </w:tc>
        <w:tc>
          <w:tcPr>
            <w:tcW w:w="1100" w:type="dxa"/>
            <w:tcBorders>
              <w:top w:val="nil"/>
              <w:left w:val="nil"/>
              <w:bottom w:val="nil"/>
              <w:right w:val="nil"/>
            </w:tcBorders>
          </w:tcPr>
          <w:p w:rsidR="00BF4CFF" w:rsidRPr="00705047" w:rsidRDefault="001C3EF8" w:rsidP="00705047">
            <w:pPr>
              <w:spacing w:before="0" w:after="0"/>
              <w:jc w:val="center"/>
              <w:rPr>
                <w:sz w:val="22"/>
                <w:szCs w:val="22"/>
              </w:rPr>
            </w:pPr>
            <w:r w:rsidRPr="00705047">
              <w:rPr>
                <w:sz w:val="22"/>
                <w:szCs w:val="22"/>
              </w:rPr>
              <w:t>ОГРН/ОГРНИП</w:t>
            </w:r>
          </w:p>
        </w:tc>
        <w:tc>
          <w:tcPr>
            <w:tcW w:w="1600" w:type="dxa"/>
            <w:gridSpan w:val="3"/>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r>
    </w:tbl>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512"/>
        <w:gridCol w:w="5140"/>
        <w:gridCol w:w="640"/>
        <w:gridCol w:w="1360"/>
        <w:gridCol w:w="1360"/>
      </w:tblGrid>
      <w:tr w:rsidR="00BF4CFF" w:rsidRPr="00705047">
        <w:tc>
          <w:tcPr>
            <w:tcW w:w="51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Пояснения</w:t>
            </w:r>
          </w:p>
        </w:tc>
        <w:tc>
          <w:tcPr>
            <w:tcW w:w="514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Код строки</w:t>
            </w:r>
          </w:p>
        </w:tc>
        <w:tc>
          <w:tcPr>
            <w:tcW w:w="1360" w:type="dxa"/>
            <w:tcBorders>
              <w:top w:val="doub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 xml:space="preserve"> За  3 мес.2020 г.</w:t>
            </w:r>
          </w:p>
        </w:tc>
        <w:tc>
          <w:tcPr>
            <w:tcW w:w="136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 xml:space="preserve"> За  3 мес.2019 г.</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1</w:t>
            </w: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3</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4</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5</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Выручка</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2110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10 854</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25 466</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2120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-7 869</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-7 905</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2100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2 985</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17 561</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2210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0</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0</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2220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-23 424</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-22 028</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2200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-20 439</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-4 467</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2310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150 070</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913 710</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2320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240 083</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229 320</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2330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-251 758</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-234 146</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2340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2 342 922</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1 340 540</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2350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-2 293 445</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-1 382 391</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2300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167 433</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862 566</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2410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-8 132</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14 918</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2421</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2430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2450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Прочее</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2460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2400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right"/>
              <w:rPr>
                <w:sz w:val="22"/>
                <w:szCs w:val="22"/>
              </w:rPr>
            </w:pPr>
            <w:r w:rsidRPr="00705047">
              <w:rPr>
                <w:sz w:val="22"/>
                <w:szCs w:val="22"/>
              </w:rPr>
              <w:t>159 301</w:t>
            </w: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right"/>
              <w:rPr>
                <w:sz w:val="22"/>
                <w:szCs w:val="22"/>
              </w:rPr>
            </w:pPr>
            <w:r w:rsidRPr="00705047">
              <w:rPr>
                <w:sz w:val="22"/>
                <w:szCs w:val="22"/>
              </w:rPr>
              <w:t>877 484</w:t>
            </w: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СПРАВОЧНО:</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2510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2520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2500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2900</w:t>
            </w:r>
          </w:p>
        </w:tc>
        <w:tc>
          <w:tcPr>
            <w:tcW w:w="1360" w:type="dxa"/>
            <w:tcBorders>
              <w:top w:val="single" w:sz="6" w:space="0" w:color="auto"/>
              <w:left w:val="single" w:sz="6" w:space="0" w:color="auto"/>
              <w:bottom w:val="sing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single" w:sz="6" w:space="0" w:color="auto"/>
              <w:right w:val="double" w:sz="6" w:space="0" w:color="auto"/>
            </w:tcBorders>
          </w:tcPr>
          <w:p w:rsidR="00BF4CFF" w:rsidRPr="00705047" w:rsidRDefault="00BF4CFF" w:rsidP="00705047">
            <w:pPr>
              <w:spacing w:before="0" w:after="0"/>
              <w:rPr>
                <w:sz w:val="22"/>
                <w:szCs w:val="22"/>
              </w:rPr>
            </w:pPr>
          </w:p>
        </w:tc>
      </w:tr>
      <w:tr w:rsidR="00BF4CFF" w:rsidRPr="00705047">
        <w:tc>
          <w:tcPr>
            <w:tcW w:w="512" w:type="dxa"/>
            <w:tcBorders>
              <w:top w:val="single" w:sz="6" w:space="0" w:color="auto"/>
              <w:left w:val="double" w:sz="6" w:space="0" w:color="auto"/>
              <w:bottom w:val="double" w:sz="6" w:space="0" w:color="auto"/>
              <w:right w:val="single" w:sz="6" w:space="0" w:color="auto"/>
            </w:tcBorders>
          </w:tcPr>
          <w:p w:rsidR="00BF4CFF" w:rsidRPr="00705047" w:rsidRDefault="00BF4CFF" w:rsidP="00705047">
            <w:pPr>
              <w:spacing w:before="0" w:after="0"/>
              <w:rPr>
                <w:sz w:val="22"/>
                <w:szCs w:val="22"/>
              </w:rPr>
            </w:pPr>
          </w:p>
        </w:tc>
        <w:tc>
          <w:tcPr>
            <w:tcW w:w="514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2910</w:t>
            </w:r>
          </w:p>
        </w:tc>
        <w:tc>
          <w:tcPr>
            <w:tcW w:w="1360" w:type="dxa"/>
            <w:tcBorders>
              <w:top w:val="single" w:sz="6" w:space="0" w:color="auto"/>
              <w:left w:val="single" w:sz="6" w:space="0" w:color="auto"/>
              <w:bottom w:val="double" w:sz="6" w:space="0" w:color="auto"/>
              <w:right w:val="single" w:sz="6" w:space="0" w:color="auto"/>
            </w:tcBorders>
          </w:tcPr>
          <w:p w:rsidR="00BF4CFF" w:rsidRPr="00705047" w:rsidRDefault="00BF4CFF" w:rsidP="00705047">
            <w:pPr>
              <w:spacing w:before="0" w:after="0"/>
              <w:rPr>
                <w:sz w:val="22"/>
                <w:szCs w:val="22"/>
              </w:rPr>
            </w:pPr>
          </w:p>
        </w:tc>
        <w:tc>
          <w:tcPr>
            <w:tcW w:w="1360" w:type="dxa"/>
            <w:tcBorders>
              <w:top w:val="single" w:sz="6" w:space="0" w:color="auto"/>
              <w:left w:val="single" w:sz="6" w:space="0" w:color="auto"/>
              <w:bottom w:val="double" w:sz="6" w:space="0" w:color="auto"/>
              <w:right w:val="double" w:sz="6" w:space="0" w:color="auto"/>
            </w:tcBorders>
          </w:tcPr>
          <w:p w:rsidR="00BF4CFF" w:rsidRPr="00705047" w:rsidRDefault="00BF4CFF" w:rsidP="00705047">
            <w:pPr>
              <w:spacing w:before="0" w:after="0"/>
              <w:rPr>
                <w:sz w:val="22"/>
                <w:szCs w:val="22"/>
              </w:rPr>
            </w:pPr>
          </w:p>
        </w:tc>
      </w:tr>
    </w:tbl>
    <w:p w:rsidR="00BF4CFF" w:rsidRPr="00705047" w:rsidRDefault="00BF4CFF" w:rsidP="00705047">
      <w:pPr>
        <w:spacing w:before="0" w:after="0"/>
        <w:rPr>
          <w:sz w:val="22"/>
          <w:szCs w:val="22"/>
        </w:rPr>
      </w:pPr>
    </w:p>
    <w:p w:rsidR="00BF4CFF" w:rsidRPr="00705047" w:rsidRDefault="00BF4CFF" w:rsidP="00705047">
      <w:pPr>
        <w:spacing w:before="0" w:after="0"/>
        <w:ind w:left="200"/>
        <w:rPr>
          <w:sz w:val="22"/>
          <w:szCs w:val="22"/>
        </w:rPr>
      </w:pPr>
    </w:p>
    <w:p w:rsidR="00BF4CFF" w:rsidRPr="00705047" w:rsidRDefault="001C3EF8" w:rsidP="00705047">
      <w:pPr>
        <w:spacing w:before="0" w:after="0"/>
        <w:rPr>
          <w:sz w:val="22"/>
          <w:szCs w:val="22"/>
        </w:rPr>
      </w:pPr>
      <w:r w:rsidRPr="00705047">
        <w:rPr>
          <w:sz w:val="22"/>
          <w:szCs w:val="22"/>
        </w:rPr>
        <w:br w:type="page"/>
      </w:r>
    </w:p>
    <w:p w:rsidR="00BF4CFF" w:rsidRPr="00705047" w:rsidRDefault="001C3EF8" w:rsidP="004355FD">
      <w:pPr>
        <w:pStyle w:val="2"/>
        <w:spacing w:before="0" w:after="0"/>
        <w:ind w:firstLine="567"/>
        <w:jc w:val="both"/>
      </w:pPr>
      <w:bookmarkStart w:id="78" w:name="_Toc40370864"/>
      <w:r w:rsidRPr="00705047">
        <w:lastRenderedPageBreak/>
        <w:t>7.3. Консолидированная финансовая отчетность эмитента</w:t>
      </w:r>
      <w:bookmarkEnd w:id="78"/>
    </w:p>
    <w:p w:rsidR="00BF4CFF" w:rsidRPr="00705047" w:rsidRDefault="00BF4CFF" w:rsidP="004355FD">
      <w:pPr>
        <w:spacing w:before="0" w:after="0"/>
        <w:ind w:firstLine="567"/>
        <w:jc w:val="both"/>
        <w:rPr>
          <w:sz w:val="22"/>
          <w:szCs w:val="22"/>
        </w:rPr>
      </w:pPr>
    </w:p>
    <w:p w:rsidR="00BF4CFF" w:rsidRPr="00705047" w:rsidRDefault="001C3EF8" w:rsidP="004355FD">
      <w:pPr>
        <w:spacing w:before="0" w:after="0"/>
        <w:ind w:firstLine="567"/>
        <w:jc w:val="both"/>
        <w:rPr>
          <w:sz w:val="22"/>
          <w:szCs w:val="22"/>
        </w:rPr>
      </w:pPr>
      <w:r w:rsidRPr="00705047">
        <w:rPr>
          <w:rStyle w:val="Subst"/>
          <w:sz w:val="22"/>
          <w:szCs w:val="22"/>
        </w:rPr>
        <w:t>Годовая консолидированная финансовая отчетность эмитента за последний завершенный финансовый год составлена до даты окончания первого квартала и включена в состав отчета за 1-й квартал</w:t>
      </w:r>
    </w:p>
    <w:p w:rsidR="00BF4CFF" w:rsidRPr="00705047" w:rsidRDefault="001C3EF8" w:rsidP="004355FD">
      <w:pPr>
        <w:spacing w:before="0" w:after="0"/>
        <w:ind w:firstLine="567"/>
        <w:jc w:val="both"/>
        <w:rPr>
          <w:sz w:val="22"/>
          <w:szCs w:val="22"/>
        </w:rPr>
      </w:pPr>
      <w:r w:rsidRPr="00705047">
        <w:rPr>
          <w:sz w:val="22"/>
          <w:szCs w:val="22"/>
        </w:rPr>
        <w:t>Стандарты (правила), в соответствии с которыми составлена бухгалтерская (финансовая) отчетность:</w:t>
      </w:r>
      <w:r w:rsidRPr="00705047">
        <w:rPr>
          <w:rStyle w:val="Subst"/>
          <w:sz w:val="22"/>
          <w:szCs w:val="22"/>
        </w:rPr>
        <w:t xml:space="preserve"> МСФО</w:t>
      </w:r>
    </w:p>
    <w:p w:rsidR="00BF4CFF" w:rsidRPr="00705047" w:rsidRDefault="001C3EF8" w:rsidP="004355FD">
      <w:pPr>
        <w:pStyle w:val="SubHeading"/>
        <w:spacing w:before="0" w:after="0"/>
        <w:ind w:firstLine="567"/>
        <w:jc w:val="both"/>
        <w:rPr>
          <w:sz w:val="22"/>
          <w:szCs w:val="22"/>
        </w:rPr>
      </w:pPr>
      <w:r w:rsidRPr="00705047">
        <w:rPr>
          <w:sz w:val="22"/>
          <w:szCs w:val="22"/>
        </w:rPr>
        <w:t>Отчетный период</w:t>
      </w:r>
    </w:p>
    <w:p w:rsidR="00BF4CFF" w:rsidRPr="00705047" w:rsidRDefault="001C3EF8" w:rsidP="004355FD">
      <w:pPr>
        <w:spacing w:before="0" w:after="0"/>
        <w:ind w:firstLine="567"/>
        <w:jc w:val="both"/>
        <w:rPr>
          <w:sz w:val="22"/>
          <w:szCs w:val="22"/>
        </w:rPr>
      </w:pPr>
      <w:r w:rsidRPr="00705047">
        <w:rPr>
          <w:sz w:val="22"/>
          <w:szCs w:val="22"/>
        </w:rPr>
        <w:t>Год:</w:t>
      </w:r>
      <w:r w:rsidRPr="00705047">
        <w:rPr>
          <w:rStyle w:val="Subst"/>
          <w:sz w:val="22"/>
          <w:szCs w:val="22"/>
        </w:rPr>
        <w:t xml:space="preserve"> 2019</w:t>
      </w:r>
    </w:p>
    <w:p w:rsidR="00BF4CFF" w:rsidRPr="00705047" w:rsidRDefault="001C3EF8" w:rsidP="004355FD">
      <w:pPr>
        <w:spacing w:before="0" w:after="0"/>
        <w:ind w:firstLine="567"/>
        <w:jc w:val="both"/>
        <w:rPr>
          <w:rStyle w:val="Subst"/>
          <w:sz w:val="22"/>
          <w:szCs w:val="22"/>
        </w:rPr>
      </w:pPr>
      <w:r w:rsidRPr="00705047">
        <w:rPr>
          <w:rStyle w:val="Subst"/>
          <w:sz w:val="22"/>
          <w:szCs w:val="22"/>
        </w:rPr>
        <w:t xml:space="preserve">Информация приводится в </w:t>
      </w:r>
      <w:r w:rsidR="00EC34C1">
        <w:rPr>
          <w:rStyle w:val="Subst"/>
          <w:sz w:val="22"/>
          <w:szCs w:val="22"/>
        </w:rPr>
        <w:t>П</w:t>
      </w:r>
      <w:r w:rsidRPr="00705047">
        <w:rPr>
          <w:rStyle w:val="Subst"/>
          <w:sz w:val="22"/>
          <w:szCs w:val="22"/>
        </w:rPr>
        <w:t>риложении №2 к настоящему ежеквартальному отчету</w:t>
      </w:r>
    </w:p>
    <w:p w:rsidR="00EC34C1" w:rsidRDefault="001C3EF8" w:rsidP="004355FD">
      <w:pPr>
        <w:spacing w:before="0" w:after="0"/>
        <w:ind w:firstLine="567"/>
        <w:jc w:val="both"/>
        <w:rPr>
          <w:rStyle w:val="Subst"/>
          <w:sz w:val="22"/>
          <w:szCs w:val="22"/>
        </w:rPr>
      </w:pPr>
      <w:r w:rsidRPr="00705047">
        <w:rPr>
          <w:sz w:val="22"/>
          <w:szCs w:val="22"/>
        </w:rPr>
        <w:t>Состав отчетности, прилагаемой к настоящему ежеквартальному отчету:</w:t>
      </w:r>
      <w:r w:rsidR="00EC34C1">
        <w:rPr>
          <w:sz w:val="22"/>
          <w:szCs w:val="22"/>
        </w:rPr>
        <w:t xml:space="preserve"> </w:t>
      </w:r>
      <w:r w:rsidRPr="00705047">
        <w:rPr>
          <w:rStyle w:val="Subst"/>
          <w:sz w:val="22"/>
          <w:szCs w:val="22"/>
        </w:rPr>
        <w:t>Прилагается годовая консолидированная финансовая отчетность Эмитента на 31 декабря 2019 года (Аудиторское заключение, Консолидированный отчет о финансовом положении на 31 декабря 2019г., Консолидированный отчет о совокупном доходе  за январь - декабрь 2019 г., Консолидированный отчет об изменениях в капитале за январь-декабрь 2019г., Консолидированный отчет о движении денежных средств за январь-декабрь 2019г., Примечания к консолидированной финансовой отчетности)</w:t>
      </w:r>
      <w:r w:rsidR="00EC34C1">
        <w:rPr>
          <w:rStyle w:val="Subst"/>
          <w:sz w:val="22"/>
          <w:szCs w:val="22"/>
        </w:rPr>
        <w:t>.</w:t>
      </w:r>
    </w:p>
    <w:p w:rsidR="00BF4CFF" w:rsidRDefault="001C3EF8" w:rsidP="004355FD">
      <w:pPr>
        <w:spacing w:before="0" w:after="0"/>
        <w:ind w:firstLine="567"/>
        <w:jc w:val="both"/>
        <w:rPr>
          <w:rStyle w:val="Subst"/>
          <w:sz w:val="22"/>
          <w:szCs w:val="22"/>
        </w:rPr>
      </w:pPr>
      <w:r w:rsidRPr="00705047">
        <w:rPr>
          <w:rStyle w:val="Subst"/>
          <w:sz w:val="22"/>
          <w:szCs w:val="22"/>
        </w:rPr>
        <w:t>Промежуточная консолидированная финансовая отчетность на 31.03.2020 Эмитентом не составлялась</w:t>
      </w:r>
    </w:p>
    <w:p w:rsidR="00EC34C1" w:rsidRPr="00705047" w:rsidRDefault="00EC34C1" w:rsidP="004355FD">
      <w:pPr>
        <w:spacing w:before="0" w:after="0"/>
        <w:ind w:firstLine="567"/>
        <w:jc w:val="both"/>
        <w:rPr>
          <w:sz w:val="22"/>
          <w:szCs w:val="22"/>
        </w:rPr>
      </w:pPr>
    </w:p>
    <w:p w:rsidR="00BF4CFF" w:rsidRPr="00705047" w:rsidRDefault="001C3EF8" w:rsidP="004355FD">
      <w:pPr>
        <w:pStyle w:val="2"/>
        <w:spacing w:before="0" w:after="0"/>
        <w:ind w:firstLine="567"/>
        <w:jc w:val="both"/>
      </w:pPr>
      <w:bookmarkStart w:id="79" w:name="_Toc40370865"/>
      <w:r w:rsidRPr="00705047">
        <w:t>7.4. Сведения об учетной политике эмитента</w:t>
      </w:r>
      <w:bookmarkEnd w:id="79"/>
    </w:p>
    <w:p w:rsidR="00BF4CFF" w:rsidRPr="00705047" w:rsidRDefault="001C3EF8" w:rsidP="00EC34C1">
      <w:pPr>
        <w:spacing w:before="0" w:after="0"/>
        <w:ind w:firstLine="567"/>
        <w:jc w:val="both"/>
        <w:rPr>
          <w:rStyle w:val="Subst"/>
          <w:sz w:val="22"/>
          <w:szCs w:val="22"/>
        </w:rPr>
      </w:pPr>
      <w:r w:rsidRPr="00705047">
        <w:rPr>
          <w:rStyle w:val="Subst"/>
          <w:sz w:val="22"/>
          <w:szCs w:val="22"/>
        </w:rPr>
        <w:t>Положение об учетная политике Эмитента</w:t>
      </w:r>
      <w:r w:rsidR="00EC34C1">
        <w:rPr>
          <w:rStyle w:val="Subst"/>
          <w:sz w:val="22"/>
          <w:szCs w:val="22"/>
        </w:rPr>
        <w:t xml:space="preserve"> </w:t>
      </w:r>
      <w:r w:rsidRPr="00705047">
        <w:rPr>
          <w:rStyle w:val="Subst"/>
          <w:sz w:val="22"/>
          <w:szCs w:val="22"/>
        </w:rPr>
        <w:t xml:space="preserve">приводится в </w:t>
      </w:r>
      <w:r w:rsidR="00EC34C1">
        <w:rPr>
          <w:rStyle w:val="Subst"/>
          <w:sz w:val="22"/>
          <w:szCs w:val="22"/>
        </w:rPr>
        <w:t>П</w:t>
      </w:r>
      <w:r w:rsidRPr="00705047">
        <w:rPr>
          <w:rStyle w:val="Subst"/>
          <w:sz w:val="22"/>
          <w:szCs w:val="22"/>
        </w:rPr>
        <w:t>риложении №3 к настоящему ежеквартальному отчету.</w:t>
      </w:r>
      <w:r w:rsidRPr="00705047">
        <w:rPr>
          <w:rStyle w:val="Subst"/>
          <w:sz w:val="22"/>
          <w:szCs w:val="22"/>
        </w:rPr>
        <w:br/>
      </w:r>
    </w:p>
    <w:p w:rsidR="00BF4CFF" w:rsidRPr="00705047" w:rsidRDefault="001C3EF8" w:rsidP="004355FD">
      <w:pPr>
        <w:pStyle w:val="2"/>
        <w:spacing w:before="0" w:after="0"/>
        <w:ind w:firstLine="567"/>
        <w:jc w:val="both"/>
      </w:pPr>
      <w:bookmarkStart w:id="80" w:name="_Toc40370866"/>
      <w:r w:rsidRPr="00705047">
        <w:t>7.5. Сведения об общей сумме экспорта, а также о доле, которую составляет экспорт в общем объеме продаж</w:t>
      </w:r>
      <w:bookmarkEnd w:id="80"/>
    </w:p>
    <w:p w:rsidR="00BF4CFF" w:rsidRDefault="001C3EF8" w:rsidP="004355FD">
      <w:pPr>
        <w:spacing w:before="0" w:after="0"/>
        <w:ind w:firstLine="567"/>
        <w:jc w:val="both"/>
        <w:rPr>
          <w:rStyle w:val="Subst"/>
          <w:sz w:val="22"/>
          <w:szCs w:val="22"/>
        </w:rPr>
      </w:pPr>
      <w:r w:rsidRPr="00705047">
        <w:rPr>
          <w:rStyle w:val="Subst"/>
          <w:sz w:val="22"/>
          <w:szCs w:val="22"/>
        </w:rPr>
        <w:t>Эмитент не осуществляет экспорт продукции (товаров, работ, услуг)</w:t>
      </w:r>
      <w:r w:rsidR="00EC34C1">
        <w:rPr>
          <w:rStyle w:val="Subst"/>
          <w:sz w:val="22"/>
          <w:szCs w:val="22"/>
        </w:rPr>
        <w:t>.</w:t>
      </w:r>
    </w:p>
    <w:p w:rsidR="00EC34C1" w:rsidRPr="00705047" w:rsidRDefault="00EC34C1" w:rsidP="004355FD">
      <w:pPr>
        <w:spacing w:before="0" w:after="0"/>
        <w:ind w:firstLine="567"/>
        <w:jc w:val="both"/>
        <w:rPr>
          <w:sz w:val="22"/>
          <w:szCs w:val="22"/>
        </w:rPr>
      </w:pPr>
    </w:p>
    <w:p w:rsidR="00BF4CFF" w:rsidRPr="00705047" w:rsidRDefault="001C3EF8" w:rsidP="004355FD">
      <w:pPr>
        <w:pStyle w:val="2"/>
        <w:spacing w:before="0" w:after="0"/>
        <w:ind w:firstLine="567"/>
        <w:jc w:val="both"/>
      </w:pPr>
      <w:bookmarkStart w:id="81" w:name="_Toc40370867"/>
      <w:r w:rsidRPr="00705047">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81"/>
    </w:p>
    <w:p w:rsidR="00BF4CFF" w:rsidRPr="00705047" w:rsidRDefault="001C3EF8" w:rsidP="004355FD">
      <w:pPr>
        <w:pStyle w:val="SubHeading"/>
        <w:spacing w:before="0" w:after="0"/>
        <w:ind w:firstLine="567"/>
        <w:jc w:val="both"/>
        <w:rPr>
          <w:sz w:val="22"/>
          <w:szCs w:val="22"/>
        </w:rPr>
      </w:pPr>
      <w:r w:rsidRPr="00705047">
        <w:rPr>
          <w:sz w:val="22"/>
          <w:szCs w:val="22"/>
        </w:rPr>
        <w:t>Сведения о существенных изменениях в составе имущества эмитента, произошедших в течение 12 месяцев до даты окончания отчетного квартала</w:t>
      </w:r>
    </w:p>
    <w:p w:rsidR="00BF4CFF" w:rsidRPr="00705047" w:rsidRDefault="001C3EF8" w:rsidP="004355FD">
      <w:pPr>
        <w:spacing w:before="0" w:after="0"/>
        <w:ind w:firstLine="567"/>
        <w:jc w:val="both"/>
        <w:rPr>
          <w:sz w:val="22"/>
          <w:szCs w:val="22"/>
        </w:rPr>
      </w:pPr>
      <w:r w:rsidRPr="00705047">
        <w:rPr>
          <w:rStyle w:val="Subst"/>
          <w:sz w:val="22"/>
          <w:szCs w:val="22"/>
        </w:rPr>
        <w:t>Существенных изменений в составе имущества эмитента, произошедших в течение 12 месяцев до даты окончания отчетного квартала, не было</w:t>
      </w:r>
      <w:r w:rsidR="00EC34C1">
        <w:rPr>
          <w:rStyle w:val="Subst"/>
          <w:sz w:val="22"/>
          <w:szCs w:val="22"/>
        </w:rPr>
        <w:t>.</w:t>
      </w:r>
    </w:p>
    <w:p w:rsidR="00BF4CFF" w:rsidRDefault="001C3EF8" w:rsidP="004355FD">
      <w:pPr>
        <w:spacing w:before="0" w:after="0"/>
        <w:ind w:firstLine="567"/>
        <w:jc w:val="both"/>
        <w:rPr>
          <w:rStyle w:val="Subst"/>
          <w:sz w:val="22"/>
          <w:szCs w:val="22"/>
        </w:rPr>
      </w:pPr>
      <w:r w:rsidRPr="00705047">
        <w:rPr>
          <w:sz w:val="22"/>
          <w:szCs w:val="22"/>
        </w:rPr>
        <w:t>Дополнительная информация:</w:t>
      </w:r>
      <w:r w:rsidR="00EC34C1">
        <w:rPr>
          <w:sz w:val="22"/>
          <w:szCs w:val="22"/>
        </w:rPr>
        <w:t xml:space="preserve"> </w:t>
      </w:r>
      <w:r w:rsidRPr="00705047">
        <w:rPr>
          <w:rStyle w:val="Subst"/>
          <w:sz w:val="22"/>
          <w:szCs w:val="22"/>
        </w:rPr>
        <w:t>отсутствует.</w:t>
      </w:r>
    </w:p>
    <w:p w:rsidR="00EC34C1" w:rsidRPr="00705047" w:rsidRDefault="00EC34C1" w:rsidP="004355FD">
      <w:pPr>
        <w:spacing w:before="0" w:after="0"/>
        <w:ind w:firstLine="567"/>
        <w:jc w:val="both"/>
        <w:rPr>
          <w:sz w:val="22"/>
          <w:szCs w:val="22"/>
        </w:rPr>
      </w:pPr>
    </w:p>
    <w:p w:rsidR="00BF4CFF" w:rsidRPr="00705047" w:rsidRDefault="001C3EF8" w:rsidP="004355FD">
      <w:pPr>
        <w:pStyle w:val="2"/>
        <w:spacing w:before="0" w:after="0"/>
        <w:ind w:firstLine="567"/>
        <w:jc w:val="both"/>
      </w:pPr>
      <w:bookmarkStart w:id="82" w:name="_Toc40370868"/>
      <w:r w:rsidRPr="00705047">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2"/>
    </w:p>
    <w:p w:rsidR="00BF4CFF" w:rsidRDefault="001C3EF8" w:rsidP="004355FD">
      <w:pPr>
        <w:spacing w:before="0" w:after="0"/>
        <w:ind w:firstLine="567"/>
        <w:jc w:val="both"/>
        <w:rPr>
          <w:rStyle w:val="Subst"/>
          <w:sz w:val="22"/>
          <w:szCs w:val="22"/>
        </w:rPr>
      </w:pPr>
      <w:r w:rsidRPr="00705047">
        <w:rPr>
          <w:rStyle w:val="Subst"/>
          <w:sz w:val="22"/>
          <w:szCs w:val="22"/>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r w:rsidR="00EC34C1">
        <w:rPr>
          <w:rStyle w:val="Subst"/>
          <w:sz w:val="22"/>
          <w:szCs w:val="22"/>
        </w:rPr>
        <w:t>.</w:t>
      </w: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EC34C1" w:rsidRDefault="00EC34C1" w:rsidP="004355FD">
      <w:pPr>
        <w:spacing w:before="0" w:after="0"/>
        <w:ind w:firstLine="567"/>
        <w:jc w:val="both"/>
        <w:rPr>
          <w:rStyle w:val="Subst"/>
          <w:sz w:val="22"/>
          <w:szCs w:val="22"/>
        </w:rPr>
      </w:pPr>
    </w:p>
    <w:p w:rsidR="00BF4CFF" w:rsidRDefault="001C3EF8" w:rsidP="00705047">
      <w:pPr>
        <w:pStyle w:val="1"/>
        <w:spacing w:before="0" w:after="0"/>
        <w:rPr>
          <w:sz w:val="22"/>
          <w:szCs w:val="22"/>
        </w:rPr>
      </w:pPr>
      <w:bookmarkStart w:id="83" w:name="_Toc40370869"/>
      <w:r w:rsidRPr="00705047">
        <w:rPr>
          <w:sz w:val="22"/>
          <w:szCs w:val="22"/>
        </w:rPr>
        <w:lastRenderedPageBreak/>
        <w:t>Раздел VIII. Дополнительные сведения об эмитенте и о размещенных им эмиссионных ценных бумагах</w:t>
      </w:r>
      <w:bookmarkEnd w:id="83"/>
    </w:p>
    <w:p w:rsidR="009A6EE8" w:rsidRPr="009A6EE8" w:rsidRDefault="009A6EE8" w:rsidP="009A6EE8"/>
    <w:p w:rsidR="00BF4CFF" w:rsidRDefault="001C3EF8" w:rsidP="009A6EE8">
      <w:pPr>
        <w:pStyle w:val="2"/>
        <w:spacing w:before="0" w:after="0"/>
        <w:ind w:firstLine="567"/>
        <w:jc w:val="both"/>
      </w:pPr>
      <w:bookmarkStart w:id="84" w:name="_Toc40370870"/>
      <w:r w:rsidRPr="00705047">
        <w:t>8.1. Дополнительные сведения об эмитенте</w:t>
      </w:r>
      <w:bookmarkEnd w:id="84"/>
    </w:p>
    <w:p w:rsidR="009A6EE8" w:rsidRPr="009A6EE8" w:rsidRDefault="009A6EE8" w:rsidP="009A6EE8"/>
    <w:p w:rsidR="00BF4CFF" w:rsidRPr="00705047" w:rsidRDefault="001C3EF8" w:rsidP="009A6EE8">
      <w:pPr>
        <w:pStyle w:val="2"/>
        <w:spacing w:before="0" w:after="0"/>
        <w:ind w:firstLine="567"/>
        <w:jc w:val="both"/>
      </w:pPr>
      <w:bookmarkStart w:id="85" w:name="_Toc40370871"/>
      <w:r w:rsidRPr="00705047">
        <w:t>8.1.1. Сведения о размере, структуре уставного капитала эмитента</w:t>
      </w:r>
      <w:bookmarkEnd w:id="85"/>
    </w:p>
    <w:p w:rsidR="00BF4CFF" w:rsidRPr="00705047" w:rsidRDefault="001C3EF8" w:rsidP="009A6EE8">
      <w:pPr>
        <w:spacing w:before="0" w:after="0"/>
        <w:ind w:firstLine="567"/>
        <w:jc w:val="both"/>
        <w:rPr>
          <w:sz w:val="22"/>
          <w:szCs w:val="22"/>
        </w:rPr>
      </w:pPr>
      <w:r w:rsidRPr="00705047">
        <w:rPr>
          <w:sz w:val="22"/>
          <w:szCs w:val="22"/>
        </w:rPr>
        <w:t>Размер уставного капитала эмитента на дату окончания отчетного квартала, руб.:</w:t>
      </w:r>
      <w:r w:rsidRPr="00705047">
        <w:rPr>
          <w:rStyle w:val="Subst"/>
          <w:sz w:val="22"/>
          <w:szCs w:val="22"/>
        </w:rPr>
        <w:t xml:space="preserve"> 100 000 000</w:t>
      </w:r>
    </w:p>
    <w:p w:rsidR="00BF4CFF" w:rsidRPr="00705047" w:rsidRDefault="001C3EF8" w:rsidP="009A6EE8">
      <w:pPr>
        <w:pStyle w:val="SubHeading"/>
        <w:spacing w:before="0" w:after="0"/>
        <w:ind w:firstLine="567"/>
        <w:jc w:val="both"/>
        <w:rPr>
          <w:sz w:val="22"/>
          <w:szCs w:val="22"/>
        </w:rPr>
      </w:pPr>
      <w:r w:rsidRPr="00705047">
        <w:rPr>
          <w:sz w:val="22"/>
          <w:szCs w:val="22"/>
        </w:rPr>
        <w:t>Размер долей участников общества</w:t>
      </w:r>
    </w:p>
    <w:p w:rsidR="00BF4CFF" w:rsidRPr="00705047" w:rsidRDefault="009A6EE8" w:rsidP="009A6EE8">
      <w:pPr>
        <w:spacing w:before="0" w:after="0"/>
        <w:ind w:firstLine="567"/>
        <w:jc w:val="both"/>
        <w:rPr>
          <w:sz w:val="22"/>
          <w:szCs w:val="22"/>
        </w:rPr>
      </w:pPr>
      <w:r>
        <w:rPr>
          <w:sz w:val="22"/>
          <w:szCs w:val="22"/>
        </w:rPr>
        <w:t xml:space="preserve">1) </w:t>
      </w:r>
      <w:r w:rsidR="001C3EF8" w:rsidRPr="00705047">
        <w:rPr>
          <w:sz w:val="22"/>
          <w:szCs w:val="22"/>
        </w:rPr>
        <w:t>Полное фирменное наименование:</w:t>
      </w:r>
      <w:r w:rsidR="001C3EF8" w:rsidRPr="00705047">
        <w:rPr>
          <w:rStyle w:val="Subst"/>
          <w:sz w:val="22"/>
          <w:szCs w:val="22"/>
        </w:rPr>
        <w:t xml:space="preserve"> Общество с ограниченной ответственностью «Управляющая компания «Дело»</w:t>
      </w:r>
    </w:p>
    <w:p w:rsidR="00BF4CFF" w:rsidRPr="00705047" w:rsidRDefault="001C3EF8" w:rsidP="009A6EE8">
      <w:pPr>
        <w:pStyle w:val="SubHeading"/>
        <w:spacing w:before="0" w:after="0"/>
        <w:ind w:firstLine="567"/>
        <w:jc w:val="both"/>
        <w:rPr>
          <w:sz w:val="22"/>
          <w:szCs w:val="22"/>
        </w:rPr>
      </w:pPr>
      <w:r w:rsidRPr="00705047">
        <w:rPr>
          <w:sz w:val="22"/>
          <w:szCs w:val="22"/>
        </w:rPr>
        <w:t>Место нахождения</w:t>
      </w:r>
      <w:r w:rsidR="009A6EE8">
        <w:rPr>
          <w:sz w:val="22"/>
          <w:szCs w:val="22"/>
        </w:rPr>
        <w:t xml:space="preserve">: </w:t>
      </w:r>
      <w:r w:rsidRPr="00705047">
        <w:rPr>
          <w:rStyle w:val="Subst"/>
          <w:sz w:val="22"/>
          <w:szCs w:val="22"/>
        </w:rPr>
        <w:t>119049</w:t>
      </w:r>
      <w:r w:rsidR="009A6EE8">
        <w:rPr>
          <w:rStyle w:val="Subst"/>
          <w:sz w:val="22"/>
          <w:szCs w:val="22"/>
        </w:rPr>
        <w:t>,</w:t>
      </w:r>
      <w:r w:rsidRPr="00705047">
        <w:rPr>
          <w:rStyle w:val="Subst"/>
          <w:sz w:val="22"/>
          <w:szCs w:val="22"/>
        </w:rPr>
        <w:t xml:space="preserve"> Российская Федерация, город Москва, улица Донская, дом 15, кабинет 717</w:t>
      </w:r>
    </w:p>
    <w:p w:rsidR="00BF4CFF" w:rsidRPr="00705047" w:rsidRDefault="001C3EF8" w:rsidP="009A6EE8">
      <w:pPr>
        <w:spacing w:before="0" w:after="0"/>
        <w:ind w:firstLine="567"/>
        <w:jc w:val="both"/>
        <w:rPr>
          <w:sz w:val="22"/>
          <w:szCs w:val="22"/>
        </w:rPr>
      </w:pPr>
      <w:r w:rsidRPr="00705047">
        <w:rPr>
          <w:sz w:val="22"/>
          <w:szCs w:val="22"/>
        </w:rPr>
        <w:t>ИНН:</w:t>
      </w:r>
      <w:r w:rsidRPr="00705047">
        <w:rPr>
          <w:rStyle w:val="Subst"/>
          <w:sz w:val="22"/>
          <w:szCs w:val="22"/>
        </w:rPr>
        <w:t xml:space="preserve"> 7706434676</w:t>
      </w:r>
    </w:p>
    <w:p w:rsidR="00BF4CFF" w:rsidRPr="00705047" w:rsidRDefault="001C3EF8" w:rsidP="009A6EE8">
      <w:pPr>
        <w:spacing w:before="0" w:after="0"/>
        <w:ind w:firstLine="567"/>
        <w:jc w:val="both"/>
        <w:rPr>
          <w:sz w:val="22"/>
          <w:szCs w:val="22"/>
        </w:rPr>
      </w:pPr>
      <w:r w:rsidRPr="00705047">
        <w:rPr>
          <w:sz w:val="22"/>
          <w:szCs w:val="22"/>
        </w:rPr>
        <w:t>ОГРН:</w:t>
      </w:r>
      <w:r w:rsidRPr="00705047">
        <w:rPr>
          <w:rStyle w:val="Subst"/>
          <w:sz w:val="22"/>
          <w:szCs w:val="22"/>
        </w:rPr>
        <w:t xml:space="preserve"> 1167746230673</w:t>
      </w:r>
    </w:p>
    <w:p w:rsidR="00BF4CFF" w:rsidRPr="00705047" w:rsidRDefault="001C3EF8" w:rsidP="009A6EE8">
      <w:pPr>
        <w:spacing w:before="0" w:after="0"/>
        <w:ind w:firstLine="567"/>
        <w:jc w:val="both"/>
        <w:rPr>
          <w:sz w:val="22"/>
          <w:szCs w:val="22"/>
        </w:rPr>
      </w:pPr>
      <w:r w:rsidRPr="00705047">
        <w:rPr>
          <w:sz w:val="22"/>
          <w:szCs w:val="22"/>
        </w:rPr>
        <w:t>Доля участника в уставном капитале эмитента, %:</w:t>
      </w:r>
      <w:r w:rsidRPr="00705047">
        <w:rPr>
          <w:rStyle w:val="Subst"/>
          <w:sz w:val="22"/>
          <w:szCs w:val="22"/>
        </w:rPr>
        <w:t xml:space="preserve"> 99</w:t>
      </w:r>
      <w:r w:rsidR="009A6EE8">
        <w:rPr>
          <w:rStyle w:val="Subst"/>
          <w:sz w:val="22"/>
          <w:szCs w:val="22"/>
        </w:rPr>
        <w:t>,</w:t>
      </w:r>
      <w:r w:rsidRPr="00705047">
        <w:rPr>
          <w:rStyle w:val="Subst"/>
          <w:sz w:val="22"/>
          <w:szCs w:val="22"/>
        </w:rPr>
        <w:t>99</w:t>
      </w:r>
    </w:p>
    <w:p w:rsidR="00BF4CFF" w:rsidRPr="00705047" w:rsidRDefault="00BF4CFF" w:rsidP="009A6EE8">
      <w:pPr>
        <w:spacing w:before="0" w:after="0"/>
        <w:ind w:firstLine="567"/>
        <w:jc w:val="both"/>
        <w:rPr>
          <w:sz w:val="22"/>
          <w:szCs w:val="22"/>
        </w:rPr>
      </w:pPr>
    </w:p>
    <w:p w:rsidR="00BF4CFF" w:rsidRPr="00705047" w:rsidRDefault="009A6EE8" w:rsidP="009A6EE8">
      <w:pPr>
        <w:spacing w:before="0" w:after="0"/>
        <w:ind w:firstLine="567"/>
        <w:jc w:val="both"/>
        <w:rPr>
          <w:sz w:val="22"/>
          <w:szCs w:val="22"/>
        </w:rPr>
      </w:pPr>
      <w:r>
        <w:rPr>
          <w:sz w:val="22"/>
          <w:szCs w:val="22"/>
        </w:rPr>
        <w:t xml:space="preserve">2) </w:t>
      </w:r>
      <w:r w:rsidR="001C3EF8" w:rsidRPr="00705047">
        <w:rPr>
          <w:sz w:val="22"/>
          <w:szCs w:val="22"/>
        </w:rPr>
        <w:t>ФИО:</w:t>
      </w:r>
      <w:r w:rsidR="001C3EF8" w:rsidRPr="00705047">
        <w:rPr>
          <w:rStyle w:val="Subst"/>
          <w:sz w:val="22"/>
          <w:szCs w:val="22"/>
        </w:rPr>
        <w:t xml:space="preserve"> Шишкарев Сергей Николаевич</w:t>
      </w:r>
    </w:p>
    <w:p w:rsidR="00BF4CFF" w:rsidRPr="00705047" w:rsidRDefault="001C3EF8" w:rsidP="009A6EE8">
      <w:pPr>
        <w:spacing w:before="0" w:after="0"/>
        <w:ind w:firstLine="567"/>
        <w:jc w:val="both"/>
        <w:rPr>
          <w:sz w:val="22"/>
          <w:szCs w:val="22"/>
        </w:rPr>
      </w:pPr>
      <w:r w:rsidRPr="00705047">
        <w:rPr>
          <w:sz w:val="22"/>
          <w:szCs w:val="22"/>
        </w:rPr>
        <w:t>Доля участника в уставном капитале эмитента, %:</w:t>
      </w:r>
      <w:r w:rsidRPr="00705047">
        <w:rPr>
          <w:rStyle w:val="Subst"/>
          <w:sz w:val="22"/>
          <w:szCs w:val="22"/>
        </w:rPr>
        <w:t xml:space="preserve"> 0</w:t>
      </w:r>
      <w:r w:rsidR="009A6EE8">
        <w:rPr>
          <w:rStyle w:val="Subst"/>
          <w:sz w:val="22"/>
          <w:szCs w:val="22"/>
        </w:rPr>
        <w:t>,</w:t>
      </w:r>
      <w:r w:rsidRPr="00705047">
        <w:rPr>
          <w:rStyle w:val="Subst"/>
          <w:sz w:val="22"/>
          <w:szCs w:val="22"/>
        </w:rPr>
        <w:t>01</w:t>
      </w:r>
    </w:p>
    <w:p w:rsidR="00BF4CFF" w:rsidRPr="00705047" w:rsidRDefault="00BF4CFF" w:rsidP="009A6EE8">
      <w:pPr>
        <w:spacing w:before="0" w:after="0"/>
        <w:ind w:firstLine="567"/>
        <w:jc w:val="both"/>
        <w:rPr>
          <w:sz w:val="22"/>
          <w:szCs w:val="22"/>
        </w:rPr>
      </w:pPr>
    </w:p>
    <w:p w:rsidR="009A6EE8" w:rsidRDefault="001C3EF8" w:rsidP="009A6EE8">
      <w:pPr>
        <w:spacing w:before="0" w:after="0"/>
        <w:ind w:firstLine="567"/>
        <w:jc w:val="both"/>
        <w:rPr>
          <w:rStyle w:val="Subst"/>
          <w:sz w:val="22"/>
          <w:szCs w:val="22"/>
        </w:rPr>
      </w:pPr>
      <w:r w:rsidRPr="00705047">
        <w:rPr>
          <w:sz w:val="22"/>
          <w:szCs w:val="22"/>
        </w:rPr>
        <w:t>Указывается информация о соответствии величины уставного капитала, приведенной в настоящем пункте, учредительным документам эмитента:</w:t>
      </w:r>
      <w:r w:rsidR="009A6EE8">
        <w:rPr>
          <w:sz w:val="22"/>
          <w:szCs w:val="22"/>
        </w:rPr>
        <w:t xml:space="preserve"> </w:t>
      </w:r>
      <w:r w:rsidR="009A6EE8">
        <w:rPr>
          <w:rStyle w:val="Subst"/>
          <w:sz w:val="22"/>
          <w:szCs w:val="22"/>
        </w:rPr>
        <w:t>у</w:t>
      </w:r>
      <w:r w:rsidR="009A6EE8" w:rsidRPr="001B1D7D">
        <w:rPr>
          <w:rStyle w:val="Subst"/>
          <w:sz w:val="22"/>
          <w:szCs w:val="22"/>
        </w:rPr>
        <w:t>казанная величина уставного капитала соответствует величине уставного капитала, установленной Уставом Эмитента.</w:t>
      </w:r>
    </w:p>
    <w:p w:rsidR="00BF4CFF" w:rsidRPr="00705047" w:rsidRDefault="00BF4CFF" w:rsidP="009A6EE8">
      <w:pPr>
        <w:spacing w:before="0" w:after="0"/>
        <w:ind w:firstLine="567"/>
        <w:jc w:val="both"/>
        <w:rPr>
          <w:sz w:val="22"/>
          <w:szCs w:val="22"/>
        </w:rPr>
      </w:pPr>
    </w:p>
    <w:p w:rsidR="00BF4CFF" w:rsidRPr="00705047" w:rsidRDefault="001C3EF8" w:rsidP="009A6EE8">
      <w:pPr>
        <w:pStyle w:val="2"/>
        <w:spacing w:before="0" w:after="0"/>
        <w:ind w:firstLine="567"/>
        <w:jc w:val="both"/>
      </w:pPr>
      <w:bookmarkStart w:id="86" w:name="_Toc40370872"/>
      <w:r w:rsidRPr="00705047">
        <w:t>8.1.2. Сведения об изменении размера уставного капитала эмитента</w:t>
      </w:r>
      <w:bookmarkEnd w:id="86"/>
    </w:p>
    <w:p w:rsidR="00BF4CFF" w:rsidRDefault="001C3EF8" w:rsidP="009A6EE8">
      <w:pPr>
        <w:spacing w:before="0" w:after="0"/>
        <w:ind w:firstLine="567"/>
        <w:jc w:val="both"/>
        <w:rPr>
          <w:rStyle w:val="Subst"/>
          <w:sz w:val="22"/>
          <w:szCs w:val="22"/>
        </w:rPr>
      </w:pPr>
      <w:r w:rsidRPr="00705047">
        <w:rPr>
          <w:rStyle w:val="Subst"/>
          <w:sz w:val="22"/>
          <w:szCs w:val="22"/>
        </w:rPr>
        <w:t>Изменений размера уставного капитала эмитента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не было</w:t>
      </w:r>
      <w:r w:rsidR="009A6EE8">
        <w:rPr>
          <w:rStyle w:val="Subst"/>
          <w:sz w:val="22"/>
          <w:szCs w:val="22"/>
        </w:rPr>
        <w:t>.</w:t>
      </w:r>
    </w:p>
    <w:p w:rsidR="009A6EE8" w:rsidRPr="00705047" w:rsidRDefault="009A6EE8" w:rsidP="009A6EE8">
      <w:pPr>
        <w:spacing w:before="0" w:after="0"/>
        <w:ind w:firstLine="567"/>
        <w:jc w:val="both"/>
        <w:rPr>
          <w:sz w:val="22"/>
          <w:szCs w:val="22"/>
        </w:rPr>
      </w:pPr>
    </w:p>
    <w:p w:rsidR="00BF4CFF" w:rsidRPr="00705047" w:rsidRDefault="001C3EF8" w:rsidP="009A6EE8">
      <w:pPr>
        <w:pStyle w:val="2"/>
        <w:spacing w:before="0" w:after="0"/>
        <w:ind w:firstLine="567"/>
        <w:jc w:val="both"/>
      </w:pPr>
      <w:bookmarkStart w:id="87" w:name="_Toc40370873"/>
      <w:r w:rsidRPr="00705047">
        <w:t>8.1.3. Сведения о порядке созыва и проведения собрания (заседания) высшего органа управления эмитента</w:t>
      </w:r>
      <w:bookmarkEnd w:id="87"/>
    </w:p>
    <w:p w:rsidR="00BF4CFF" w:rsidRPr="00705047" w:rsidRDefault="001C3EF8" w:rsidP="009A6EE8">
      <w:pPr>
        <w:spacing w:before="0" w:after="0"/>
        <w:ind w:firstLine="567"/>
        <w:jc w:val="both"/>
        <w:rPr>
          <w:sz w:val="22"/>
          <w:szCs w:val="22"/>
        </w:rPr>
      </w:pPr>
      <w:r w:rsidRPr="00705047">
        <w:rPr>
          <w:sz w:val="22"/>
          <w:szCs w:val="22"/>
        </w:rPr>
        <w:t>Наименование высшего органа управления эмитента:</w:t>
      </w:r>
      <w:r w:rsidRPr="00705047">
        <w:rPr>
          <w:rStyle w:val="Subst"/>
          <w:sz w:val="22"/>
          <w:szCs w:val="22"/>
        </w:rPr>
        <w:t xml:space="preserve"> Общее собрание участников Общества</w:t>
      </w:r>
    </w:p>
    <w:p w:rsidR="009A6EE8" w:rsidRDefault="001C3EF8" w:rsidP="009A6EE8">
      <w:pPr>
        <w:spacing w:before="0" w:after="0"/>
        <w:ind w:firstLine="567"/>
        <w:jc w:val="both"/>
        <w:rPr>
          <w:sz w:val="22"/>
          <w:szCs w:val="22"/>
        </w:rPr>
      </w:pPr>
      <w:r w:rsidRPr="00705047">
        <w:rPr>
          <w:sz w:val="22"/>
          <w:szCs w:val="22"/>
        </w:rPr>
        <w:t>Порядок уведомления акционеров (участников) о проведении собрания (заседания) высшего органа управления эмитента:</w:t>
      </w:r>
    </w:p>
    <w:p w:rsidR="009A6EE8" w:rsidRDefault="001C3EF8" w:rsidP="009A6EE8">
      <w:pPr>
        <w:spacing w:before="0" w:after="0"/>
        <w:ind w:firstLine="567"/>
        <w:jc w:val="both"/>
        <w:rPr>
          <w:rStyle w:val="Subst"/>
          <w:sz w:val="22"/>
          <w:szCs w:val="22"/>
        </w:rPr>
      </w:pPr>
      <w:r w:rsidRPr="00705047">
        <w:rPr>
          <w:rStyle w:val="Subst"/>
          <w:sz w:val="22"/>
          <w:szCs w:val="22"/>
        </w:rPr>
        <w:t xml:space="preserve">Уведомление участников Общества о времени и месте проведения и предполагаемой повестке дня Общего собрания участников Общества осуществляется в письменной форме не позднее чем за 15 (пятнадцать) дней до даты его проведения. </w:t>
      </w:r>
    </w:p>
    <w:p w:rsidR="009A6EE8" w:rsidRDefault="001C3EF8" w:rsidP="009A6EE8">
      <w:pPr>
        <w:spacing w:before="0" w:after="0"/>
        <w:ind w:firstLine="567"/>
        <w:jc w:val="both"/>
        <w:rPr>
          <w:rStyle w:val="Subst"/>
          <w:sz w:val="22"/>
          <w:szCs w:val="22"/>
        </w:rPr>
      </w:pPr>
      <w:r w:rsidRPr="00705047">
        <w:rPr>
          <w:rStyle w:val="Subst"/>
          <w:sz w:val="22"/>
          <w:szCs w:val="22"/>
        </w:rPr>
        <w:t>В указанный срок сообщение должно быть:</w:t>
      </w:r>
    </w:p>
    <w:p w:rsidR="009A6EE8" w:rsidRDefault="001C3EF8" w:rsidP="009A6EE8">
      <w:pPr>
        <w:spacing w:before="0" w:after="0"/>
        <w:ind w:firstLine="567"/>
        <w:jc w:val="both"/>
        <w:rPr>
          <w:rStyle w:val="Subst"/>
          <w:sz w:val="22"/>
          <w:szCs w:val="22"/>
        </w:rPr>
      </w:pPr>
      <w:r w:rsidRPr="00705047">
        <w:rPr>
          <w:rStyle w:val="Subst"/>
          <w:sz w:val="22"/>
          <w:szCs w:val="22"/>
        </w:rPr>
        <w:t>- направлено участнику почтовым отправлением с подтверждением о доставке по адресу, указанному в списке участников Общества, или</w:t>
      </w:r>
    </w:p>
    <w:p w:rsidR="009A6EE8" w:rsidRDefault="001C3EF8" w:rsidP="009A6EE8">
      <w:pPr>
        <w:spacing w:before="0" w:after="0"/>
        <w:ind w:firstLine="567"/>
        <w:jc w:val="both"/>
        <w:rPr>
          <w:rStyle w:val="Subst"/>
          <w:sz w:val="22"/>
          <w:szCs w:val="22"/>
        </w:rPr>
      </w:pPr>
      <w:r w:rsidRPr="00705047">
        <w:rPr>
          <w:rStyle w:val="Subst"/>
          <w:sz w:val="22"/>
          <w:szCs w:val="22"/>
        </w:rPr>
        <w:t>-</w:t>
      </w:r>
      <w:r w:rsidRPr="00705047">
        <w:rPr>
          <w:rStyle w:val="Subst"/>
          <w:sz w:val="22"/>
          <w:szCs w:val="22"/>
        </w:rPr>
        <w:tab/>
        <w:t>вручено лично участнику (представителю участника) под роспись, или</w:t>
      </w:r>
    </w:p>
    <w:p w:rsidR="00BF4CFF" w:rsidRPr="00705047" w:rsidRDefault="001C3EF8" w:rsidP="009A6EE8">
      <w:pPr>
        <w:spacing w:before="0" w:after="0"/>
        <w:ind w:firstLine="567"/>
        <w:jc w:val="both"/>
        <w:rPr>
          <w:sz w:val="22"/>
          <w:szCs w:val="22"/>
        </w:rPr>
      </w:pPr>
      <w:r w:rsidRPr="00705047">
        <w:rPr>
          <w:rStyle w:val="Subst"/>
          <w:sz w:val="22"/>
          <w:szCs w:val="22"/>
        </w:rPr>
        <w:t>-</w:t>
      </w:r>
      <w:r w:rsidRPr="00705047">
        <w:rPr>
          <w:rStyle w:val="Subst"/>
          <w:sz w:val="22"/>
          <w:szCs w:val="22"/>
        </w:rPr>
        <w:tab/>
        <w:t>направлено участнику посредством факсимильного или электронного сообщения по адресу, указанному в списке участников Общества. Уведомление таким способом допускается, если номер факса или адрес электронной почты был сообщен Обществу участником в письменной форме с указанием возможности их использования для осуществления связи и в отношении такого номера или адреса не поступило письменного заявления участника о прекращении их использования для осуществления связи.</w:t>
      </w:r>
    </w:p>
    <w:p w:rsidR="009A6EE8" w:rsidRDefault="001C3EF8" w:rsidP="009A6EE8">
      <w:pPr>
        <w:spacing w:before="0" w:after="0"/>
        <w:ind w:firstLine="567"/>
        <w:jc w:val="both"/>
        <w:rPr>
          <w:sz w:val="22"/>
          <w:szCs w:val="22"/>
        </w:rPr>
      </w:pPr>
      <w:r w:rsidRPr="00705047">
        <w:rPr>
          <w:sz w:val="22"/>
          <w:szCs w:val="22"/>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9A6EE8" w:rsidRDefault="001C3EF8" w:rsidP="009A6EE8">
      <w:pPr>
        <w:spacing w:before="0" w:after="0"/>
        <w:ind w:firstLine="567"/>
        <w:jc w:val="both"/>
        <w:rPr>
          <w:rStyle w:val="Subst"/>
          <w:sz w:val="22"/>
          <w:szCs w:val="22"/>
        </w:rPr>
      </w:pPr>
      <w:r w:rsidRPr="00705047">
        <w:rPr>
          <w:rStyle w:val="Subst"/>
          <w:sz w:val="22"/>
          <w:szCs w:val="22"/>
        </w:rPr>
        <w:t>Общее собрание созывается Советом директоров Общества по собственной инициативе, по требованию Генерального директора Общества, по требованию аудитора Общества, или по требованию участников Общества, обладающих в совокупности не менее чем 0,1 (одной десятой) от общего числа голосов участников Общества.</w:t>
      </w:r>
    </w:p>
    <w:p w:rsidR="009A6EE8" w:rsidRDefault="001C3EF8" w:rsidP="009A6EE8">
      <w:pPr>
        <w:spacing w:before="0" w:after="0"/>
        <w:ind w:firstLine="567"/>
        <w:jc w:val="both"/>
        <w:rPr>
          <w:rStyle w:val="Subst"/>
          <w:sz w:val="22"/>
          <w:szCs w:val="22"/>
        </w:rPr>
      </w:pPr>
      <w:r w:rsidRPr="00705047">
        <w:rPr>
          <w:rStyle w:val="Subst"/>
          <w:sz w:val="22"/>
          <w:szCs w:val="22"/>
        </w:rPr>
        <w:t xml:space="preserve">Совет директоров Общества обязан в течение 5 (пяти) дней с даты получения </w:t>
      </w:r>
      <w:r w:rsidRPr="00705047">
        <w:rPr>
          <w:rStyle w:val="Subst"/>
          <w:sz w:val="22"/>
          <w:szCs w:val="22"/>
        </w:rPr>
        <w:lastRenderedPageBreak/>
        <w:t xml:space="preserve">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p>
    <w:p w:rsidR="009A6EE8" w:rsidRDefault="001C3EF8" w:rsidP="009A6EE8">
      <w:pPr>
        <w:spacing w:before="0" w:after="0"/>
        <w:ind w:firstLine="567"/>
        <w:jc w:val="both"/>
        <w:rPr>
          <w:rStyle w:val="Subst"/>
          <w:sz w:val="22"/>
          <w:szCs w:val="22"/>
        </w:rPr>
      </w:pPr>
      <w:r w:rsidRPr="00705047">
        <w:rPr>
          <w:rStyle w:val="Subst"/>
          <w:sz w:val="22"/>
          <w:szCs w:val="22"/>
        </w:rPr>
        <w:t>В случае принятия решения о проведении внеочередного Общего собрания участников Общества по требованию участника (участников) Общества, Генерального директора общества или аудитора Общества, указанное Общее собрание должно быть проведено не позднее 45 (сорока пяти) дней со дня получения требования о его проведении или в срок, о котором просит инициатор проведения Общего собрания участников Общества.</w:t>
      </w:r>
    </w:p>
    <w:p w:rsidR="009A6EE8" w:rsidRDefault="001C3EF8" w:rsidP="009A6EE8">
      <w:pPr>
        <w:spacing w:before="0" w:after="0"/>
        <w:ind w:firstLine="567"/>
        <w:jc w:val="both"/>
        <w:rPr>
          <w:sz w:val="22"/>
          <w:szCs w:val="22"/>
        </w:rPr>
      </w:pPr>
      <w:r w:rsidRPr="00705047">
        <w:rPr>
          <w:sz w:val="22"/>
          <w:szCs w:val="22"/>
        </w:rPr>
        <w:t>Порядок определения даты проведения собрания (заседания) высшего органа управления эмитента:</w:t>
      </w:r>
    </w:p>
    <w:p w:rsidR="009A6EE8" w:rsidRDefault="001C3EF8" w:rsidP="009A6EE8">
      <w:pPr>
        <w:spacing w:before="0" w:after="0"/>
        <w:ind w:firstLine="567"/>
        <w:jc w:val="both"/>
        <w:rPr>
          <w:rStyle w:val="Subst"/>
          <w:sz w:val="22"/>
          <w:szCs w:val="22"/>
        </w:rPr>
      </w:pPr>
      <w:r w:rsidRPr="00705047">
        <w:rPr>
          <w:rStyle w:val="Subst"/>
          <w:sz w:val="22"/>
          <w:szCs w:val="22"/>
        </w:rPr>
        <w:t xml:space="preserve">Общество обязано ежегодно проводить очередные Общие собрания участников Общества. Очередное Общее собрание участников Общества проводится не ранее чем через 2 (два) месяца и не позднее чем через 4 (четыре) месяца после окончания финансового года и в обязательном порядке  включает вопрос об утверждении годовых результатов деятельности Общества. </w:t>
      </w:r>
    </w:p>
    <w:p w:rsidR="00BF4CFF" w:rsidRPr="00705047" w:rsidRDefault="001C3EF8" w:rsidP="009A6EE8">
      <w:pPr>
        <w:spacing w:before="0" w:after="0"/>
        <w:ind w:firstLine="567"/>
        <w:jc w:val="both"/>
        <w:rPr>
          <w:sz w:val="22"/>
          <w:szCs w:val="22"/>
        </w:rPr>
      </w:pPr>
      <w:r w:rsidRPr="00705047">
        <w:rPr>
          <w:rStyle w:val="Subst"/>
          <w:sz w:val="22"/>
          <w:szCs w:val="22"/>
        </w:rPr>
        <w:t>Общество вправе проводить внеочередные Общие собрания участников Общества. Внеочередные Общие собрания участников Общества проводятся по мере необходимости для решения вопросов, относящихся к его компетенции.</w:t>
      </w:r>
    </w:p>
    <w:p w:rsidR="009A6EE8" w:rsidRDefault="001C3EF8" w:rsidP="009A6EE8">
      <w:pPr>
        <w:spacing w:before="0" w:after="0"/>
        <w:ind w:firstLine="567"/>
        <w:jc w:val="both"/>
        <w:rPr>
          <w:sz w:val="22"/>
          <w:szCs w:val="22"/>
        </w:rPr>
      </w:pPr>
      <w:r w:rsidRPr="00705047">
        <w:rPr>
          <w:sz w:val="22"/>
          <w:szCs w:val="22"/>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9A6EE8" w:rsidRDefault="001C3EF8" w:rsidP="009A6EE8">
      <w:pPr>
        <w:spacing w:before="0" w:after="0"/>
        <w:ind w:firstLine="567"/>
        <w:jc w:val="both"/>
        <w:rPr>
          <w:rStyle w:val="Subst"/>
          <w:sz w:val="22"/>
          <w:szCs w:val="22"/>
        </w:rPr>
      </w:pPr>
      <w:r w:rsidRPr="00705047">
        <w:rPr>
          <w:rStyle w:val="Subst"/>
          <w:sz w:val="22"/>
          <w:szCs w:val="22"/>
        </w:rPr>
        <w:t>Любой участник Общества вправе в письменной форме вносить предложения о включении в повестку дня Общего собрания участников Общества дополнительных вопросов не позднее чем за 7 (семь) дней до его проведения. В указанный срок предложение участника должно поступить в Общество.</w:t>
      </w:r>
    </w:p>
    <w:p w:rsidR="00BF4CFF" w:rsidRPr="00705047" w:rsidRDefault="001C3EF8" w:rsidP="009A6EE8">
      <w:pPr>
        <w:spacing w:before="0" w:after="0"/>
        <w:ind w:firstLine="567"/>
        <w:jc w:val="both"/>
        <w:rPr>
          <w:sz w:val="22"/>
          <w:szCs w:val="22"/>
        </w:rPr>
      </w:pPr>
      <w:r w:rsidRPr="00705047">
        <w:rPr>
          <w:rStyle w:val="Subst"/>
          <w:sz w:val="22"/>
          <w:szCs w:val="22"/>
        </w:rPr>
        <w:t>В этом случае Совет директоров Общества обязан не позднее чем за 3 (три) дня до его проведения уведомить всех участников Общества о внесенных в повестку дня изменениях. В указанный срок сообщение должно быть направлено участникам Общества любым из способов, установленных пунктом 7.11 Устава Общества.</w:t>
      </w:r>
    </w:p>
    <w:p w:rsidR="009A6EE8" w:rsidRDefault="001C3EF8" w:rsidP="009A6EE8">
      <w:pPr>
        <w:spacing w:before="0" w:after="0"/>
        <w:ind w:firstLine="567"/>
        <w:jc w:val="both"/>
        <w:rPr>
          <w:sz w:val="22"/>
          <w:szCs w:val="22"/>
        </w:rPr>
      </w:pPr>
      <w:r w:rsidRPr="00705047">
        <w:rPr>
          <w:sz w:val="22"/>
          <w:szCs w:val="22"/>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9A6EE8" w:rsidRDefault="001C3EF8" w:rsidP="009A6EE8">
      <w:pPr>
        <w:spacing w:before="0" w:after="0"/>
        <w:ind w:firstLine="567"/>
        <w:jc w:val="both"/>
        <w:rPr>
          <w:rStyle w:val="Subst"/>
          <w:sz w:val="22"/>
          <w:szCs w:val="22"/>
        </w:rPr>
      </w:pPr>
      <w:r w:rsidRPr="00705047">
        <w:rPr>
          <w:rStyle w:val="Subst"/>
          <w:sz w:val="22"/>
          <w:szCs w:val="22"/>
        </w:rPr>
        <w:t>Информация и материалы, указанные в пункте 7.8 Устава О</w:t>
      </w:r>
      <w:r w:rsidR="009A6EE8">
        <w:rPr>
          <w:rStyle w:val="Subst"/>
          <w:sz w:val="22"/>
          <w:szCs w:val="22"/>
        </w:rPr>
        <w:t>б</w:t>
      </w:r>
      <w:r w:rsidRPr="00705047">
        <w:rPr>
          <w:rStyle w:val="Subst"/>
          <w:sz w:val="22"/>
          <w:szCs w:val="22"/>
        </w:rPr>
        <w:t xml:space="preserve">щества, за 14 дней до проведения Общего собрания участников Общества должны быть предоставлены всем участникам Общества для ознакомления в помещении по месту нахождения Общества. </w:t>
      </w:r>
      <w:r w:rsidRPr="00705047">
        <w:rPr>
          <w:rStyle w:val="Subst"/>
          <w:sz w:val="22"/>
          <w:szCs w:val="22"/>
        </w:rPr>
        <w:br/>
        <w:t>Если в соответствии с пунктом 7.12  Устава Общества в повестку собрания включены дополнительные вопросы, при подготовке к которым участникам должны представляться определенные документы и информация, то какие документы должны быть предоставлены участникам для ознакомления со дня, следующего за днем направления участникам Общества уведомления о внесенных в повестку дня изменениях.</w:t>
      </w:r>
    </w:p>
    <w:p w:rsidR="009A6EE8" w:rsidRDefault="001C3EF8" w:rsidP="009A6EE8">
      <w:pPr>
        <w:spacing w:before="0" w:after="0"/>
        <w:ind w:firstLine="567"/>
        <w:jc w:val="both"/>
        <w:rPr>
          <w:rStyle w:val="Subst"/>
          <w:sz w:val="22"/>
          <w:szCs w:val="22"/>
        </w:rPr>
      </w:pPr>
      <w:r w:rsidRPr="00705047">
        <w:rPr>
          <w:rStyle w:val="Subst"/>
          <w:sz w:val="22"/>
          <w:szCs w:val="22"/>
        </w:rPr>
        <w:t>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 и вносится в Общество до получения изготовленных копий документов или при их получении.</w:t>
      </w:r>
    </w:p>
    <w:p w:rsidR="009A6EE8" w:rsidRDefault="001C3EF8" w:rsidP="009A6EE8">
      <w:pPr>
        <w:spacing w:before="0" w:after="0"/>
        <w:ind w:firstLine="567"/>
        <w:jc w:val="both"/>
        <w:rPr>
          <w:rStyle w:val="Subst"/>
          <w:sz w:val="22"/>
          <w:szCs w:val="22"/>
        </w:rPr>
      </w:pPr>
      <w:r w:rsidRPr="00705047">
        <w:rPr>
          <w:rStyle w:val="Subst"/>
          <w:sz w:val="22"/>
          <w:szCs w:val="22"/>
        </w:rPr>
        <w:t>К информации и материалам, подлежащим предоставлению участникам Общества при подготовке годового Общего собрания участников Общества, относятся:</w:t>
      </w:r>
    </w:p>
    <w:p w:rsidR="009A6EE8" w:rsidRDefault="001C3EF8" w:rsidP="009A6EE8">
      <w:pPr>
        <w:spacing w:before="0" w:after="0"/>
        <w:ind w:firstLine="567"/>
        <w:jc w:val="both"/>
        <w:rPr>
          <w:rStyle w:val="Subst"/>
          <w:sz w:val="22"/>
          <w:szCs w:val="22"/>
        </w:rPr>
      </w:pPr>
      <w:r w:rsidRPr="00705047">
        <w:rPr>
          <w:rStyle w:val="Subst"/>
          <w:sz w:val="22"/>
          <w:szCs w:val="22"/>
        </w:rPr>
        <w:t xml:space="preserve">- годовой отчет Общества, </w:t>
      </w:r>
    </w:p>
    <w:p w:rsidR="009A6EE8" w:rsidRDefault="001C3EF8" w:rsidP="009A6EE8">
      <w:pPr>
        <w:spacing w:before="0" w:after="0"/>
        <w:ind w:firstLine="567"/>
        <w:jc w:val="both"/>
        <w:rPr>
          <w:rStyle w:val="Subst"/>
          <w:sz w:val="22"/>
          <w:szCs w:val="22"/>
        </w:rPr>
      </w:pPr>
      <w:r w:rsidRPr="00705047">
        <w:rPr>
          <w:rStyle w:val="Subst"/>
          <w:sz w:val="22"/>
          <w:szCs w:val="22"/>
        </w:rPr>
        <w:t>- годовая бухгалтерская отчетность Общества;</w:t>
      </w:r>
    </w:p>
    <w:p w:rsidR="009A6EE8" w:rsidRDefault="001C3EF8" w:rsidP="009A6EE8">
      <w:pPr>
        <w:spacing w:before="0" w:after="0"/>
        <w:ind w:firstLine="567"/>
        <w:jc w:val="both"/>
        <w:rPr>
          <w:rStyle w:val="Subst"/>
          <w:sz w:val="22"/>
          <w:szCs w:val="22"/>
        </w:rPr>
      </w:pPr>
      <w:r w:rsidRPr="00705047">
        <w:rPr>
          <w:rStyle w:val="Subst"/>
          <w:sz w:val="22"/>
          <w:szCs w:val="22"/>
        </w:rPr>
        <w:t>- заключение аудитора по результатам проверки годовых бухгалтерских балансов Общества (при наличии).</w:t>
      </w:r>
    </w:p>
    <w:p w:rsidR="009A6EE8" w:rsidRDefault="001C3EF8" w:rsidP="009A6EE8">
      <w:pPr>
        <w:spacing w:before="0" w:after="0"/>
        <w:ind w:firstLine="567"/>
        <w:jc w:val="both"/>
        <w:rPr>
          <w:rStyle w:val="Subst"/>
          <w:sz w:val="22"/>
          <w:szCs w:val="22"/>
        </w:rPr>
      </w:pPr>
      <w:r w:rsidRPr="00705047">
        <w:rPr>
          <w:rStyle w:val="Subst"/>
          <w:sz w:val="22"/>
          <w:szCs w:val="22"/>
        </w:rPr>
        <w:t>К информации и материалам, подлежащим предоставлению участникам Общества при подготовке Общего собрания участников Общества, в повестку дня которого включен вопрос об образовании единоличного исполнительного органа или избрании членов Совета директоров относятся сведения о кандидате (кандидатах) в исполнительные органы Общества, члены Совета директоров.</w:t>
      </w:r>
    </w:p>
    <w:p w:rsidR="009A6EE8" w:rsidRDefault="001C3EF8" w:rsidP="009A6EE8">
      <w:pPr>
        <w:spacing w:before="0" w:after="0"/>
        <w:ind w:firstLine="567"/>
        <w:jc w:val="both"/>
        <w:rPr>
          <w:rStyle w:val="Subst"/>
          <w:sz w:val="22"/>
          <w:szCs w:val="22"/>
        </w:rPr>
      </w:pPr>
      <w:r w:rsidRPr="00705047">
        <w:rPr>
          <w:rStyle w:val="Subst"/>
          <w:sz w:val="22"/>
          <w:szCs w:val="22"/>
        </w:rPr>
        <w:t>К информации и материалам, подлежащим предоставлению участникам Общества при подготовке Общего собрания участников Общества, в повестку дня которого включен вопрос об изменении учредительных или внутренних документов Общества, относятся:</w:t>
      </w:r>
    </w:p>
    <w:p w:rsidR="009A6EE8" w:rsidRDefault="001C3EF8" w:rsidP="009A6EE8">
      <w:pPr>
        <w:spacing w:before="0" w:after="0"/>
        <w:ind w:firstLine="567"/>
        <w:jc w:val="both"/>
        <w:rPr>
          <w:rStyle w:val="Subst"/>
          <w:sz w:val="22"/>
          <w:szCs w:val="22"/>
        </w:rPr>
      </w:pPr>
      <w:r w:rsidRPr="00705047">
        <w:rPr>
          <w:rStyle w:val="Subst"/>
          <w:sz w:val="22"/>
          <w:szCs w:val="22"/>
        </w:rPr>
        <w:lastRenderedPageBreak/>
        <w:t xml:space="preserve">- проект изменений и дополнений, вносимых в учредительные документы Общества, или проекты учредительных документов Общества в новой редакции, </w:t>
      </w:r>
    </w:p>
    <w:p w:rsidR="009A6EE8" w:rsidRDefault="001C3EF8" w:rsidP="009A6EE8">
      <w:pPr>
        <w:spacing w:before="0" w:after="0"/>
        <w:ind w:firstLine="567"/>
        <w:jc w:val="both"/>
        <w:rPr>
          <w:rStyle w:val="Subst"/>
          <w:sz w:val="22"/>
          <w:szCs w:val="22"/>
        </w:rPr>
      </w:pPr>
      <w:r w:rsidRPr="00705047">
        <w:rPr>
          <w:rStyle w:val="Subst"/>
          <w:sz w:val="22"/>
          <w:szCs w:val="22"/>
        </w:rPr>
        <w:t>- проекты внутренних документов Общества.</w:t>
      </w:r>
    </w:p>
    <w:p w:rsidR="00BF4CFF" w:rsidRPr="00705047" w:rsidRDefault="001C3EF8" w:rsidP="009A6EE8">
      <w:pPr>
        <w:spacing w:before="0" w:after="0"/>
        <w:ind w:firstLine="567"/>
        <w:jc w:val="both"/>
        <w:rPr>
          <w:sz w:val="22"/>
          <w:szCs w:val="22"/>
        </w:rPr>
      </w:pPr>
      <w:r w:rsidRPr="00705047">
        <w:rPr>
          <w:rStyle w:val="Subst"/>
          <w:sz w:val="22"/>
          <w:szCs w:val="22"/>
        </w:rPr>
        <w:t>К информации и материалам, подлежащим предоставлению участникам Общества при подготовке Общего собрания участников Общества, в повестку дня которого включен вопрос о согласии на совершение или (принятии решения о последующем одобрении сделки), относится описание основных условий сделки, подлежащей одобрению.</w:t>
      </w:r>
    </w:p>
    <w:p w:rsidR="009A6EE8" w:rsidRDefault="001C3EF8" w:rsidP="009A6EE8">
      <w:pPr>
        <w:spacing w:before="0" w:after="0"/>
        <w:ind w:firstLine="567"/>
        <w:jc w:val="both"/>
        <w:rPr>
          <w:sz w:val="22"/>
          <w:szCs w:val="22"/>
        </w:rPr>
      </w:pPr>
      <w:r w:rsidRPr="00705047">
        <w:rPr>
          <w:sz w:val="22"/>
          <w:szCs w:val="22"/>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9A6EE8" w:rsidRDefault="001C3EF8" w:rsidP="009A6EE8">
      <w:pPr>
        <w:spacing w:before="0" w:after="0"/>
        <w:ind w:firstLine="567"/>
        <w:jc w:val="both"/>
        <w:rPr>
          <w:rStyle w:val="Subst"/>
          <w:sz w:val="22"/>
          <w:szCs w:val="22"/>
        </w:rPr>
      </w:pPr>
      <w:r w:rsidRPr="00705047">
        <w:rPr>
          <w:rStyle w:val="Subst"/>
          <w:sz w:val="22"/>
          <w:szCs w:val="22"/>
        </w:rPr>
        <w:t>Голосование по вопросам повестки дня осуществляется открыто посредством:</w:t>
      </w:r>
    </w:p>
    <w:p w:rsidR="009A6EE8" w:rsidRDefault="001C3EF8" w:rsidP="009A6EE8">
      <w:pPr>
        <w:spacing w:before="0" w:after="0"/>
        <w:ind w:firstLine="567"/>
        <w:jc w:val="both"/>
        <w:rPr>
          <w:rStyle w:val="Subst"/>
          <w:sz w:val="22"/>
          <w:szCs w:val="22"/>
        </w:rPr>
      </w:pPr>
      <w:r w:rsidRPr="00705047">
        <w:rPr>
          <w:rStyle w:val="Subst"/>
          <w:sz w:val="22"/>
          <w:szCs w:val="22"/>
        </w:rPr>
        <w:t>- устного волеизъявления, или</w:t>
      </w:r>
    </w:p>
    <w:p w:rsidR="009A6EE8" w:rsidRDefault="001C3EF8" w:rsidP="009A6EE8">
      <w:pPr>
        <w:spacing w:before="0" w:after="0"/>
        <w:ind w:firstLine="567"/>
        <w:jc w:val="both"/>
        <w:rPr>
          <w:rStyle w:val="Subst"/>
          <w:sz w:val="22"/>
          <w:szCs w:val="22"/>
        </w:rPr>
      </w:pPr>
      <w:r w:rsidRPr="00705047">
        <w:rPr>
          <w:rStyle w:val="Subst"/>
          <w:sz w:val="22"/>
          <w:szCs w:val="22"/>
        </w:rPr>
        <w:t>- голосования с использованием бюллетеней для голосования, составленных в соответствии с пунктом 7.8. настоящего Устава.</w:t>
      </w:r>
    </w:p>
    <w:p w:rsidR="009A6EE8" w:rsidRDefault="001C3EF8" w:rsidP="009A6EE8">
      <w:pPr>
        <w:spacing w:before="0" w:after="0"/>
        <w:ind w:firstLine="567"/>
        <w:jc w:val="both"/>
        <w:rPr>
          <w:rStyle w:val="Subst"/>
          <w:sz w:val="22"/>
          <w:szCs w:val="22"/>
        </w:rPr>
      </w:pPr>
      <w:r w:rsidRPr="00705047">
        <w:rPr>
          <w:rStyle w:val="Subst"/>
          <w:sz w:val="22"/>
          <w:szCs w:val="22"/>
        </w:rPr>
        <w:t>Председатель Общего собрания участников, проводимого в форме совместного присутствия участников, организует ведение протокола собрания. Протокол Общего собрания участников должен содержать:</w:t>
      </w:r>
    </w:p>
    <w:p w:rsidR="009A6EE8" w:rsidRDefault="001C3EF8" w:rsidP="009A6EE8">
      <w:pPr>
        <w:spacing w:before="0" w:after="0"/>
        <w:ind w:firstLine="567"/>
        <w:jc w:val="both"/>
        <w:rPr>
          <w:rStyle w:val="Subst"/>
          <w:sz w:val="22"/>
          <w:szCs w:val="22"/>
        </w:rPr>
      </w:pPr>
      <w:r w:rsidRPr="00705047">
        <w:rPr>
          <w:rStyle w:val="Subst"/>
          <w:sz w:val="22"/>
          <w:szCs w:val="22"/>
        </w:rPr>
        <w:t>- сведения о месте и времени проведения Общего собрания участников;</w:t>
      </w:r>
    </w:p>
    <w:p w:rsidR="009A6EE8" w:rsidRDefault="001C3EF8" w:rsidP="009A6EE8">
      <w:pPr>
        <w:spacing w:before="0" w:after="0"/>
        <w:ind w:firstLine="567"/>
        <w:jc w:val="both"/>
        <w:rPr>
          <w:rStyle w:val="Subst"/>
          <w:sz w:val="22"/>
          <w:szCs w:val="22"/>
        </w:rPr>
      </w:pPr>
      <w:r w:rsidRPr="00705047">
        <w:rPr>
          <w:rStyle w:val="Subst"/>
          <w:sz w:val="22"/>
          <w:szCs w:val="22"/>
        </w:rPr>
        <w:t>- количество голосов (доля от общего числа голосов участников Общества), которыми обладают участники, принимающие участие в собрании;</w:t>
      </w:r>
    </w:p>
    <w:p w:rsidR="009A6EE8" w:rsidRDefault="001C3EF8" w:rsidP="009A6EE8">
      <w:pPr>
        <w:spacing w:before="0" w:after="0"/>
        <w:ind w:firstLine="567"/>
        <w:jc w:val="both"/>
        <w:rPr>
          <w:rStyle w:val="Subst"/>
          <w:sz w:val="22"/>
          <w:szCs w:val="22"/>
        </w:rPr>
      </w:pPr>
      <w:r w:rsidRPr="00705047">
        <w:rPr>
          <w:rStyle w:val="Subst"/>
          <w:sz w:val="22"/>
          <w:szCs w:val="22"/>
        </w:rPr>
        <w:t>- повестка дня собрания;</w:t>
      </w:r>
    </w:p>
    <w:p w:rsidR="009A6EE8" w:rsidRDefault="001C3EF8" w:rsidP="009A6EE8">
      <w:pPr>
        <w:spacing w:before="0" w:after="0"/>
        <w:ind w:firstLine="567"/>
        <w:jc w:val="both"/>
        <w:rPr>
          <w:rStyle w:val="Subst"/>
          <w:sz w:val="22"/>
          <w:szCs w:val="22"/>
        </w:rPr>
      </w:pPr>
      <w:r w:rsidRPr="00705047">
        <w:rPr>
          <w:rStyle w:val="Subst"/>
          <w:sz w:val="22"/>
          <w:szCs w:val="22"/>
        </w:rPr>
        <w:t>- основные положения выступлений, вопросы, поставленные на голосование, и итоги голосования по ним, решения, принятые собранием по каждому вопросу повестки дня;</w:t>
      </w:r>
    </w:p>
    <w:p w:rsidR="009A6EE8" w:rsidRDefault="001C3EF8" w:rsidP="009A6EE8">
      <w:pPr>
        <w:spacing w:before="0" w:after="0"/>
        <w:ind w:firstLine="567"/>
        <w:jc w:val="both"/>
        <w:rPr>
          <w:rStyle w:val="Subst"/>
          <w:sz w:val="22"/>
          <w:szCs w:val="22"/>
        </w:rPr>
      </w:pPr>
      <w:r w:rsidRPr="00705047">
        <w:rPr>
          <w:rStyle w:val="Subst"/>
          <w:sz w:val="22"/>
          <w:szCs w:val="22"/>
        </w:rPr>
        <w:t>- сведения о лицах, проводивших подсчет голосов;</w:t>
      </w:r>
    </w:p>
    <w:p w:rsidR="009A6EE8" w:rsidRDefault="001C3EF8" w:rsidP="009A6EE8">
      <w:pPr>
        <w:spacing w:before="0" w:after="0"/>
        <w:ind w:firstLine="567"/>
        <w:jc w:val="both"/>
        <w:rPr>
          <w:rStyle w:val="Subst"/>
          <w:sz w:val="22"/>
          <w:szCs w:val="22"/>
        </w:rPr>
      </w:pPr>
      <w:r w:rsidRPr="00705047">
        <w:rPr>
          <w:rStyle w:val="Subst"/>
          <w:sz w:val="22"/>
          <w:szCs w:val="22"/>
        </w:rPr>
        <w:t>- сведения о лицах, голосовавших против принятия решения собрания и потребовавших внести запись об этом в протокол.</w:t>
      </w:r>
    </w:p>
    <w:p w:rsidR="009A6EE8" w:rsidRDefault="001C3EF8" w:rsidP="009A6EE8">
      <w:pPr>
        <w:spacing w:before="0" w:after="0"/>
        <w:ind w:firstLine="567"/>
        <w:jc w:val="both"/>
        <w:rPr>
          <w:rStyle w:val="Subst"/>
          <w:sz w:val="22"/>
          <w:szCs w:val="22"/>
        </w:rPr>
      </w:pPr>
      <w:r w:rsidRPr="00705047">
        <w:rPr>
          <w:rStyle w:val="Subst"/>
          <w:sz w:val="22"/>
          <w:szCs w:val="22"/>
        </w:rPr>
        <w:t>Если голосование проводилось без использования бюллетеней для голосования, то в протоколе должны также указываться по каждому участнику Общего собрания сведения об использованном им варианте голосования по каждому вопросу повестки дня либо то, что он не принял участия в голосовании.</w:t>
      </w:r>
    </w:p>
    <w:p w:rsidR="009A6EE8" w:rsidRDefault="001C3EF8" w:rsidP="009A6EE8">
      <w:pPr>
        <w:spacing w:before="0" w:after="0"/>
        <w:ind w:firstLine="567"/>
        <w:jc w:val="both"/>
        <w:rPr>
          <w:rStyle w:val="Subst"/>
          <w:sz w:val="22"/>
          <w:szCs w:val="22"/>
        </w:rPr>
      </w:pPr>
      <w:r w:rsidRPr="00705047">
        <w:rPr>
          <w:rStyle w:val="Subst"/>
          <w:sz w:val="22"/>
          <w:szCs w:val="22"/>
        </w:rPr>
        <w:t>При проведении Общего собрания участников в форме заочного голосования (опросным путем) Генеральный директор Общества проводит подсчет голосов и оформляет Протокол о результатах заочного голосования, в котором должны быть указаны:</w:t>
      </w:r>
    </w:p>
    <w:p w:rsidR="009A6EE8" w:rsidRDefault="001C3EF8" w:rsidP="009A6EE8">
      <w:pPr>
        <w:spacing w:before="0" w:after="0"/>
        <w:ind w:firstLine="567"/>
        <w:jc w:val="both"/>
        <w:rPr>
          <w:rStyle w:val="Subst"/>
          <w:sz w:val="22"/>
          <w:szCs w:val="22"/>
        </w:rPr>
      </w:pPr>
      <w:r w:rsidRPr="00705047">
        <w:rPr>
          <w:rStyle w:val="Subst"/>
          <w:sz w:val="22"/>
          <w:szCs w:val="22"/>
        </w:rPr>
        <w:t>- дата, до которой принимались документы, содержащие сведения о голосовании участников Общества;</w:t>
      </w:r>
    </w:p>
    <w:p w:rsidR="009A6EE8" w:rsidRDefault="001C3EF8" w:rsidP="009A6EE8">
      <w:pPr>
        <w:spacing w:before="0" w:after="0"/>
        <w:ind w:firstLine="567"/>
        <w:jc w:val="both"/>
        <w:rPr>
          <w:rStyle w:val="Subst"/>
          <w:sz w:val="22"/>
          <w:szCs w:val="22"/>
        </w:rPr>
      </w:pPr>
      <w:r w:rsidRPr="00705047">
        <w:rPr>
          <w:rStyle w:val="Subst"/>
          <w:sz w:val="22"/>
          <w:szCs w:val="22"/>
        </w:rPr>
        <w:t>- сведения о лицах, принявших участие в голосовании;</w:t>
      </w:r>
    </w:p>
    <w:p w:rsidR="009A6EE8" w:rsidRDefault="001C3EF8" w:rsidP="009A6EE8">
      <w:pPr>
        <w:spacing w:before="0" w:after="0"/>
        <w:ind w:firstLine="567"/>
        <w:jc w:val="both"/>
        <w:rPr>
          <w:rStyle w:val="Subst"/>
          <w:sz w:val="22"/>
          <w:szCs w:val="22"/>
        </w:rPr>
      </w:pPr>
      <w:r w:rsidRPr="00705047">
        <w:rPr>
          <w:rStyle w:val="Subst"/>
          <w:sz w:val="22"/>
          <w:szCs w:val="22"/>
        </w:rPr>
        <w:t>- результаты голосования по каждому вопросу повестки дня;</w:t>
      </w:r>
    </w:p>
    <w:p w:rsidR="009A6EE8" w:rsidRDefault="001C3EF8" w:rsidP="009A6EE8">
      <w:pPr>
        <w:spacing w:before="0" w:after="0"/>
        <w:ind w:firstLine="567"/>
        <w:jc w:val="both"/>
        <w:rPr>
          <w:rStyle w:val="Subst"/>
          <w:sz w:val="22"/>
          <w:szCs w:val="22"/>
        </w:rPr>
      </w:pPr>
      <w:r w:rsidRPr="00705047">
        <w:rPr>
          <w:rStyle w:val="Subst"/>
          <w:sz w:val="22"/>
          <w:szCs w:val="22"/>
        </w:rPr>
        <w:t>- сведения о лицах, проводивших подсчет голосов;</w:t>
      </w:r>
    </w:p>
    <w:p w:rsidR="009A6EE8" w:rsidRDefault="001C3EF8" w:rsidP="009A6EE8">
      <w:pPr>
        <w:spacing w:before="0" w:after="0"/>
        <w:ind w:firstLine="567"/>
        <w:jc w:val="both"/>
        <w:rPr>
          <w:rStyle w:val="Subst"/>
          <w:sz w:val="22"/>
          <w:szCs w:val="22"/>
        </w:rPr>
      </w:pPr>
      <w:r w:rsidRPr="00705047">
        <w:rPr>
          <w:rStyle w:val="Subst"/>
          <w:sz w:val="22"/>
          <w:szCs w:val="22"/>
        </w:rPr>
        <w:t>- сведения о лицах, подписавших протокол.</w:t>
      </w:r>
    </w:p>
    <w:p w:rsidR="009A6EE8" w:rsidRDefault="001C3EF8" w:rsidP="009A6EE8">
      <w:pPr>
        <w:spacing w:before="0" w:after="0"/>
        <w:ind w:firstLine="567"/>
        <w:jc w:val="both"/>
        <w:rPr>
          <w:rStyle w:val="Subst"/>
          <w:sz w:val="22"/>
          <w:szCs w:val="22"/>
        </w:rPr>
      </w:pPr>
      <w:r w:rsidRPr="00705047">
        <w:rPr>
          <w:rStyle w:val="Subst"/>
          <w:sz w:val="22"/>
          <w:szCs w:val="22"/>
        </w:rPr>
        <w:t>При проведении Общего собрания участников путем проведения заочного голосования бюллетень для голосования должен быть направлен каждому участнику Общества любым из способов, установленных пунктом 7.11 Устава О</w:t>
      </w:r>
      <w:r w:rsidR="009A6EE8">
        <w:rPr>
          <w:rStyle w:val="Subst"/>
          <w:sz w:val="22"/>
          <w:szCs w:val="22"/>
        </w:rPr>
        <w:t>б</w:t>
      </w:r>
      <w:r w:rsidRPr="00705047">
        <w:rPr>
          <w:rStyle w:val="Subst"/>
          <w:sz w:val="22"/>
          <w:szCs w:val="22"/>
        </w:rPr>
        <w:t>щества, не позднее 7 (семи) дней до дня окончания приема Обществом бюллетеней для заочного голосования.</w:t>
      </w:r>
    </w:p>
    <w:p w:rsidR="009A6EE8" w:rsidRDefault="001C3EF8" w:rsidP="009A6EE8">
      <w:pPr>
        <w:spacing w:before="0" w:after="0"/>
        <w:ind w:firstLine="567"/>
        <w:jc w:val="both"/>
        <w:rPr>
          <w:rStyle w:val="Subst"/>
          <w:sz w:val="22"/>
          <w:szCs w:val="22"/>
        </w:rPr>
      </w:pPr>
      <w:r w:rsidRPr="00705047">
        <w:rPr>
          <w:rStyle w:val="Subst"/>
          <w:sz w:val="22"/>
          <w:szCs w:val="22"/>
        </w:rPr>
        <w:t>Принявшими участие в голосовании считаются бюллетени, поступившие в Общество не позднее даты, указанной в сообщении о проведении Общего собрания участников Общества.</w:t>
      </w:r>
    </w:p>
    <w:p w:rsidR="009A6EE8" w:rsidRDefault="001C3EF8" w:rsidP="009A6EE8">
      <w:pPr>
        <w:spacing w:before="0" w:after="0"/>
        <w:ind w:firstLine="567"/>
        <w:jc w:val="both"/>
        <w:rPr>
          <w:rStyle w:val="Subst"/>
          <w:sz w:val="22"/>
          <w:szCs w:val="22"/>
        </w:rPr>
      </w:pPr>
      <w:r w:rsidRPr="00705047">
        <w:rPr>
          <w:rStyle w:val="Subst"/>
          <w:sz w:val="22"/>
          <w:szCs w:val="22"/>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действующим законодательством и настоящим Уставом.</w:t>
      </w:r>
    </w:p>
    <w:p w:rsidR="009A6EE8" w:rsidRDefault="001C3EF8" w:rsidP="009A6EE8">
      <w:pPr>
        <w:spacing w:before="0" w:after="0"/>
        <w:ind w:firstLine="567"/>
        <w:jc w:val="both"/>
        <w:rPr>
          <w:rStyle w:val="Subst"/>
          <w:sz w:val="22"/>
          <w:szCs w:val="22"/>
        </w:rPr>
      </w:pPr>
      <w:r w:rsidRPr="00705047">
        <w:rPr>
          <w:rStyle w:val="Subst"/>
          <w:sz w:val="22"/>
          <w:szCs w:val="22"/>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3C217E" w:rsidRDefault="001C3EF8" w:rsidP="009A6EE8">
      <w:pPr>
        <w:spacing w:before="0" w:after="0"/>
        <w:ind w:firstLine="567"/>
        <w:jc w:val="both"/>
        <w:rPr>
          <w:rStyle w:val="Subst"/>
          <w:sz w:val="22"/>
          <w:szCs w:val="22"/>
        </w:rPr>
      </w:pPr>
      <w:r w:rsidRPr="00705047">
        <w:rPr>
          <w:rStyle w:val="Subst"/>
          <w:sz w:val="22"/>
          <w:szCs w:val="22"/>
        </w:rPr>
        <w:lastRenderedPageBreak/>
        <w:t>Принятие Общим собранием участников Общества решения посредством голосования и состав участников Общества, присутствовавших при его принятии, подтверждаются путем подписания протокола Общего собрания участников Общества всеми участниками Общества или их уполномоченными представителями, присутствовавшими на собрании. Нотариальное удостоверение принятия общим собранием участников Общества решений и состав участников Общества, принявших участие в собрании,  не требуется (кроме случая принятия Общим собранием участников Общества решения об увеличении уставного капитала Общества).</w:t>
      </w:r>
    </w:p>
    <w:p w:rsidR="00BF4CFF" w:rsidRPr="00705047" w:rsidRDefault="001C3EF8" w:rsidP="009A6EE8">
      <w:pPr>
        <w:spacing w:before="0" w:after="0"/>
        <w:ind w:firstLine="567"/>
        <w:jc w:val="both"/>
        <w:rPr>
          <w:sz w:val="22"/>
          <w:szCs w:val="22"/>
        </w:rPr>
      </w:pPr>
      <w:r w:rsidRPr="00705047">
        <w:rPr>
          <w:rStyle w:val="Subst"/>
          <w:sz w:val="22"/>
          <w:szCs w:val="22"/>
        </w:rPr>
        <w:t>Протокол Общего собрания участников Общества оформляется не позднее 3 (трех) рабочих дней после закрытия соответствующего Общего собрания (при заочном голосовании – не позднее 3 (трех) рабочих дней с даты окончания приема бюллетеней для голосования).</w:t>
      </w:r>
      <w:r w:rsidRPr="00705047">
        <w:rPr>
          <w:rStyle w:val="Subst"/>
          <w:sz w:val="22"/>
          <w:szCs w:val="22"/>
        </w:rPr>
        <w:br/>
      </w:r>
    </w:p>
    <w:p w:rsidR="00BF4CFF" w:rsidRPr="00705047" w:rsidRDefault="001C3EF8" w:rsidP="009A6EE8">
      <w:pPr>
        <w:pStyle w:val="2"/>
        <w:spacing w:before="0" w:after="0"/>
        <w:ind w:firstLine="567"/>
        <w:jc w:val="both"/>
      </w:pPr>
      <w:bookmarkStart w:id="88" w:name="_Toc40370874"/>
      <w:r w:rsidRPr="00705047">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88"/>
    </w:p>
    <w:p w:rsidR="00BF4CFF" w:rsidRPr="00705047" w:rsidRDefault="001C3EF8" w:rsidP="009A6EE8">
      <w:pPr>
        <w:spacing w:before="0" w:after="0"/>
        <w:ind w:firstLine="567"/>
        <w:jc w:val="both"/>
        <w:rPr>
          <w:sz w:val="22"/>
          <w:szCs w:val="22"/>
        </w:rPr>
      </w:pPr>
      <w:r w:rsidRPr="00705047">
        <w:rPr>
          <w:sz w:val="22"/>
          <w:szCs w:val="22"/>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BF4CFF" w:rsidRPr="00705047" w:rsidRDefault="001C3EF8" w:rsidP="009A6EE8">
      <w:pPr>
        <w:spacing w:before="0" w:after="0"/>
        <w:ind w:firstLine="567"/>
        <w:jc w:val="both"/>
        <w:rPr>
          <w:sz w:val="22"/>
          <w:szCs w:val="22"/>
        </w:rPr>
      </w:pPr>
      <w:r w:rsidRPr="00705047">
        <w:rPr>
          <w:rStyle w:val="Subst"/>
          <w:sz w:val="22"/>
          <w:szCs w:val="22"/>
        </w:rPr>
        <w:t>1. Полное фирменное наименование: Общество с ограниченной ответственностью «Сервисная компания «Дело»</w:t>
      </w:r>
    </w:p>
    <w:p w:rsidR="00BF4CFF" w:rsidRPr="00705047" w:rsidRDefault="001C3EF8" w:rsidP="009A6EE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СК «Дело»</w:t>
      </w:r>
    </w:p>
    <w:p w:rsidR="00BF4CFF" w:rsidRPr="00705047" w:rsidRDefault="001C3EF8" w:rsidP="003C217E">
      <w:pPr>
        <w:pStyle w:val="SubHeading"/>
        <w:spacing w:before="0" w:after="0"/>
        <w:ind w:firstLine="567"/>
        <w:jc w:val="both"/>
        <w:rPr>
          <w:sz w:val="22"/>
          <w:szCs w:val="22"/>
        </w:rPr>
      </w:pPr>
      <w:r w:rsidRPr="00705047">
        <w:rPr>
          <w:sz w:val="22"/>
          <w:szCs w:val="22"/>
        </w:rPr>
        <w:t>Место нахождения</w:t>
      </w:r>
      <w:r w:rsidR="003C217E">
        <w:rPr>
          <w:sz w:val="22"/>
          <w:szCs w:val="22"/>
        </w:rPr>
        <w:t xml:space="preserve">: </w:t>
      </w:r>
      <w:r w:rsidRPr="00705047">
        <w:rPr>
          <w:rStyle w:val="Subst"/>
          <w:sz w:val="22"/>
          <w:szCs w:val="22"/>
        </w:rPr>
        <w:t>353900</w:t>
      </w:r>
      <w:r w:rsidR="003C217E">
        <w:rPr>
          <w:rStyle w:val="Subst"/>
          <w:sz w:val="22"/>
          <w:szCs w:val="22"/>
        </w:rPr>
        <w:t>,</w:t>
      </w:r>
      <w:r w:rsidRPr="00705047">
        <w:rPr>
          <w:rStyle w:val="Subst"/>
          <w:sz w:val="22"/>
          <w:szCs w:val="22"/>
        </w:rPr>
        <w:t xml:space="preserve"> Российская Федерация, Краснодарский край, город Новороссийск, улица Набережная им. Адмирала Серебрякова, дом 17, помещение 1</w:t>
      </w:r>
    </w:p>
    <w:p w:rsidR="00BF4CFF" w:rsidRPr="00705047" w:rsidRDefault="001C3EF8" w:rsidP="009A6EE8">
      <w:pPr>
        <w:spacing w:before="0" w:after="0"/>
        <w:ind w:firstLine="567"/>
        <w:jc w:val="both"/>
        <w:rPr>
          <w:sz w:val="22"/>
          <w:szCs w:val="22"/>
        </w:rPr>
      </w:pPr>
      <w:r w:rsidRPr="00705047">
        <w:rPr>
          <w:sz w:val="22"/>
          <w:szCs w:val="22"/>
        </w:rPr>
        <w:t>ИНН:</w:t>
      </w:r>
      <w:r w:rsidRPr="00705047">
        <w:rPr>
          <w:rStyle w:val="Subst"/>
          <w:sz w:val="22"/>
          <w:szCs w:val="22"/>
        </w:rPr>
        <w:t xml:space="preserve"> 2315046740</w:t>
      </w:r>
    </w:p>
    <w:p w:rsidR="00BF4CFF" w:rsidRPr="00705047" w:rsidRDefault="001C3EF8" w:rsidP="009A6EE8">
      <w:pPr>
        <w:spacing w:before="0" w:after="0"/>
        <w:ind w:firstLine="567"/>
        <w:jc w:val="both"/>
        <w:rPr>
          <w:sz w:val="22"/>
          <w:szCs w:val="22"/>
        </w:rPr>
      </w:pPr>
      <w:r w:rsidRPr="00705047">
        <w:rPr>
          <w:sz w:val="22"/>
          <w:szCs w:val="22"/>
        </w:rPr>
        <w:t>ОГРН:</w:t>
      </w:r>
      <w:r w:rsidRPr="00705047">
        <w:rPr>
          <w:rStyle w:val="Subst"/>
          <w:sz w:val="22"/>
          <w:szCs w:val="22"/>
        </w:rPr>
        <w:t xml:space="preserve"> 1022302389361</w:t>
      </w:r>
    </w:p>
    <w:p w:rsidR="00BF4CFF" w:rsidRPr="00705047" w:rsidRDefault="001C3EF8" w:rsidP="009A6EE8">
      <w:pPr>
        <w:spacing w:before="0" w:after="0"/>
        <w:ind w:firstLine="567"/>
        <w:jc w:val="both"/>
        <w:rPr>
          <w:sz w:val="22"/>
          <w:szCs w:val="22"/>
        </w:rPr>
      </w:pPr>
      <w:r w:rsidRPr="00705047">
        <w:rPr>
          <w:sz w:val="22"/>
          <w:szCs w:val="22"/>
        </w:rPr>
        <w:t>Доля эмитента в уставном капитале коммерческой организации:</w:t>
      </w:r>
      <w:r w:rsidRPr="00705047">
        <w:rPr>
          <w:rStyle w:val="Subst"/>
          <w:sz w:val="22"/>
          <w:szCs w:val="22"/>
        </w:rPr>
        <w:t xml:space="preserve"> 100%</w:t>
      </w:r>
    </w:p>
    <w:p w:rsidR="00BF4CFF" w:rsidRPr="00705047" w:rsidRDefault="001C3EF8" w:rsidP="009A6EE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0%</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rStyle w:val="Subst"/>
          <w:sz w:val="22"/>
          <w:szCs w:val="22"/>
        </w:rPr>
        <w:t>2. Полное фирменное наименование: Общество с ограниченной ответственностью «ТрансТерминал - Холдинг»</w:t>
      </w:r>
    </w:p>
    <w:p w:rsidR="00BF4CFF" w:rsidRPr="00705047" w:rsidRDefault="001C3EF8" w:rsidP="009A6EE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ООО «ТрансТерминал - Холдинг»</w:t>
      </w:r>
    </w:p>
    <w:p w:rsidR="00BF4CFF" w:rsidRPr="00705047" w:rsidRDefault="001C3EF8" w:rsidP="003C217E">
      <w:pPr>
        <w:pStyle w:val="SubHeading"/>
        <w:spacing w:before="0" w:after="0"/>
        <w:ind w:firstLine="567"/>
        <w:jc w:val="both"/>
        <w:rPr>
          <w:sz w:val="22"/>
          <w:szCs w:val="22"/>
        </w:rPr>
      </w:pPr>
      <w:r w:rsidRPr="00705047">
        <w:rPr>
          <w:sz w:val="22"/>
          <w:szCs w:val="22"/>
        </w:rPr>
        <w:t>Место нахождения</w:t>
      </w:r>
      <w:r w:rsidR="003C217E">
        <w:rPr>
          <w:sz w:val="22"/>
          <w:szCs w:val="22"/>
        </w:rPr>
        <w:t xml:space="preserve">: </w:t>
      </w:r>
      <w:r w:rsidRPr="00705047">
        <w:rPr>
          <w:rStyle w:val="Subst"/>
          <w:sz w:val="22"/>
          <w:szCs w:val="22"/>
        </w:rPr>
        <w:t>119049</w:t>
      </w:r>
      <w:r w:rsidR="003C217E">
        <w:rPr>
          <w:rStyle w:val="Subst"/>
          <w:sz w:val="22"/>
          <w:szCs w:val="22"/>
        </w:rPr>
        <w:t>,</w:t>
      </w:r>
      <w:r w:rsidRPr="00705047">
        <w:rPr>
          <w:rStyle w:val="Subst"/>
          <w:sz w:val="22"/>
          <w:szCs w:val="22"/>
        </w:rPr>
        <w:t xml:space="preserve"> Российская Федерация, город Москва, улица Донская, дом 15, этаж 6, помещение 1</w:t>
      </w:r>
    </w:p>
    <w:p w:rsidR="00BF4CFF" w:rsidRPr="00705047" w:rsidRDefault="001C3EF8" w:rsidP="009A6EE8">
      <w:pPr>
        <w:spacing w:before="0" w:after="0"/>
        <w:ind w:firstLine="567"/>
        <w:jc w:val="both"/>
        <w:rPr>
          <w:sz w:val="22"/>
          <w:szCs w:val="22"/>
        </w:rPr>
      </w:pPr>
      <w:r w:rsidRPr="00705047">
        <w:rPr>
          <w:sz w:val="22"/>
          <w:szCs w:val="22"/>
        </w:rPr>
        <w:t>ИНН:</w:t>
      </w:r>
      <w:r w:rsidRPr="00705047">
        <w:rPr>
          <w:rStyle w:val="Subst"/>
          <w:sz w:val="22"/>
          <w:szCs w:val="22"/>
        </w:rPr>
        <w:t xml:space="preserve"> 7706438737</w:t>
      </w:r>
    </w:p>
    <w:p w:rsidR="00BF4CFF" w:rsidRPr="00705047" w:rsidRDefault="001C3EF8" w:rsidP="009A6EE8">
      <w:pPr>
        <w:spacing w:before="0" w:after="0"/>
        <w:ind w:firstLine="567"/>
        <w:jc w:val="both"/>
        <w:rPr>
          <w:sz w:val="22"/>
          <w:szCs w:val="22"/>
        </w:rPr>
      </w:pPr>
      <w:r w:rsidRPr="00705047">
        <w:rPr>
          <w:sz w:val="22"/>
          <w:szCs w:val="22"/>
        </w:rPr>
        <w:t>ОГРН:</w:t>
      </w:r>
      <w:r w:rsidRPr="00705047">
        <w:rPr>
          <w:rStyle w:val="Subst"/>
          <w:sz w:val="22"/>
          <w:szCs w:val="22"/>
        </w:rPr>
        <w:t xml:space="preserve"> 1167746529796</w:t>
      </w:r>
    </w:p>
    <w:p w:rsidR="00BF4CFF" w:rsidRPr="00705047" w:rsidRDefault="001C3EF8" w:rsidP="009A6EE8">
      <w:pPr>
        <w:spacing w:before="0" w:after="0"/>
        <w:ind w:firstLine="567"/>
        <w:jc w:val="both"/>
        <w:rPr>
          <w:sz w:val="22"/>
          <w:szCs w:val="22"/>
        </w:rPr>
      </w:pPr>
      <w:r w:rsidRPr="00705047">
        <w:rPr>
          <w:sz w:val="22"/>
          <w:szCs w:val="22"/>
        </w:rPr>
        <w:t>Доля эмитента в уставном капитале коммерческой организации:</w:t>
      </w:r>
      <w:r w:rsidRPr="00705047">
        <w:rPr>
          <w:rStyle w:val="Subst"/>
          <w:sz w:val="22"/>
          <w:szCs w:val="22"/>
        </w:rPr>
        <w:t xml:space="preserve"> 100%</w:t>
      </w:r>
    </w:p>
    <w:p w:rsidR="00BF4CFF" w:rsidRPr="00705047" w:rsidRDefault="001C3EF8" w:rsidP="009A6EE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0%</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rStyle w:val="Subst"/>
          <w:sz w:val="22"/>
          <w:szCs w:val="22"/>
        </w:rPr>
        <w:t>3. Полное фирменное наименование: ДиСиПи Холдингс Лтд (DCP HOLDINGS LTD)</w:t>
      </w:r>
    </w:p>
    <w:p w:rsidR="00BF4CFF" w:rsidRPr="00705047" w:rsidRDefault="001C3EF8" w:rsidP="009A6EE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ДиСиПи Холдингс Лтд (DCP HOLDINGS LTD)</w:t>
      </w:r>
    </w:p>
    <w:p w:rsidR="00BF4CFF" w:rsidRPr="00705047" w:rsidRDefault="001C3EF8" w:rsidP="009A6EE8">
      <w:pPr>
        <w:pStyle w:val="SubHeading"/>
        <w:spacing w:before="0" w:after="0"/>
        <w:ind w:firstLine="567"/>
        <w:jc w:val="both"/>
        <w:rPr>
          <w:sz w:val="22"/>
          <w:szCs w:val="22"/>
        </w:rPr>
      </w:pPr>
      <w:r w:rsidRPr="00705047">
        <w:rPr>
          <w:sz w:val="22"/>
          <w:szCs w:val="22"/>
        </w:rPr>
        <w:t>Место нахождения</w:t>
      </w:r>
    </w:p>
    <w:p w:rsidR="00BF4CFF" w:rsidRPr="00705047" w:rsidRDefault="001C3EF8" w:rsidP="009A6EE8">
      <w:pPr>
        <w:spacing w:before="0" w:after="0"/>
        <w:ind w:firstLine="567"/>
        <w:jc w:val="both"/>
        <w:rPr>
          <w:sz w:val="22"/>
          <w:szCs w:val="22"/>
        </w:rPr>
      </w:pPr>
      <w:r w:rsidRPr="00705047">
        <w:rPr>
          <w:rStyle w:val="Subst"/>
          <w:sz w:val="22"/>
          <w:szCs w:val="22"/>
        </w:rPr>
        <w:t>3030 Кипр, Кипр, Лимассол, Арк. Макариу III, 228, Агиос Павлос Билдинг  оф. 611</w:t>
      </w:r>
    </w:p>
    <w:p w:rsidR="00BF4CFF" w:rsidRPr="00705047" w:rsidRDefault="001C3EF8" w:rsidP="009A6EE8">
      <w:pPr>
        <w:spacing w:before="0" w:after="0"/>
        <w:ind w:firstLine="567"/>
        <w:jc w:val="both"/>
        <w:rPr>
          <w:sz w:val="22"/>
          <w:szCs w:val="22"/>
        </w:rPr>
      </w:pPr>
      <w:r w:rsidRPr="00705047">
        <w:rPr>
          <w:sz w:val="22"/>
          <w:szCs w:val="22"/>
        </w:rPr>
        <w:t>Доля эмитента в уставном капитале коммерческой организации:</w:t>
      </w:r>
      <w:r w:rsidRPr="00705047">
        <w:rPr>
          <w:rStyle w:val="Subst"/>
          <w:sz w:val="22"/>
          <w:szCs w:val="22"/>
        </w:rPr>
        <w:t xml:space="preserve"> 74</w:t>
      </w:r>
      <w:r w:rsidR="003C217E">
        <w:rPr>
          <w:rStyle w:val="Subst"/>
          <w:sz w:val="22"/>
          <w:szCs w:val="22"/>
        </w:rPr>
        <w:t>,</w:t>
      </w:r>
      <w:r w:rsidRPr="00705047">
        <w:rPr>
          <w:rStyle w:val="Subst"/>
          <w:sz w:val="22"/>
          <w:szCs w:val="22"/>
        </w:rPr>
        <w:t>99%</w:t>
      </w:r>
    </w:p>
    <w:p w:rsidR="00BF4CFF" w:rsidRPr="00705047" w:rsidRDefault="001C3EF8" w:rsidP="009A6EE8">
      <w:pPr>
        <w:spacing w:before="0" w:after="0"/>
        <w:ind w:firstLine="567"/>
        <w:jc w:val="both"/>
        <w:rPr>
          <w:sz w:val="22"/>
          <w:szCs w:val="22"/>
        </w:rPr>
      </w:pPr>
      <w:r w:rsidRPr="00705047">
        <w:rPr>
          <w:sz w:val="22"/>
          <w:szCs w:val="22"/>
        </w:rPr>
        <w:t>Доля участия лица в уставном капитале эмитента:</w:t>
      </w:r>
      <w:r w:rsidRPr="00705047">
        <w:rPr>
          <w:rStyle w:val="Subst"/>
          <w:sz w:val="22"/>
          <w:szCs w:val="22"/>
        </w:rPr>
        <w:t xml:space="preserve"> 0%</w:t>
      </w:r>
    </w:p>
    <w:p w:rsidR="00BF4CFF" w:rsidRPr="00705047" w:rsidRDefault="00BF4CFF" w:rsidP="009A6EE8">
      <w:pPr>
        <w:spacing w:before="0" w:after="0"/>
        <w:ind w:firstLine="567"/>
        <w:jc w:val="both"/>
        <w:rPr>
          <w:sz w:val="22"/>
          <w:szCs w:val="22"/>
        </w:rPr>
      </w:pPr>
    </w:p>
    <w:p w:rsidR="00BF4CFF" w:rsidRPr="00705047" w:rsidRDefault="001C3EF8" w:rsidP="009A6EE8">
      <w:pPr>
        <w:pStyle w:val="2"/>
        <w:spacing w:before="0" w:after="0"/>
        <w:ind w:firstLine="567"/>
        <w:jc w:val="both"/>
      </w:pPr>
      <w:bookmarkStart w:id="89" w:name="_Toc40370875"/>
      <w:r w:rsidRPr="00705047">
        <w:t>8.1.5. Сведения о существенных сделках, совершенных эмитентом</w:t>
      </w:r>
      <w:bookmarkEnd w:id="89"/>
    </w:p>
    <w:p w:rsidR="00BF4CFF" w:rsidRPr="00705047" w:rsidRDefault="001C3EF8" w:rsidP="009A6EE8">
      <w:pPr>
        <w:spacing w:before="0" w:after="0"/>
        <w:ind w:firstLine="567"/>
        <w:jc w:val="both"/>
        <w:rPr>
          <w:sz w:val="22"/>
          <w:szCs w:val="22"/>
        </w:rPr>
      </w:pPr>
      <w:r w:rsidRPr="00705047">
        <w:rPr>
          <w:sz w:val="22"/>
          <w:szCs w:val="22"/>
        </w:rPr>
        <w:t>Сделки (группы взаимосвязанных сделок), размер которой составляет 10 и более процентов балансовой стоимости активов эмитента,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 предшествующего дате совершения сделки</w:t>
      </w:r>
    </w:p>
    <w:p w:rsidR="00BF4CFF" w:rsidRPr="00705047" w:rsidRDefault="001C3EF8" w:rsidP="009A6EE8">
      <w:pPr>
        <w:spacing w:before="0" w:after="0"/>
        <w:ind w:firstLine="567"/>
        <w:jc w:val="both"/>
        <w:rPr>
          <w:sz w:val="22"/>
          <w:szCs w:val="22"/>
        </w:rPr>
      </w:pPr>
      <w:r w:rsidRPr="00705047">
        <w:rPr>
          <w:sz w:val="22"/>
          <w:szCs w:val="22"/>
        </w:rPr>
        <w:t>Дата совершения сделки (заключения договора):</w:t>
      </w:r>
      <w:r w:rsidRPr="00705047">
        <w:rPr>
          <w:rStyle w:val="Subst"/>
          <w:sz w:val="22"/>
          <w:szCs w:val="22"/>
        </w:rPr>
        <w:t xml:space="preserve"> 27.03.2020</w:t>
      </w:r>
    </w:p>
    <w:p w:rsidR="00BF4CFF" w:rsidRPr="00705047" w:rsidRDefault="001C3EF8" w:rsidP="009A6EE8">
      <w:pPr>
        <w:spacing w:before="0" w:after="0"/>
        <w:ind w:firstLine="567"/>
        <w:jc w:val="both"/>
        <w:rPr>
          <w:sz w:val="22"/>
          <w:szCs w:val="22"/>
        </w:rPr>
      </w:pPr>
      <w:r w:rsidRPr="00705047">
        <w:rPr>
          <w:sz w:val="22"/>
          <w:szCs w:val="22"/>
        </w:rPr>
        <w:t>Предмет и иные существенные условия сделки:</w:t>
      </w:r>
      <w:r w:rsidR="003C217E">
        <w:rPr>
          <w:sz w:val="22"/>
          <w:szCs w:val="22"/>
        </w:rPr>
        <w:t xml:space="preserve"> </w:t>
      </w:r>
      <w:r w:rsidRPr="00705047">
        <w:rPr>
          <w:rStyle w:val="Subst"/>
          <w:sz w:val="22"/>
          <w:szCs w:val="22"/>
        </w:rPr>
        <w:t>заключение между ПАО Сбербанк (Банк) и ООО «ДелоПортс» (Поручитель) договора поручительства в обеспечение исполнения ООО «УК «Дело» (Должник) всех обязательств по Договору № 7337 об открытии невозобновляемой кредитной линии от 10.03.2020.</w:t>
      </w:r>
    </w:p>
    <w:p w:rsidR="00BF4CFF" w:rsidRPr="00705047" w:rsidRDefault="001C3EF8" w:rsidP="009A6EE8">
      <w:pPr>
        <w:spacing w:before="0" w:after="0"/>
        <w:ind w:firstLine="567"/>
        <w:jc w:val="both"/>
        <w:rPr>
          <w:sz w:val="22"/>
          <w:szCs w:val="22"/>
        </w:rPr>
      </w:pPr>
      <w:r w:rsidRPr="00705047">
        <w:rPr>
          <w:sz w:val="22"/>
          <w:szCs w:val="22"/>
        </w:rPr>
        <w:t xml:space="preserve">Лицо (лица), являющееся стороной (сторонами) и выгодоприобретателем </w:t>
      </w:r>
      <w:r w:rsidRPr="00705047">
        <w:rPr>
          <w:sz w:val="22"/>
          <w:szCs w:val="22"/>
        </w:rPr>
        <w:lastRenderedPageBreak/>
        <w:t>(выгодоприобретателями) по сделке:</w:t>
      </w:r>
      <w:r w:rsidRPr="00705047">
        <w:rPr>
          <w:rStyle w:val="Subst"/>
          <w:sz w:val="22"/>
          <w:szCs w:val="22"/>
        </w:rPr>
        <w:t xml:space="preserve"> ООО «ДелоПортс» - Поручитель, ООО «УК «Дело» - Должник, ПАО Сбербанк - Банк, выгодоприобретатель – ООО «УК «Дело»</w:t>
      </w:r>
    </w:p>
    <w:p w:rsidR="00BF4CFF" w:rsidRPr="00705047" w:rsidRDefault="001C3EF8" w:rsidP="009A6EE8">
      <w:pPr>
        <w:spacing w:before="0" w:after="0"/>
        <w:ind w:firstLine="567"/>
        <w:jc w:val="both"/>
        <w:rPr>
          <w:sz w:val="22"/>
          <w:szCs w:val="22"/>
        </w:rPr>
      </w:pPr>
      <w:r w:rsidRPr="00705047">
        <w:rPr>
          <w:sz w:val="22"/>
          <w:szCs w:val="22"/>
        </w:rPr>
        <w:t>Срок исполнения обязательств по сделке, а также сведения об исполнении указанных обязательств:</w:t>
      </w:r>
      <w:r w:rsidRPr="00705047">
        <w:rPr>
          <w:rStyle w:val="Subst"/>
          <w:sz w:val="22"/>
          <w:szCs w:val="22"/>
        </w:rPr>
        <w:t xml:space="preserve"> 09.06.2030 (включительно)</w:t>
      </w:r>
    </w:p>
    <w:p w:rsidR="00BF4CFF" w:rsidRPr="00705047" w:rsidRDefault="001C3EF8" w:rsidP="009A6EE8">
      <w:pPr>
        <w:spacing w:before="0" w:after="0"/>
        <w:ind w:firstLine="567"/>
        <w:jc w:val="both"/>
        <w:rPr>
          <w:sz w:val="22"/>
          <w:szCs w:val="22"/>
        </w:rPr>
      </w:pPr>
      <w:r w:rsidRPr="00705047">
        <w:rPr>
          <w:sz w:val="22"/>
          <w:szCs w:val="22"/>
        </w:rPr>
        <w:t>В исполнении обязательств просрочки со стороны контрагента или эмитента по сделке не допускались</w:t>
      </w:r>
    </w:p>
    <w:p w:rsidR="00BF4CFF" w:rsidRPr="00705047" w:rsidRDefault="001C3EF8" w:rsidP="009A6EE8">
      <w:pPr>
        <w:spacing w:before="0" w:after="0"/>
        <w:ind w:firstLine="567"/>
        <w:jc w:val="both"/>
        <w:rPr>
          <w:sz w:val="22"/>
          <w:szCs w:val="22"/>
        </w:rPr>
      </w:pPr>
      <w:r w:rsidRPr="00705047">
        <w:rPr>
          <w:sz w:val="22"/>
          <w:szCs w:val="22"/>
        </w:rPr>
        <w:t>Размер (цена) сделки в денежном выражении:</w:t>
      </w:r>
      <w:r w:rsidRPr="00705047">
        <w:rPr>
          <w:rStyle w:val="Subst"/>
          <w:sz w:val="22"/>
          <w:szCs w:val="22"/>
        </w:rPr>
        <w:t xml:space="preserve">  4 000 000 RUR x 1000</w:t>
      </w:r>
    </w:p>
    <w:p w:rsidR="00BF4CFF" w:rsidRPr="00705047" w:rsidRDefault="001C3EF8" w:rsidP="009A6EE8">
      <w:pPr>
        <w:spacing w:before="0" w:after="0"/>
        <w:ind w:firstLine="567"/>
        <w:jc w:val="both"/>
        <w:rPr>
          <w:sz w:val="22"/>
          <w:szCs w:val="22"/>
        </w:rPr>
      </w:pPr>
      <w:r w:rsidRPr="00705047">
        <w:rPr>
          <w:sz w:val="22"/>
          <w:szCs w:val="22"/>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12</w:t>
      </w:r>
    </w:p>
    <w:p w:rsidR="00BF4CFF" w:rsidRPr="00705047" w:rsidRDefault="001C3EF8" w:rsidP="009A6EE8">
      <w:pPr>
        <w:spacing w:before="0" w:after="0"/>
        <w:ind w:firstLine="567"/>
        <w:jc w:val="both"/>
        <w:rPr>
          <w:sz w:val="22"/>
          <w:szCs w:val="22"/>
        </w:rPr>
      </w:pPr>
      <w:r w:rsidRPr="00705047">
        <w:rPr>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33 396 242 RUR x 1000</w:t>
      </w:r>
    </w:p>
    <w:p w:rsidR="00BF4CFF" w:rsidRPr="00705047" w:rsidRDefault="001C3EF8" w:rsidP="009A6EE8">
      <w:pPr>
        <w:spacing w:before="0" w:after="0"/>
        <w:ind w:firstLine="567"/>
        <w:jc w:val="both"/>
        <w:rPr>
          <w:sz w:val="22"/>
          <w:szCs w:val="22"/>
        </w:rPr>
      </w:pPr>
      <w:r w:rsidRPr="00705047">
        <w:rPr>
          <w:rStyle w:val="Subst"/>
          <w:sz w:val="22"/>
          <w:szCs w:val="22"/>
        </w:rPr>
        <w:t>Иных сведений о сделке нет.</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sz w:val="22"/>
          <w:szCs w:val="22"/>
        </w:rPr>
        <w:t>Дата совершения сделки (заключения договора):</w:t>
      </w:r>
      <w:r w:rsidRPr="00705047">
        <w:rPr>
          <w:rStyle w:val="Subst"/>
          <w:sz w:val="22"/>
          <w:szCs w:val="22"/>
        </w:rPr>
        <w:t xml:space="preserve"> 27.03.2020</w:t>
      </w:r>
    </w:p>
    <w:p w:rsidR="00BF4CFF" w:rsidRPr="00705047" w:rsidRDefault="001C3EF8" w:rsidP="009A6EE8">
      <w:pPr>
        <w:spacing w:before="0" w:after="0"/>
        <w:ind w:firstLine="567"/>
        <w:jc w:val="both"/>
        <w:rPr>
          <w:sz w:val="22"/>
          <w:szCs w:val="22"/>
        </w:rPr>
      </w:pPr>
      <w:r w:rsidRPr="00705047">
        <w:rPr>
          <w:sz w:val="22"/>
          <w:szCs w:val="22"/>
        </w:rPr>
        <w:t>Предмет и иные существенные условия сделки:</w:t>
      </w:r>
      <w:r w:rsidR="003C217E">
        <w:rPr>
          <w:sz w:val="22"/>
          <w:szCs w:val="22"/>
        </w:rPr>
        <w:t xml:space="preserve"> </w:t>
      </w:r>
      <w:r w:rsidRPr="00705047">
        <w:rPr>
          <w:rStyle w:val="Subst"/>
          <w:sz w:val="22"/>
          <w:szCs w:val="22"/>
        </w:rPr>
        <w:t>заключение между ПАО Сбербанк (Банк) и ООО «ДелоПортс» (Поручитель) договора поручительства в обеспечение исполнения ООО «Дело-Центр» (Должник) всех обязательств по Договору № 7338 об открытии невозобновляемой кредитной линии от 10.03.2020</w:t>
      </w:r>
    </w:p>
    <w:p w:rsidR="00BF4CFF" w:rsidRPr="00705047" w:rsidRDefault="001C3EF8" w:rsidP="009A6EE8">
      <w:pPr>
        <w:spacing w:before="0" w:after="0"/>
        <w:ind w:firstLine="567"/>
        <w:jc w:val="both"/>
        <w:rPr>
          <w:sz w:val="22"/>
          <w:szCs w:val="22"/>
        </w:rPr>
      </w:pPr>
      <w:r w:rsidRPr="00705047">
        <w:rPr>
          <w:sz w:val="22"/>
          <w:szCs w:val="22"/>
        </w:rPr>
        <w:t>Лицо (лица), являющееся стороной (сторонами) и выгодоприобретателем (выгодоприобретателями) по сделке:</w:t>
      </w:r>
      <w:r w:rsidRPr="00705047">
        <w:rPr>
          <w:rStyle w:val="Subst"/>
          <w:sz w:val="22"/>
          <w:szCs w:val="22"/>
        </w:rPr>
        <w:t xml:space="preserve"> ООО «ДелоПортс» - Поручитель, ООО «Дело-Центр» - Должник, ПАО Сбербанк - Банк, выгодоприобретатель – ООО «Дело-Центр»</w:t>
      </w:r>
    </w:p>
    <w:p w:rsidR="00BF4CFF" w:rsidRPr="00705047" w:rsidRDefault="001C3EF8" w:rsidP="009A6EE8">
      <w:pPr>
        <w:spacing w:before="0" w:after="0"/>
        <w:ind w:firstLine="567"/>
        <w:jc w:val="both"/>
        <w:rPr>
          <w:sz w:val="22"/>
          <w:szCs w:val="22"/>
        </w:rPr>
      </w:pPr>
      <w:r w:rsidRPr="00705047">
        <w:rPr>
          <w:sz w:val="22"/>
          <w:szCs w:val="22"/>
        </w:rPr>
        <w:t>Срок исполнения обязательств по сделке, а также сведения об исполнении указанных обязательств:</w:t>
      </w:r>
      <w:r w:rsidRPr="00705047">
        <w:rPr>
          <w:rStyle w:val="Subst"/>
          <w:sz w:val="22"/>
          <w:szCs w:val="22"/>
        </w:rPr>
        <w:t xml:space="preserve"> 09.06.2025 (включительно)</w:t>
      </w:r>
    </w:p>
    <w:p w:rsidR="00BF4CFF" w:rsidRPr="00705047" w:rsidRDefault="001C3EF8" w:rsidP="009A6EE8">
      <w:pPr>
        <w:spacing w:before="0" w:after="0"/>
        <w:ind w:firstLine="567"/>
        <w:jc w:val="both"/>
        <w:rPr>
          <w:sz w:val="22"/>
          <w:szCs w:val="22"/>
        </w:rPr>
      </w:pPr>
      <w:r w:rsidRPr="00705047">
        <w:rPr>
          <w:sz w:val="22"/>
          <w:szCs w:val="22"/>
        </w:rPr>
        <w:t>В исполнении обязательств просрочки со стороны контрагента или эмитента по сделке не допускались</w:t>
      </w:r>
    </w:p>
    <w:p w:rsidR="00BF4CFF" w:rsidRPr="00705047" w:rsidRDefault="001C3EF8" w:rsidP="009A6EE8">
      <w:pPr>
        <w:spacing w:before="0" w:after="0"/>
        <w:ind w:firstLine="567"/>
        <w:jc w:val="both"/>
        <w:rPr>
          <w:sz w:val="22"/>
          <w:szCs w:val="22"/>
        </w:rPr>
      </w:pPr>
      <w:r w:rsidRPr="00705047">
        <w:rPr>
          <w:sz w:val="22"/>
          <w:szCs w:val="22"/>
        </w:rPr>
        <w:t>Размер (цена) сделки в денежном выражении:</w:t>
      </w:r>
      <w:r w:rsidRPr="00705047">
        <w:rPr>
          <w:rStyle w:val="Subst"/>
          <w:sz w:val="22"/>
          <w:szCs w:val="22"/>
        </w:rPr>
        <w:t xml:space="preserve">  4 000 000 RUR x 1000</w:t>
      </w:r>
    </w:p>
    <w:p w:rsidR="00BF4CFF" w:rsidRPr="00705047" w:rsidRDefault="001C3EF8" w:rsidP="009A6EE8">
      <w:pPr>
        <w:spacing w:before="0" w:after="0"/>
        <w:ind w:firstLine="567"/>
        <w:jc w:val="both"/>
        <w:rPr>
          <w:sz w:val="22"/>
          <w:szCs w:val="22"/>
        </w:rPr>
      </w:pPr>
      <w:r w:rsidRPr="00705047">
        <w:rPr>
          <w:sz w:val="22"/>
          <w:szCs w:val="22"/>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12</w:t>
      </w:r>
    </w:p>
    <w:p w:rsidR="00BF4CFF" w:rsidRPr="00705047" w:rsidRDefault="001C3EF8" w:rsidP="009A6EE8">
      <w:pPr>
        <w:spacing w:before="0" w:after="0"/>
        <w:ind w:firstLine="567"/>
        <w:jc w:val="both"/>
        <w:rPr>
          <w:sz w:val="22"/>
          <w:szCs w:val="22"/>
        </w:rPr>
      </w:pPr>
      <w:r w:rsidRPr="00705047">
        <w:rPr>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33 396 242 RUR x 1000</w:t>
      </w:r>
    </w:p>
    <w:p w:rsidR="00BF4CFF" w:rsidRPr="00705047" w:rsidRDefault="001C3EF8" w:rsidP="009A6EE8">
      <w:pPr>
        <w:spacing w:before="0" w:after="0"/>
        <w:ind w:firstLine="567"/>
        <w:jc w:val="both"/>
        <w:rPr>
          <w:sz w:val="22"/>
          <w:szCs w:val="22"/>
        </w:rPr>
      </w:pPr>
      <w:r w:rsidRPr="00705047">
        <w:rPr>
          <w:rStyle w:val="Subst"/>
          <w:sz w:val="22"/>
          <w:szCs w:val="22"/>
        </w:rPr>
        <w:t>Иных сведений о сделке нет.</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sz w:val="22"/>
          <w:szCs w:val="22"/>
        </w:rPr>
        <w:t>Дата совершения сделки (заключения договора):</w:t>
      </w:r>
      <w:r w:rsidRPr="00705047">
        <w:rPr>
          <w:rStyle w:val="Subst"/>
          <w:sz w:val="22"/>
          <w:szCs w:val="22"/>
        </w:rPr>
        <w:t xml:space="preserve"> 27.03.2020</w:t>
      </w:r>
    </w:p>
    <w:p w:rsidR="00BF4CFF" w:rsidRPr="00705047" w:rsidRDefault="001C3EF8" w:rsidP="009A6EE8">
      <w:pPr>
        <w:spacing w:before="0" w:after="0"/>
        <w:ind w:firstLine="567"/>
        <w:jc w:val="both"/>
        <w:rPr>
          <w:sz w:val="22"/>
          <w:szCs w:val="22"/>
        </w:rPr>
      </w:pPr>
      <w:r w:rsidRPr="00705047">
        <w:rPr>
          <w:sz w:val="22"/>
          <w:szCs w:val="22"/>
        </w:rPr>
        <w:t>Предмет и иные существенные условия сделки:</w:t>
      </w:r>
      <w:r w:rsidR="003C217E">
        <w:rPr>
          <w:sz w:val="22"/>
          <w:szCs w:val="22"/>
        </w:rPr>
        <w:t xml:space="preserve"> </w:t>
      </w:r>
      <w:r w:rsidRPr="00705047">
        <w:rPr>
          <w:rStyle w:val="Subst"/>
          <w:sz w:val="22"/>
          <w:szCs w:val="22"/>
        </w:rPr>
        <w:t>заключение между ПАО Сбербанк (Банк) и ООО «ДелоПортс» (Поручитель) договора поручительства в обеспечение исполнения ООО «Дело-Центр» (Должник) всех обязательств по Договору № 7339 об открытии невозобновляемой кредитной линии от 10.03.2020.</w:t>
      </w:r>
    </w:p>
    <w:p w:rsidR="00BF4CFF" w:rsidRPr="00705047" w:rsidRDefault="001C3EF8" w:rsidP="009A6EE8">
      <w:pPr>
        <w:spacing w:before="0" w:after="0"/>
        <w:ind w:firstLine="567"/>
        <w:jc w:val="both"/>
        <w:rPr>
          <w:sz w:val="22"/>
          <w:szCs w:val="22"/>
        </w:rPr>
      </w:pPr>
      <w:r w:rsidRPr="00705047">
        <w:rPr>
          <w:sz w:val="22"/>
          <w:szCs w:val="22"/>
        </w:rPr>
        <w:t>Лицо (лица), являющееся стороной (сторонами) и выгодоприобретателем (выгодоприобретателями) по сделке:</w:t>
      </w:r>
      <w:r w:rsidRPr="00705047">
        <w:rPr>
          <w:rStyle w:val="Subst"/>
          <w:sz w:val="22"/>
          <w:szCs w:val="22"/>
        </w:rPr>
        <w:t xml:space="preserve"> ООО «ДелоПортс» - Поручитель, ООО «Дело-Центр» - Должник, ПАО Сбербанк - Банк, выгодоприобретатель – ООО «Дело-Центр»</w:t>
      </w:r>
    </w:p>
    <w:p w:rsidR="00BF4CFF" w:rsidRPr="00705047" w:rsidRDefault="001C3EF8" w:rsidP="009A6EE8">
      <w:pPr>
        <w:spacing w:before="0" w:after="0"/>
        <w:ind w:firstLine="567"/>
        <w:jc w:val="both"/>
        <w:rPr>
          <w:sz w:val="22"/>
          <w:szCs w:val="22"/>
        </w:rPr>
      </w:pPr>
      <w:r w:rsidRPr="00705047">
        <w:rPr>
          <w:sz w:val="22"/>
          <w:szCs w:val="22"/>
        </w:rPr>
        <w:t>Срок исполнения обязательств по сделке, а также сведения об исполнении указанных обязательств:</w:t>
      </w:r>
      <w:r w:rsidRPr="00705047">
        <w:rPr>
          <w:rStyle w:val="Subst"/>
          <w:sz w:val="22"/>
          <w:szCs w:val="22"/>
        </w:rPr>
        <w:t xml:space="preserve"> 09.06.2025 (включительно)</w:t>
      </w:r>
    </w:p>
    <w:p w:rsidR="00BF4CFF" w:rsidRPr="00705047" w:rsidRDefault="001C3EF8" w:rsidP="009A6EE8">
      <w:pPr>
        <w:spacing w:before="0" w:after="0"/>
        <w:ind w:firstLine="567"/>
        <w:jc w:val="both"/>
        <w:rPr>
          <w:sz w:val="22"/>
          <w:szCs w:val="22"/>
        </w:rPr>
      </w:pPr>
      <w:r w:rsidRPr="00705047">
        <w:rPr>
          <w:sz w:val="22"/>
          <w:szCs w:val="22"/>
        </w:rPr>
        <w:t>В исполнении обязательств просрочки со стороны контрагента или эмитента по сделке не допускались</w:t>
      </w:r>
    </w:p>
    <w:p w:rsidR="00BF4CFF" w:rsidRPr="00705047" w:rsidRDefault="001C3EF8" w:rsidP="009A6EE8">
      <w:pPr>
        <w:spacing w:before="0" w:after="0"/>
        <w:ind w:firstLine="567"/>
        <w:jc w:val="both"/>
        <w:rPr>
          <w:sz w:val="22"/>
          <w:szCs w:val="22"/>
        </w:rPr>
      </w:pPr>
      <w:r w:rsidRPr="00705047">
        <w:rPr>
          <w:sz w:val="22"/>
          <w:szCs w:val="22"/>
        </w:rPr>
        <w:t>Размер (цена) сделки в денежном выражении:</w:t>
      </w:r>
      <w:r w:rsidRPr="00705047">
        <w:rPr>
          <w:rStyle w:val="Subst"/>
          <w:sz w:val="22"/>
          <w:szCs w:val="22"/>
        </w:rPr>
        <w:t xml:space="preserve">  4 000 000 RUR x 1000</w:t>
      </w:r>
    </w:p>
    <w:p w:rsidR="00BF4CFF" w:rsidRPr="00705047" w:rsidRDefault="001C3EF8" w:rsidP="009A6EE8">
      <w:pPr>
        <w:spacing w:before="0" w:after="0"/>
        <w:ind w:firstLine="567"/>
        <w:jc w:val="both"/>
        <w:rPr>
          <w:sz w:val="22"/>
          <w:szCs w:val="22"/>
        </w:rPr>
      </w:pPr>
      <w:r w:rsidRPr="00705047">
        <w:rPr>
          <w:sz w:val="22"/>
          <w:szCs w:val="22"/>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12</w:t>
      </w:r>
    </w:p>
    <w:p w:rsidR="00BF4CFF" w:rsidRPr="00705047" w:rsidRDefault="001C3EF8" w:rsidP="009A6EE8">
      <w:pPr>
        <w:spacing w:before="0" w:after="0"/>
        <w:ind w:firstLine="567"/>
        <w:jc w:val="both"/>
        <w:rPr>
          <w:sz w:val="22"/>
          <w:szCs w:val="22"/>
        </w:rPr>
      </w:pPr>
      <w:r w:rsidRPr="00705047">
        <w:rPr>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33 396 242 RUR x 1000</w:t>
      </w:r>
    </w:p>
    <w:p w:rsidR="00BF4CFF" w:rsidRPr="00705047" w:rsidRDefault="001C3EF8" w:rsidP="009A6EE8">
      <w:pPr>
        <w:spacing w:before="0" w:after="0"/>
        <w:ind w:firstLine="567"/>
        <w:jc w:val="both"/>
        <w:rPr>
          <w:sz w:val="22"/>
          <w:szCs w:val="22"/>
        </w:rPr>
      </w:pPr>
      <w:r w:rsidRPr="00705047">
        <w:rPr>
          <w:rStyle w:val="Subst"/>
          <w:sz w:val="22"/>
          <w:szCs w:val="22"/>
        </w:rPr>
        <w:t>Иных сведений о сделке нет.</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sz w:val="22"/>
          <w:szCs w:val="22"/>
        </w:rPr>
        <w:t>Дата совершения сделки (заключения договора):</w:t>
      </w:r>
      <w:r w:rsidRPr="00705047">
        <w:rPr>
          <w:rStyle w:val="Subst"/>
          <w:sz w:val="22"/>
          <w:szCs w:val="22"/>
        </w:rPr>
        <w:t xml:space="preserve"> 27.03.2020</w:t>
      </w:r>
    </w:p>
    <w:p w:rsidR="00BF4CFF" w:rsidRPr="00705047" w:rsidRDefault="001C3EF8" w:rsidP="009A6EE8">
      <w:pPr>
        <w:spacing w:before="0" w:after="0"/>
        <w:ind w:firstLine="567"/>
        <w:jc w:val="both"/>
        <w:rPr>
          <w:sz w:val="22"/>
          <w:szCs w:val="22"/>
        </w:rPr>
      </w:pPr>
      <w:r w:rsidRPr="00705047">
        <w:rPr>
          <w:sz w:val="22"/>
          <w:szCs w:val="22"/>
        </w:rPr>
        <w:t>Предмет и иные существенные условия сделки:</w:t>
      </w:r>
      <w:r w:rsidR="003C217E">
        <w:rPr>
          <w:sz w:val="22"/>
          <w:szCs w:val="22"/>
        </w:rPr>
        <w:t xml:space="preserve"> </w:t>
      </w:r>
      <w:r w:rsidRPr="00705047">
        <w:rPr>
          <w:rStyle w:val="Subst"/>
          <w:sz w:val="22"/>
          <w:szCs w:val="22"/>
        </w:rPr>
        <w:t xml:space="preserve">заключение между ПАО Сбербанк (Банк) и ООО «ДелоПортс» (Поручитель) договора поручительства в обеспечение исполнения </w:t>
      </w:r>
      <w:r w:rsidRPr="00705047">
        <w:rPr>
          <w:rStyle w:val="Subst"/>
          <w:sz w:val="22"/>
          <w:szCs w:val="22"/>
        </w:rPr>
        <w:lastRenderedPageBreak/>
        <w:t>ООО «Дело-Центр» (Должник) всех обязательств по Договору № 7340 об открытии невозобновляемой кредитной линии от 10.03.2020.</w:t>
      </w:r>
    </w:p>
    <w:p w:rsidR="00BF4CFF" w:rsidRPr="00705047" w:rsidRDefault="001C3EF8" w:rsidP="009A6EE8">
      <w:pPr>
        <w:spacing w:before="0" w:after="0"/>
        <w:ind w:firstLine="567"/>
        <w:jc w:val="both"/>
        <w:rPr>
          <w:sz w:val="22"/>
          <w:szCs w:val="22"/>
        </w:rPr>
      </w:pPr>
      <w:r w:rsidRPr="00705047">
        <w:rPr>
          <w:sz w:val="22"/>
          <w:szCs w:val="22"/>
        </w:rPr>
        <w:t>Лицо (лица), являющееся стороной (сторонами) и выгодоприобретателем (выгодоприобретателями) по сделке:</w:t>
      </w:r>
      <w:r w:rsidRPr="00705047">
        <w:rPr>
          <w:rStyle w:val="Subst"/>
          <w:sz w:val="22"/>
          <w:szCs w:val="22"/>
        </w:rPr>
        <w:t xml:space="preserve"> ООО «ДелоПортс» - Поручитель, ООО «Дело-Центр» - Должник, ПАО Сбербанк - Банк, выгодоприобретатель – ООО «Дело-Центр»</w:t>
      </w:r>
    </w:p>
    <w:p w:rsidR="00BF4CFF" w:rsidRPr="00705047" w:rsidRDefault="001C3EF8" w:rsidP="009A6EE8">
      <w:pPr>
        <w:spacing w:before="0" w:after="0"/>
        <w:ind w:firstLine="567"/>
        <w:jc w:val="both"/>
        <w:rPr>
          <w:sz w:val="22"/>
          <w:szCs w:val="22"/>
        </w:rPr>
      </w:pPr>
      <w:r w:rsidRPr="00705047">
        <w:rPr>
          <w:sz w:val="22"/>
          <w:szCs w:val="22"/>
        </w:rPr>
        <w:t>Срок исполнения обязательств по сделке, а также сведения об исполнении указанных обязательств:</w:t>
      </w:r>
      <w:r w:rsidRPr="00705047">
        <w:rPr>
          <w:rStyle w:val="Subst"/>
          <w:sz w:val="22"/>
          <w:szCs w:val="22"/>
        </w:rPr>
        <w:t xml:space="preserve"> 09.06.2030 (включительно)</w:t>
      </w:r>
    </w:p>
    <w:p w:rsidR="00BF4CFF" w:rsidRPr="00705047" w:rsidRDefault="001C3EF8" w:rsidP="009A6EE8">
      <w:pPr>
        <w:spacing w:before="0" w:after="0"/>
        <w:ind w:firstLine="567"/>
        <w:jc w:val="both"/>
        <w:rPr>
          <w:sz w:val="22"/>
          <w:szCs w:val="22"/>
        </w:rPr>
      </w:pPr>
      <w:r w:rsidRPr="00705047">
        <w:rPr>
          <w:sz w:val="22"/>
          <w:szCs w:val="22"/>
        </w:rPr>
        <w:t>В исполнении обязательств просрочки со стороны контрагента или эмитента по сделке не допускались</w:t>
      </w:r>
    </w:p>
    <w:p w:rsidR="00BF4CFF" w:rsidRPr="00705047" w:rsidRDefault="001C3EF8" w:rsidP="009A6EE8">
      <w:pPr>
        <w:spacing w:before="0" w:after="0"/>
        <w:ind w:firstLine="567"/>
        <w:jc w:val="both"/>
        <w:rPr>
          <w:sz w:val="22"/>
          <w:szCs w:val="22"/>
        </w:rPr>
      </w:pPr>
      <w:r w:rsidRPr="00705047">
        <w:rPr>
          <w:sz w:val="22"/>
          <w:szCs w:val="22"/>
        </w:rPr>
        <w:t>Размер (цена) сделки в денежном выражении:</w:t>
      </w:r>
      <w:r w:rsidRPr="00705047">
        <w:rPr>
          <w:rStyle w:val="Subst"/>
          <w:sz w:val="22"/>
          <w:szCs w:val="22"/>
        </w:rPr>
        <w:t xml:space="preserve">  4 000 000 RUR x 1000</w:t>
      </w:r>
    </w:p>
    <w:p w:rsidR="00BF4CFF" w:rsidRPr="00705047" w:rsidRDefault="001C3EF8" w:rsidP="009A6EE8">
      <w:pPr>
        <w:spacing w:before="0" w:after="0"/>
        <w:ind w:firstLine="567"/>
        <w:jc w:val="both"/>
        <w:rPr>
          <w:sz w:val="22"/>
          <w:szCs w:val="22"/>
        </w:rPr>
      </w:pPr>
      <w:r w:rsidRPr="00705047">
        <w:rPr>
          <w:sz w:val="22"/>
          <w:szCs w:val="22"/>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12</w:t>
      </w:r>
    </w:p>
    <w:p w:rsidR="00BF4CFF" w:rsidRPr="00705047" w:rsidRDefault="001C3EF8" w:rsidP="009A6EE8">
      <w:pPr>
        <w:spacing w:before="0" w:after="0"/>
        <w:ind w:firstLine="567"/>
        <w:jc w:val="both"/>
        <w:rPr>
          <w:sz w:val="22"/>
          <w:szCs w:val="22"/>
        </w:rPr>
      </w:pPr>
      <w:r w:rsidRPr="00705047">
        <w:rPr>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33 396 242 RUR x 1000</w:t>
      </w:r>
    </w:p>
    <w:p w:rsidR="00BF4CFF" w:rsidRPr="00705047" w:rsidRDefault="001C3EF8" w:rsidP="009A6EE8">
      <w:pPr>
        <w:spacing w:before="0" w:after="0"/>
        <w:ind w:firstLine="567"/>
        <w:jc w:val="both"/>
        <w:rPr>
          <w:sz w:val="22"/>
          <w:szCs w:val="22"/>
        </w:rPr>
      </w:pPr>
      <w:r w:rsidRPr="00705047">
        <w:rPr>
          <w:rStyle w:val="Subst"/>
          <w:sz w:val="22"/>
          <w:szCs w:val="22"/>
        </w:rPr>
        <w:t>Иных сведений о сделке нет.</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sz w:val="22"/>
          <w:szCs w:val="22"/>
        </w:rPr>
        <w:t>Дата совершения сделки (заключения договора):</w:t>
      </w:r>
      <w:r w:rsidRPr="00705047">
        <w:rPr>
          <w:rStyle w:val="Subst"/>
          <w:sz w:val="22"/>
          <w:szCs w:val="22"/>
        </w:rPr>
        <w:t xml:space="preserve"> 27.03.2020</w:t>
      </w:r>
    </w:p>
    <w:p w:rsidR="00BF4CFF" w:rsidRPr="00705047" w:rsidRDefault="001C3EF8" w:rsidP="009A6EE8">
      <w:pPr>
        <w:spacing w:before="0" w:after="0"/>
        <w:ind w:firstLine="567"/>
        <w:jc w:val="both"/>
        <w:rPr>
          <w:sz w:val="22"/>
          <w:szCs w:val="22"/>
        </w:rPr>
      </w:pPr>
      <w:r w:rsidRPr="00705047">
        <w:rPr>
          <w:sz w:val="22"/>
          <w:szCs w:val="22"/>
        </w:rPr>
        <w:t>Предмет и иные существенные условия сделки:</w:t>
      </w:r>
      <w:r w:rsidR="003C217E">
        <w:rPr>
          <w:sz w:val="22"/>
          <w:szCs w:val="22"/>
        </w:rPr>
        <w:t xml:space="preserve"> </w:t>
      </w:r>
      <w:r w:rsidRPr="00705047">
        <w:rPr>
          <w:rStyle w:val="Subst"/>
          <w:sz w:val="22"/>
          <w:szCs w:val="22"/>
        </w:rPr>
        <w:t>заключение между ПАО Сбербанк (Банк) и ООО «ДелоПортс» (Поручитель) договора поручительства в обеспечение исполнения ООО «Дело-Центр» (Должник) всех обязательств по Договору № 7370 об открытии невозобновляемой кредитной линии от 10.03.2020.</w:t>
      </w:r>
    </w:p>
    <w:p w:rsidR="00BF4CFF" w:rsidRPr="00705047" w:rsidRDefault="001C3EF8" w:rsidP="009A6EE8">
      <w:pPr>
        <w:spacing w:before="0" w:after="0"/>
        <w:ind w:firstLine="567"/>
        <w:jc w:val="both"/>
        <w:rPr>
          <w:sz w:val="22"/>
          <w:szCs w:val="22"/>
        </w:rPr>
      </w:pPr>
      <w:r w:rsidRPr="00705047">
        <w:rPr>
          <w:sz w:val="22"/>
          <w:szCs w:val="22"/>
        </w:rPr>
        <w:t>Лицо (лица), являющееся стороной (сторонами) и выгодоприобретателем (выгодоприобретателями) по сделке:</w:t>
      </w:r>
      <w:r w:rsidRPr="00705047">
        <w:rPr>
          <w:rStyle w:val="Subst"/>
          <w:sz w:val="22"/>
          <w:szCs w:val="22"/>
        </w:rPr>
        <w:t xml:space="preserve"> ООО «ДелоПортс» - Поручитель, ООО «Дело-Центр» - Должник, ПАО Сбербанк - Банк, выгодоприобретатель – ООО «Дело-Центр»</w:t>
      </w:r>
    </w:p>
    <w:p w:rsidR="00BF4CFF" w:rsidRPr="00705047" w:rsidRDefault="001C3EF8" w:rsidP="009A6EE8">
      <w:pPr>
        <w:spacing w:before="0" w:after="0"/>
        <w:ind w:firstLine="567"/>
        <w:jc w:val="both"/>
        <w:rPr>
          <w:sz w:val="22"/>
          <w:szCs w:val="22"/>
        </w:rPr>
      </w:pPr>
      <w:r w:rsidRPr="00705047">
        <w:rPr>
          <w:sz w:val="22"/>
          <w:szCs w:val="22"/>
        </w:rPr>
        <w:t>Срок исполнения обязательств по сделке, а также сведения об исполнении указанных обязательств:</w:t>
      </w:r>
      <w:r w:rsidRPr="00705047">
        <w:rPr>
          <w:rStyle w:val="Subst"/>
          <w:sz w:val="22"/>
          <w:szCs w:val="22"/>
        </w:rPr>
        <w:t xml:space="preserve"> 09.06.2030 (включительно)</w:t>
      </w:r>
    </w:p>
    <w:p w:rsidR="00BF4CFF" w:rsidRPr="00705047" w:rsidRDefault="001C3EF8" w:rsidP="009A6EE8">
      <w:pPr>
        <w:spacing w:before="0" w:after="0"/>
        <w:ind w:firstLine="567"/>
        <w:jc w:val="both"/>
        <w:rPr>
          <w:sz w:val="22"/>
          <w:szCs w:val="22"/>
        </w:rPr>
      </w:pPr>
      <w:r w:rsidRPr="00705047">
        <w:rPr>
          <w:sz w:val="22"/>
          <w:szCs w:val="22"/>
        </w:rPr>
        <w:t>В исполнении обязательств просрочки со стороны контрагента или эмитента по сделке не допускались</w:t>
      </w:r>
    </w:p>
    <w:p w:rsidR="00BF4CFF" w:rsidRPr="00705047" w:rsidRDefault="001C3EF8" w:rsidP="009A6EE8">
      <w:pPr>
        <w:spacing w:before="0" w:after="0"/>
        <w:ind w:firstLine="567"/>
        <w:jc w:val="both"/>
        <w:rPr>
          <w:sz w:val="22"/>
          <w:szCs w:val="22"/>
        </w:rPr>
      </w:pPr>
      <w:r w:rsidRPr="00705047">
        <w:rPr>
          <w:sz w:val="22"/>
          <w:szCs w:val="22"/>
        </w:rPr>
        <w:t>Размер (цена) сделки в денежном выражении:</w:t>
      </w:r>
      <w:r w:rsidRPr="00705047">
        <w:rPr>
          <w:rStyle w:val="Subst"/>
          <w:sz w:val="22"/>
          <w:szCs w:val="22"/>
        </w:rPr>
        <w:t xml:space="preserve">  4 000 000 RUR x 1000</w:t>
      </w:r>
    </w:p>
    <w:p w:rsidR="00BF4CFF" w:rsidRPr="00705047" w:rsidRDefault="001C3EF8" w:rsidP="009A6EE8">
      <w:pPr>
        <w:spacing w:before="0" w:after="0"/>
        <w:ind w:firstLine="567"/>
        <w:jc w:val="both"/>
        <w:rPr>
          <w:sz w:val="22"/>
          <w:szCs w:val="22"/>
        </w:rPr>
      </w:pPr>
      <w:r w:rsidRPr="00705047">
        <w:rPr>
          <w:sz w:val="22"/>
          <w:szCs w:val="22"/>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12</w:t>
      </w:r>
    </w:p>
    <w:p w:rsidR="00BF4CFF" w:rsidRPr="00705047" w:rsidRDefault="001C3EF8" w:rsidP="009A6EE8">
      <w:pPr>
        <w:spacing w:before="0" w:after="0"/>
        <w:ind w:firstLine="567"/>
        <w:jc w:val="both"/>
        <w:rPr>
          <w:sz w:val="22"/>
          <w:szCs w:val="22"/>
        </w:rPr>
      </w:pPr>
      <w:r w:rsidRPr="00705047">
        <w:rPr>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33 396 242 RUR x 1000</w:t>
      </w:r>
    </w:p>
    <w:p w:rsidR="00BF4CFF" w:rsidRPr="00705047" w:rsidRDefault="001C3EF8" w:rsidP="009A6EE8">
      <w:pPr>
        <w:spacing w:before="0" w:after="0"/>
        <w:ind w:firstLine="567"/>
        <w:jc w:val="both"/>
        <w:rPr>
          <w:sz w:val="22"/>
          <w:szCs w:val="22"/>
        </w:rPr>
      </w:pPr>
      <w:r w:rsidRPr="00705047">
        <w:rPr>
          <w:rStyle w:val="Subst"/>
          <w:sz w:val="22"/>
          <w:szCs w:val="22"/>
        </w:rPr>
        <w:t>Иных сведений о сделке нет.</w:t>
      </w:r>
    </w:p>
    <w:p w:rsidR="00BF4CFF" w:rsidRPr="00705047" w:rsidRDefault="00BF4CFF" w:rsidP="009A6EE8">
      <w:pPr>
        <w:spacing w:before="0" w:after="0"/>
        <w:ind w:firstLine="567"/>
        <w:jc w:val="both"/>
        <w:rPr>
          <w:sz w:val="22"/>
          <w:szCs w:val="22"/>
        </w:rPr>
      </w:pPr>
    </w:p>
    <w:p w:rsidR="00BF4CFF" w:rsidRPr="00705047" w:rsidRDefault="001C3EF8" w:rsidP="009A6EE8">
      <w:pPr>
        <w:spacing w:before="0" w:after="0"/>
        <w:ind w:firstLine="567"/>
        <w:jc w:val="both"/>
        <w:rPr>
          <w:sz w:val="22"/>
          <w:szCs w:val="22"/>
        </w:rPr>
      </w:pPr>
      <w:r w:rsidRPr="00705047">
        <w:rPr>
          <w:sz w:val="22"/>
          <w:szCs w:val="22"/>
        </w:rPr>
        <w:t>Дата совершения сделки (заключения договора):</w:t>
      </w:r>
      <w:r w:rsidRPr="00705047">
        <w:rPr>
          <w:rStyle w:val="Subst"/>
          <w:sz w:val="22"/>
          <w:szCs w:val="22"/>
        </w:rPr>
        <w:t xml:space="preserve"> 31.03.2020</w:t>
      </w:r>
    </w:p>
    <w:p w:rsidR="003C217E" w:rsidRDefault="001C3EF8" w:rsidP="009A6EE8">
      <w:pPr>
        <w:spacing w:before="0" w:after="0"/>
        <w:ind w:firstLine="567"/>
        <w:jc w:val="both"/>
        <w:rPr>
          <w:rStyle w:val="Subst"/>
          <w:sz w:val="22"/>
          <w:szCs w:val="22"/>
        </w:rPr>
      </w:pPr>
      <w:r w:rsidRPr="00705047">
        <w:rPr>
          <w:sz w:val="22"/>
          <w:szCs w:val="22"/>
        </w:rPr>
        <w:t>Предмет и иные существенные условия сделки:</w:t>
      </w:r>
      <w:r w:rsidR="003C217E">
        <w:rPr>
          <w:sz w:val="22"/>
          <w:szCs w:val="22"/>
        </w:rPr>
        <w:t xml:space="preserve"> </w:t>
      </w:r>
      <w:r w:rsidRPr="00705047">
        <w:rPr>
          <w:rStyle w:val="Subst"/>
          <w:sz w:val="22"/>
          <w:szCs w:val="22"/>
        </w:rPr>
        <w:t>заключение между ООО «УК «Дело» (Заемщик) и ООО «ДелоПортс» (Займодавец) дополнительных соглашений к договорам займа:</w:t>
      </w:r>
      <w:r w:rsidR="003C217E">
        <w:rPr>
          <w:rStyle w:val="Subst"/>
          <w:sz w:val="22"/>
          <w:szCs w:val="22"/>
        </w:rPr>
        <w:t xml:space="preserve"> </w:t>
      </w:r>
    </w:p>
    <w:p w:rsidR="003C217E" w:rsidRDefault="001C3EF8" w:rsidP="009A6EE8">
      <w:pPr>
        <w:spacing w:before="0" w:after="0"/>
        <w:ind w:firstLine="567"/>
        <w:jc w:val="both"/>
        <w:rPr>
          <w:rStyle w:val="Subst"/>
          <w:sz w:val="22"/>
          <w:szCs w:val="22"/>
        </w:rPr>
      </w:pPr>
      <w:r w:rsidRPr="00705047">
        <w:rPr>
          <w:rStyle w:val="Subst"/>
          <w:sz w:val="22"/>
          <w:szCs w:val="22"/>
        </w:rPr>
        <w:t>1) дополнительного соглашения к договору займа №29/06/2016-ДП-УКД от 29.06.2016;</w:t>
      </w:r>
    </w:p>
    <w:p w:rsidR="003C217E" w:rsidRDefault="001C3EF8" w:rsidP="009A6EE8">
      <w:pPr>
        <w:spacing w:before="0" w:after="0"/>
        <w:ind w:firstLine="567"/>
        <w:jc w:val="both"/>
        <w:rPr>
          <w:rStyle w:val="Subst"/>
          <w:sz w:val="22"/>
          <w:szCs w:val="22"/>
        </w:rPr>
      </w:pPr>
      <w:r w:rsidRPr="00705047">
        <w:rPr>
          <w:rStyle w:val="Subst"/>
          <w:sz w:val="22"/>
          <w:szCs w:val="22"/>
        </w:rPr>
        <w:t>2) дополнительного соглашения к договору займа №12/07/2016-ДП-УКД от 12.07.2016;</w:t>
      </w:r>
    </w:p>
    <w:p w:rsidR="003C217E" w:rsidRDefault="001C3EF8" w:rsidP="009A6EE8">
      <w:pPr>
        <w:spacing w:before="0" w:after="0"/>
        <w:ind w:firstLine="567"/>
        <w:jc w:val="both"/>
        <w:rPr>
          <w:rStyle w:val="Subst"/>
          <w:sz w:val="22"/>
          <w:szCs w:val="22"/>
        </w:rPr>
      </w:pPr>
      <w:r w:rsidRPr="00705047">
        <w:rPr>
          <w:rStyle w:val="Subst"/>
          <w:sz w:val="22"/>
          <w:szCs w:val="22"/>
        </w:rPr>
        <w:t>3) дополнительного соглашения к договору займа №09/08/2016-ДП-УКД от 09.08.2016;</w:t>
      </w:r>
    </w:p>
    <w:p w:rsidR="003C217E" w:rsidRDefault="001C3EF8" w:rsidP="009A6EE8">
      <w:pPr>
        <w:spacing w:before="0" w:after="0"/>
        <w:ind w:firstLine="567"/>
        <w:jc w:val="both"/>
        <w:rPr>
          <w:rStyle w:val="Subst"/>
          <w:sz w:val="22"/>
          <w:szCs w:val="22"/>
        </w:rPr>
      </w:pPr>
      <w:r w:rsidRPr="00705047">
        <w:rPr>
          <w:rStyle w:val="Subst"/>
          <w:sz w:val="22"/>
          <w:szCs w:val="22"/>
        </w:rPr>
        <w:t>4) дополнительного соглашения к договору займа №08/09/2016-ДП-УКД от 08.09.2016;</w:t>
      </w:r>
    </w:p>
    <w:p w:rsidR="003C217E" w:rsidRDefault="001C3EF8" w:rsidP="009A6EE8">
      <w:pPr>
        <w:spacing w:before="0" w:after="0"/>
        <w:ind w:firstLine="567"/>
        <w:jc w:val="both"/>
        <w:rPr>
          <w:rStyle w:val="Subst"/>
          <w:sz w:val="22"/>
          <w:szCs w:val="22"/>
        </w:rPr>
      </w:pPr>
      <w:r w:rsidRPr="00705047">
        <w:rPr>
          <w:rStyle w:val="Subst"/>
          <w:sz w:val="22"/>
          <w:szCs w:val="22"/>
        </w:rPr>
        <w:t>5) дополнительного соглашения к договору займа №15/05/2017-ДП-УКД от 15.05.2017;</w:t>
      </w:r>
    </w:p>
    <w:p w:rsidR="003C217E" w:rsidRDefault="001C3EF8" w:rsidP="009A6EE8">
      <w:pPr>
        <w:spacing w:before="0" w:after="0"/>
        <w:ind w:firstLine="567"/>
        <w:jc w:val="both"/>
        <w:rPr>
          <w:rStyle w:val="Subst"/>
          <w:sz w:val="22"/>
          <w:szCs w:val="22"/>
        </w:rPr>
      </w:pPr>
      <w:r w:rsidRPr="00705047">
        <w:rPr>
          <w:rStyle w:val="Subst"/>
          <w:sz w:val="22"/>
          <w:szCs w:val="22"/>
        </w:rPr>
        <w:t>6) дополнительного соглашения к договору займа №10/07/2017-ДП-УКД от 10.07.2017;</w:t>
      </w:r>
    </w:p>
    <w:p w:rsidR="003C217E" w:rsidRDefault="001C3EF8" w:rsidP="009A6EE8">
      <w:pPr>
        <w:spacing w:before="0" w:after="0"/>
        <w:ind w:firstLine="567"/>
        <w:jc w:val="both"/>
        <w:rPr>
          <w:rStyle w:val="Subst"/>
          <w:sz w:val="22"/>
          <w:szCs w:val="22"/>
        </w:rPr>
      </w:pPr>
      <w:r w:rsidRPr="00705047">
        <w:rPr>
          <w:rStyle w:val="Subst"/>
          <w:sz w:val="22"/>
          <w:szCs w:val="22"/>
        </w:rPr>
        <w:t>7) дополнительного соглашения к договору займа №08/08/2017-ДП-УКД от 08.08.2017;</w:t>
      </w:r>
    </w:p>
    <w:p w:rsidR="003C217E" w:rsidRDefault="001C3EF8" w:rsidP="009A6EE8">
      <w:pPr>
        <w:spacing w:before="0" w:after="0"/>
        <w:ind w:firstLine="567"/>
        <w:jc w:val="both"/>
        <w:rPr>
          <w:rStyle w:val="Subst"/>
          <w:sz w:val="22"/>
          <w:szCs w:val="22"/>
        </w:rPr>
      </w:pPr>
      <w:r w:rsidRPr="00705047">
        <w:rPr>
          <w:rStyle w:val="Subst"/>
          <w:sz w:val="22"/>
          <w:szCs w:val="22"/>
        </w:rPr>
        <w:t>8) дополнительного соглашения к договору займа №28/09/2017-ДП-УКД от 28.09.2017;</w:t>
      </w:r>
    </w:p>
    <w:p w:rsidR="003C217E" w:rsidRDefault="001C3EF8" w:rsidP="009A6EE8">
      <w:pPr>
        <w:spacing w:before="0" w:after="0"/>
        <w:ind w:firstLine="567"/>
        <w:jc w:val="both"/>
        <w:rPr>
          <w:rStyle w:val="Subst"/>
          <w:sz w:val="22"/>
          <w:szCs w:val="22"/>
        </w:rPr>
      </w:pPr>
      <w:r w:rsidRPr="00705047">
        <w:rPr>
          <w:rStyle w:val="Subst"/>
          <w:sz w:val="22"/>
          <w:szCs w:val="22"/>
        </w:rPr>
        <w:t>9) дополнительного соглашения к договору займа №15/11/2017-ДП-УКД от 15.11.2017;</w:t>
      </w:r>
    </w:p>
    <w:p w:rsidR="00BF4CFF" w:rsidRPr="00705047" w:rsidRDefault="001C3EF8" w:rsidP="009A6EE8">
      <w:pPr>
        <w:spacing w:before="0" w:after="0"/>
        <w:ind w:firstLine="567"/>
        <w:jc w:val="both"/>
        <w:rPr>
          <w:sz w:val="22"/>
          <w:szCs w:val="22"/>
        </w:rPr>
      </w:pPr>
      <w:r w:rsidRPr="00705047">
        <w:rPr>
          <w:rStyle w:val="Subst"/>
          <w:sz w:val="22"/>
          <w:szCs w:val="22"/>
        </w:rPr>
        <w:t>10) дополнительного соглашения к договору займа №19/12/2017-ДП-УКД от 19.12.2017.</w:t>
      </w:r>
    </w:p>
    <w:p w:rsidR="00BF4CFF" w:rsidRPr="00705047" w:rsidRDefault="001C3EF8" w:rsidP="009A6EE8">
      <w:pPr>
        <w:spacing w:before="0" w:after="0"/>
        <w:ind w:firstLine="567"/>
        <w:jc w:val="both"/>
        <w:rPr>
          <w:sz w:val="22"/>
          <w:szCs w:val="22"/>
        </w:rPr>
      </w:pPr>
      <w:r w:rsidRPr="00705047">
        <w:rPr>
          <w:sz w:val="22"/>
          <w:szCs w:val="22"/>
        </w:rPr>
        <w:t>Лицо (лица), являющееся стороной (сторонами) и выгодоприобретателем (выгодоприобретателями) по сделке:</w:t>
      </w:r>
      <w:r w:rsidRPr="00705047">
        <w:rPr>
          <w:rStyle w:val="Subst"/>
          <w:sz w:val="22"/>
          <w:szCs w:val="22"/>
        </w:rPr>
        <w:t xml:space="preserve"> ООО «ДелоПортс» - Займодавец, ООО «УК «Дело» - Заемщик, выгодоприобретатель – отсутствует</w:t>
      </w:r>
    </w:p>
    <w:p w:rsidR="00BF4CFF" w:rsidRPr="00705047" w:rsidRDefault="001C3EF8" w:rsidP="009A6EE8">
      <w:pPr>
        <w:spacing w:before="0" w:after="0"/>
        <w:ind w:firstLine="567"/>
        <w:jc w:val="both"/>
        <w:rPr>
          <w:sz w:val="22"/>
          <w:szCs w:val="22"/>
        </w:rPr>
      </w:pPr>
      <w:r w:rsidRPr="00705047">
        <w:rPr>
          <w:sz w:val="22"/>
          <w:szCs w:val="22"/>
        </w:rPr>
        <w:t>Срок исполнения обязательств по сделке, а также сведения об исполнении указанных обязательств:</w:t>
      </w:r>
      <w:r w:rsidRPr="00705047">
        <w:rPr>
          <w:rStyle w:val="Subst"/>
          <w:sz w:val="22"/>
          <w:szCs w:val="22"/>
        </w:rPr>
        <w:t xml:space="preserve"> 30.06.2021 (включительно)</w:t>
      </w:r>
    </w:p>
    <w:p w:rsidR="00BF4CFF" w:rsidRPr="00705047" w:rsidRDefault="001C3EF8" w:rsidP="009A6EE8">
      <w:pPr>
        <w:spacing w:before="0" w:after="0"/>
        <w:ind w:firstLine="567"/>
        <w:jc w:val="both"/>
        <w:rPr>
          <w:sz w:val="22"/>
          <w:szCs w:val="22"/>
        </w:rPr>
      </w:pPr>
      <w:r w:rsidRPr="00705047">
        <w:rPr>
          <w:sz w:val="22"/>
          <w:szCs w:val="22"/>
        </w:rPr>
        <w:t xml:space="preserve">В исполнении обязательств просрочки со стороны контрагента или эмитента по сделке не </w:t>
      </w:r>
      <w:r w:rsidRPr="00705047">
        <w:rPr>
          <w:sz w:val="22"/>
          <w:szCs w:val="22"/>
        </w:rPr>
        <w:lastRenderedPageBreak/>
        <w:t>допускались</w:t>
      </w:r>
    </w:p>
    <w:p w:rsidR="00BF4CFF" w:rsidRPr="00705047" w:rsidRDefault="001C3EF8" w:rsidP="009A6EE8">
      <w:pPr>
        <w:spacing w:before="0" w:after="0"/>
        <w:ind w:firstLine="567"/>
        <w:jc w:val="both"/>
        <w:rPr>
          <w:sz w:val="22"/>
          <w:szCs w:val="22"/>
        </w:rPr>
      </w:pPr>
      <w:r w:rsidRPr="00705047">
        <w:rPr>
          <w:sz w:val="22"/>
          <w:szCs w:val="22"/>
        </w:rPr>
        <w:t>Размер (цена) сделки в денежном выражении:</w:t>
      </w:r>
      <w:r w:rsidRPr="00705047">
        <w:rPr>
          <w:rStyle w:val="Subst"/>
          <w:sz w:val="22"/>
          <w:szCs w:val="22"/>
        </w:rPr>
        <w:t xml:space="preserve">  3 587 587 RUR x 1000</w:t>
      </w:r>
    </w:p>
    <w:p w:rsidR="00BF4CFF" w:rsidRPr="00705047" w:rsidRDefault="001C3EF8" w:rsidP="009A6EE8">
      <w:pPr>
        <w:spacing w:before="0" w:after="0"/>
        <w:ind w:firstLine="567"/>
        <w:jc w:val="both"/>
        <w:rPr>
          <w:sz w:val="22"/>
          <w:szCs w:val="22"/>
        </w:rPr>
      </w:pPr>
      <w:r w:rsidRPr="00705047">
        <w:rPr>
          <w:sz w:val="22"/>
          <w:szCs w:val="22"/>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10.74</w:t>
      </w:r>
    </w:p>
    <w:p w:rsidR="00BF4CFF" w:rsidRPr="00705047" w:rsidRDefault="001C3EF8" w:rsidP="009A6EE8">
      <w:pPr>
        <w:spacing w:before="0" w:after="0"/>
        <w:ind w:firstLine="567"/>
        <w:jc w:val="both"/>
        <w:rPr>
          <w:sz w:val="22"/>
          <w:szCs w:val="22"/>
        </w:rPr>
      </w:pPr>
      <w:r w:rsidRPr="00705047">
        <w:rPr>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Pr="00705047">
        <w:rPr>
          <w:rStyle w:val="Subst"/>
          <w:sz w:val="22"/>
          <w:szCs w:val="22"/>
        </w:rPr>
        <w:t xml:space="preserve">  33 396 242 RUR x 1000</w:t>
      </w:r>
    </w:p>
    <w:p w:rsidR="00BF4CFF" w:rsidRPr="00705047" w:rsidRDefault="001C3EF8" w:rsidP="009A6EE8">
      <w:pPr>
        <w:spacing w:before="0" w:after="0"/>
        <w:ind w:firstLine="567"/>
        <w:jc w:val="both"/>
        <w:rPr>
          <w:sz w:val="22"/>
          <w:szCs w:val="22"/>
        </w:rPr>
      </w:pPr>
      <w:r w:rsidRPr="00705047">
        <w:rPr>
          <w:rStyle w:val="Subst"/>
          <w:sz w:val="22"/>
          <w:szCs w:val="22"/>
        </w:rPr>
        <w:t>Иных сведений о сделке нет.</w:t>
      </w:r>
    </w:p>
    <w:p w:rsidR="00BF4CFF" w:rsidRPr="00705047" w:rsidRDefault="00BF4CFF" w:rsidP="009A6EE8">
      <w:pPr>
        <w:spacing w:before="0" w:after="0"/>
        <w:ind w:firstLine="567"/>
        <w:jc w:val="both"/>
        <w:rPr>
          <w:sz w:val="22"/>
          <w:szCs w:val="22"/>
        </w:rPr>
      </w:pPr>
    </w:p>
    <w:p w:rsidR="00BF4CFF" w:rsidRPr="00705047" w:rsidRDefault="001C3EF8" w:rsidP="009A6EE8">
      <w:pPr>
        <w:pStyle w:val="2"/>
        <w:spacing w:before="0" w:after="0"/>
        <w:ind w:firstLine="567"/>
        <w:jc w:val="both"/>
      </w:pPr>
      <w:bookmarkStart w:id="90" w:name="_Toc40370876"/>
      <w:r w:rsidRPr="00705047">
        <w:t>8.1.6. Сведения о кредитных рейтингах эмитента</w:t>
      </w:r>
      <w:bookmarkEnd w:id="90"/>
    </w:p>
    <w:p w:rsidR="00BF4CFF" w:rsidRPr="00705047" w:rsidRDefault="001C3EF8" w:rsidP="009A6EE8">
      <w:pPr>
        <w:spacing w:before="0" w:after="0"/>
        <w:ind w:firstLine="567"/>
        <w:jc w:val="both"/>
        <w:rPr>
          <w:sz w:val="22"/>
          <w:szCs w:val="22"/>
        </w:rPr>
      </w:pPr>
      <w:r w:rsidRPr="00705047">
        <w:rPr>
          <w:sz w:val="22"/>
          <w:szCs w:val="22"/>
        </w:rPr>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rsidR="003C217E" w:rsidRDefault="003C217E" w:rsidP="009A6EE8">
      <w:pPr>
        <w:spacing w:before="0" w:after="0"/>
        <w:ind w:firstLine="567"/>
        <w:jc w:val="both"/>
        <w:rPr>
          <w:sz w:val="22"/>
          <w:szCs w:val="22"/>
        </w:rPr>
      </w:pPr>
    </w:p>
    <w:p w:rsidR="00BF4CFF" w:rsidRPr="00705047" w:rsidRDefault="003C217E" w:rsidP="009A6EE8">
      <w:pPr>
        <w:spacing w:before="0" w:after="0"/>
        <w:ind w:firstLine="567"/>
        <w:jc w:val="both"/>
        <w:rPr>
          <w:sz w:val="22"/>
          <w:szCs w:val="22"/>
        </w:rPr>
      </w:pPr>
      <w:r>
        <w:rPr>
          <w:sz w:val="22"/>
          <w:szCs w:val="22"/>
        </w:rPr>
        <w:t xml:space="preserve">1) </w:t>
      </w:r>
      <w:r w:rsidR="001C3EF8" w:rsidRPr="00705047">
        <w:rPr>
          <w:sz w:val="22"/>
          <w:szCs w:val="22"/>
        </w:rPr>
        <w:t>Объект присвоения рейтинга:</w:t>
      </w:r>
      <w:r w:rsidR="001C3EF8" w:rsidRPr="00705047">
        <w:rPr>
          <w:rStyle w:val="Subst"/>
          <w:sz w:val="22"/>
          <w:szCs w:val="22"/>
        </w:rPr>
        <w:t xml:space="preserve"> эмитент</w:t>
      </w:r>
    </w:p>
    <w:p w:rsidR="00BF4CFF" w:rsidRPr="00705047" w:rsidRDefault="001C3EF8" w:rsidP="009A6EE8">
      <w:pPr>
        <w:pStyle w:val="SubHeading"/>
        <w:spacing w:before="0" w:after="0"/>
        <w:ind w:firstLine="567"/>
        <w:jc w:val="both"/>
        <w:rPr>
          <w:sz w:val="22"/>
          <w:szCs w:val="22"/>
        </w:rPr>
      </w:pPr>
      <w:r w:rsidRPr="00705047">
        <w:rPr>
          <w:sz w:val="22"/>
          <w:szCs w:val="22"/>
        </w:rPr>
        <w:t>Организация, присвоившая кредитный рейтинг</w:t>
      </w:r>
    </w:p>
    <w:p w:rsidR="00BF4CFF" w:rsidRPr="00705047" w:rsidRDefault="001C3EF8" w:rsidP="009A6EE8">
      <w:pPr>
        <w:spacing w:before="0" w:after="0"/>
        <w:ind w:firstLine="567"/>
        <w:jc w:val="both"/>
        <w:rPr>
          <w:sz w:val="22"/>
          <w:szCs w:val="22"/>
        </w:rPr>
      </w:pPr>
      <w:r w:rsidRPr="00705047">
        <w:rPr>
          <w:sz w:val="22"/>
          <w:szCs w:val="22"/>
        </w:rPr>
        <w:t>Полное фирменное наименование:</w:t>
      </w:r>
      <w:r w:rsidRPr="00705047">
        <w:rPr>
          <w:rStyle w:val="Subst"/>
          <w:sz w:val="22"/>
          <w:szCs w:val="22"/>
        </w:rPr>
        <w:t xml:space="preserve"> Fitch Ratings CIS Ltd.</w:t>
      </w:r>
    </w:p>
    <w:p w:rsidR="00BF4CFF" w:rsidRPr="00705047" w:rsidRDefault="001C3EF8" w:rsidP="009A6EE8">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Fitch Ratings CIS Ltd.</w:t>
      </w:r>
    </w:p>
    <w:p w:rsidR="00BF4CFF" w:rsidRPr="00705047" w:rsidRDefault="001C3EF8" w:rsidP="009A6EE8">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w:t>
      </w:r>
      <w:r w:rsidR="003C217E" w:rsidRPr="00705047">
        <w:rPr>
          <w:rStyle w:val="Subst"/>
          <w:sz w:val="22"/>
          <w:szCs w:val="22"/>
        </w:rPr>
        <w:t>115054,</w:t>
      </w:r>
      <w:r w:rsidR="003C217E">
        <w:rPr>
          <w:rStyle w:val="Subst"/>
          <w:sz w:val="22"/>
          <w:szCs w:val="22"/>
        </w:rPr>
        <w:t xml:space="preserve"> </w:t>
      </w:r>
      <w:r w:rsidRPr="00705047">
        <w:rPr>
          <w:rStyle w:val="Subst"/>
          <w:sz w:val="22"/>
          <w:szCs w:val="22"/>
        </w:rPr>
        <w:t>Российская Федерация, город Москва, улица Валовая, дом 26 (Московское представительство)</w:t>
      </w:r>
    </w:p>
    <w:p w:rsidR="00BF4CFF" w:rsidRPr="00705047" w:rsidRDefault="001C3EF8" w:rsidP="009A6EE8">
      <w:pPr>
        <w:spacing w:before="0" w:after="0"/>
        <w:ind w:firstLine="567"/>
        <w:jc w:val="both"/>
        <w:rPr>
          <w:sz w:val="22"/>
          <w:szCs w:val="22"/>
        </w:rPr>
      </w:pPr>
      <w:r w:rsidRPr="00705047">
        <w:rPr>
          <w:sz w:val="22"/>
          <w:szCs w:val="22"/>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003C217E">
        <w:rPr>
          <w:sz w:val="22"/>
          <w:szCs w:val="22"/>
        </w:rPr>
        <w:t xml:space="preserve"> </w:t>
      </w:r>
      <w:r w:rsidRPr="00705047">
        <w:rPr>
          <w:rStyle w:val="Subst"/>
          <w:sz w:val="22"/>
          <w:szCs w:val="22"/>
        </w:rPr>
        <w:t>http://www.fitchratings.ru (адрес страницы в сети Интернет, на которой в свободном доступе размещена (опубликована) информация о методике присвоения кредитного рейтинга)</w:t>
      </w:r>
    </w:p>
    <w:p w:rsidR="00BF4CFF" w:rsidRPr="00705047" w:rsidRDefault="001C3EF8" w:rsidP="009A6EE8">
      <w:pPr>
        <w:spacing w:before="0" w:after="0"/>
        <w:ind w:firstLine="567"/>
        <w:jc w:val="both"/>
        <w:rPr>
          <w:sz w:val="22"/>
          <w:szCs w:val="22"/>
        </w:rPr>
      </w:pPr>
      <w:r w:rsidRPr="00705047">
        <w:rPr>
          <w:sz w:val="22"/>
          <w:szCs w:val="22"/>
        </w:rPr>
        <w:t>Значение кредитного рейтинга на дату окончания отчетного квартала:</w:t>
      </w:r>
      <w:r w:rsidRPr="00705047">
        <w:rPr>
          <w:rStyle w:val="Subst"/>
          <w:sz w:val="22"/>
          <w:szCs w:val="22"/>
        </w:rPr>
        <w:t xml:space="preserve"> международная шкала в иностранной валюте BB-</w:t>
      </w:r>
    </w:p>
    <w:p w:rsidR="00BF4CFF" w:rsidRPr="00705047" w:rsidRDefault="001C3EF8" w:rsidP="003C217E">
      <w:pPr>
        <w:pStyle w:val="SubHeading"/>
        <w:spacing w:before="0" w:after="0"/>
        <w:ind w:firstLine="567"/>
        <w:jc w:val="both"/>
        <w:rPr>
          <w:sz w:val="22"/>
          <w:szCs w:val="22"/>
        </w:rPr>
      </w:pPr>
      <w:r w:rsidRPr="00705047">
        <w:rPr>
          <w:sz w:val="22"/>
          <w:szCs w:val="22"/>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tbl>
      <w:tblPr>
        <w:tblW w:w="0" w:type="auto"/>
        <w:tblLayout w:type="fixed"/>
        <w:tblCellMar>
          <w:left w:w="72" w:type="dxa"/>
          <w:right w:w="72" w:type="dxa"/>
        </w:tblCellMar>
        <w:tblLook w:val="0000"/>
      </w:tblPr>
      <w:tblGrid>
        <w:gridCol w:w="1572"/>
        <w:gridCol w:w="7680"/>
      </w:tblGrid>
      <w:tr w:rsidR="00BF4CFF" w:rsidRPr="00705047">
        <w:tc>
          <w:tcPr>
            <w:tcW w:w="1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Значения кредитного рейтинга</w:t>
            </w:r>
          </w:p>
        </w:tc>
      </w:tr>
      <w:tr w:rsidR="00BF4CFF" w:rsidRPr="00705047">
        <w:tc>
          <w:tcPr>
            <w:tcW w:w="1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20.03.2019</w:t>
            </w:r>
          </w:p>
        </w:tc>
        <w:tc>
          <w:tcPr>
            <w:tcW w:w="7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подтверждение рейтинга ВВ-</w:t>
            </w:r>
          </w:p>
        </w:tc>
      </w:tr>
      <w:tr w:rsidR="00BF4CFF" w:rsidRPr="00705047">
        <w:tc>
          <w:tcPr>
            <w:tcW w:w="1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17.03.2020</w:t>
            </w:r>
          </w:p>
        </w:tc>
        <w:tc>
          <w:tcPr>
            <w:tcW w:w="7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подтверждение рейтинга ВВ-</w:t>
            </w:r>
          </w:p>
        </w:tc>
      </w:tr>
    </w:tbl>
    <w:p w:rsidR="00BF4CFF" w:rsidRPr="00705047" w:rsidRDefault="001C3EF8" w:rsidP="003C217E">
      <w:pPr>
        <w:spacing w:before="0" w:after="0"/>
        <w:ind w:firstLine="567"/>
        <w:jc w:val="both"/>
        <w:rPr>
          <w:sz w:val="22"/>
          <w:szCs w:val="22"/>
        </w:rPr>
      </w:pPr>
      <w:r w:rsidRPr="00705047">
        <w:rPr>
          <w:rStyle w:val="Subst"/>
          <w:sz w:val="22"/>
          <w:szCs w:val="22"/>
        </w:rPr>
        <w:t>Иные сведения отсутствуют</w:t>
      </w:r>
    </w:p>
    <w:p w:rsidR="00BF4CFF" w:rsidRPr="00705047" w:rsidRDefault="00BF4CFF" w:rsidP="003C217E">
      <w:pPr>
        <w:spacing w:before="0" w:after="0"/>
        <w:ind w:firstLine="567"/>
        <w:jc w:val="both"/>
        <w:rPr>
          <w:sz w:val="22"/>
          <w:szCs w:val="22"/>
        </w:rPr>
      </w:pPr>
    </w:p>
    <w:p w:rsidR="00BF4CFF" w:rsidRPr="00705047" w:rsidRDefault="003C217E" w:rsidP="003C217E">
      <w:pPr>
        <w:spacing w:before="0" w:after="0"/>
        <w:ind w:firstLine="567"/>
        <w:jc w:val="both"/>
        <w:rPr>
          <w:sz w:val="22"/>
          <w:szCs w:val="22"/>
        </w:rPr>
      </w:pPr>
      <w:r>
        <w:rPr>
          <w:sz w:val="22"/>
          <w:szCs w:val="22"/>
        </w:rPr>
        <w:t xml:space="preserve">2) </w:t>
      </w:r>
      <w:r w:rsidR="001C3EF8" w:rsidRPr="00705047">
        <w:rPr>
          <w:sz w:val="22"/>
          <w:szCs w:val="22"/>
        </w:rPr>
        <w:t>Объект присвоения рейтинга:</w:t>
      </w:r>
      <w:r w:rsidR="001C3EF8" w:rsidRPr="00705047">
        <w:rPr>
          <w:rStyle w:val="Subst"/>
          <w:sz w:val="22"/>
          <w:szCs w:val="22"/>
        </w:rPr>
        <w:t xml:space="preserve"> эмитент</w:t>
      </w:r>
    </w:p>
    <w:p w:rsidR="00BF4CFF" w:rsidRPr="00705047" w:rsidRDefault="001C3EF8" w:rsidP="003C217E">
      <w:pPr>
        <w:pStyle w:val="SubHeading"/>
        <w:spacing w:before="0" w:after="0"/>
        <w:ind w:firstLine="567"/>
        <w:jc w:val="both"/>
        <w:rPr>
          <w:sz w:val="22"/>
          <w:szCs w:val="22"/>
        </w:rPr>
      </w:pPr>
      <w:r w:rsidRPr="00705047">
        <w:rPr>
          <w:sz w:val="22"/>
          <w:szCs w:val="22"/>
        </w:rPr>
        <w:t>Организация, присвоившая кредитный рейтинг</w:t>
      </w:r>
    </w:p>
    <w:p w:rsidR="00BF4CFF" w:rsidRPr="00040B81" w:rsidRDefault="001C3EF8" w:rsidP="003C217E">
      <w:pPr>
        <w:spacing w:before="0" w:after="0"/>
        <w:ind w:firstLine="567"/>
        <w:jc w:val="both"/>
        <w:rPr>
          <w:sz w:val="22"/>
          <w:szCs w:val="22"/>
          <w:lang w:val="en-US"/>
        </w:rPr>
      </w:pPr>
      <w:r w:rsidRPr="00705047">
        <w:rPr>
          <w:sz w:val="22"/>
          <w:szCs w:val="22"/>
        </w:rPr>
        <w:t>Полное</w:t>
      </w:r>
      <w:r w:rsidRPr="00040B81">
        <w:rPr>
          <w:sz w:val="22"/>
          <w:szCs w:val="22"/>
          <w:lang w:val="en-US"/>
        </w:rPr>
        <w:t xml:space="preserve"> </w:t>
      </w:r>
      <w:r w:rsidRPr="00705047">
        <w:rPr>
          <w:sz w:val="22"/>
          <w:szCs w:val="22"/>
        </w:rPr>
        <w:t>фирменное</w:t>
      </w:r>
      <w:r w:rsidRPr="00040B81">
        <w:rPr>
          <w:sz w:val="22"/>
          <w:szCs w:val="22"/>
          <w:lang w:val="en-US"/>
        </w:rPr>
        <w:t xml:space="preserve"> </w:t>
      </w:r>
      <w:r w:rsidRPr="00705047">
        <w:rPr>
          <w:sz w:val="22"/>
          <w:szCs w:val="22"/>
        </w:rPr>
        <w:t>наименование</w:t>
      </w:r>
      <w:r w:rsidRPr="00040B81">
        <w:rPr>
          <w:sz w:val="22"/>
          <w:szCs w:val="22"/>
          <w:lang w:val="en-US"/>
        </w:rPr>
        <w:t>:</w:t>
      </w:r>
      <w:r w:rsidRPr="00040B81">
        <w:rPr>
          <w:rStyle w:val="Subst"/>
          <w:sz w:val="22"/>
          <w:szCs w:val="22"/>
          <w:lang w:val="en-US"/>
        </w:rPr>
        <w:t xml:space="preserve"> Standard &amp; Poor’s International Services, Inc.</w:t>
      </w:r>
    </w:p>
    <w:p w:rsidR="00BF4CFF" w:rsidRPr="00040B81" w:rsidRDefault="001C3EF8" w:rsidP="003C217E">
      <w:pPr>
        <w:spacing w:before="0" w:after="0"/>
        <w:ind w:firstLine="567"/>
        <w:jc w:val="both"/>
        <w:rPr>
          <w:sz w:val="22"/>
          <w:szCs w:val="22"/>
          <w:lang w:val="en-US"/>
        </w:rPr>
      </w:pPr>
      <w:r w:rsidRPr="00705047">
        <w:rPr>
          <w:sz w:val="22"/>
          <w:szCs w:val="22"/>
        </w:rPr>
        <w:t>Сокращенное</w:t>
      </w:r>
      <w:r w:rsidRPr="00040B81">
        <w:rPr>
          <w:sz w:val="22"/>
          <w:szCs w:val="22"/>
          <w:lang w:val="en-US"/>
        </w:rPr>
        <w:t xml:space="preserve"> </w:t>
      </w:r>
      <w:r w:rsidRPr="00705047">
        <w:rPr>
          <w:sz w:val="22"/>
          <w:szCs w:val="22"/>
        </w:rPr>
        <w:t>фирменное</w:t>
      </w:r>
      <w:r w:rsidRPr="00040B81">
        <w:rPr>
          <w:sz w:val="22"/>
          <w:szCs w:val="22"/>
          <w:lang w:val="en-US"/>
        </w:rPr>
        <w:t xml:space="preserve"> </w:t>
      </w:r>
      <w:r w:rsidRPr="00705047">
        <w:rPr>
          <w:sz w:val="22"/>
          <w:szCs w:val="22"/>
        </w:rPr>
        <w:t>наименование</w:t>
      </w:r>
      <w:r w:rsidRPr="00040B81">
        <w:rPr>
          <w:sz w:val="22"/>
          <w:szCs w:val="22"/>
          <w:lang w:val="en-US"/>
        </w:rPr>
        <w:t>:</w:t>
      </w:r>
      <w:r w:rsidRPr="00040B81">
        <w:rPr>
          <w:rStyle w:val="Subst"/>
          <w:sz w:val="22"/>
          <w:szCs w:val="22"/>
          <w:lang w:val="en-US"/>
        </w:rPr>
        <w:t xml:space="preserve"> Standard &amp; Poor’s International Services, Inc.</w:t>
      </w:r>
    </w:p>
    <w:p w:rsidR="00BF4CFF" w:rsidRPr="00705047" w:rsidRDefault="001C3EF8" w:rsidP="003C217E">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Российская Федерация, 125009, город Москва, улица Воздвиженка, дом 4/7, корпус 2, 7-й этаж (Московское представительство)</w:t>
      </w:r>
    </w:p>
    <w:p w:rsidR="00BF4CFF" w:rsidRPr="00705047" w:rsidRDefault="001C3EF8" w:rsidP="003C217E">
      <w:pPr>
        <w:spacing w:before="0" w:after="0"/>
        <w:ind w:firstLine="567"/>
        <w:jc w:val="both"/>
        <w:rPr>
          <w:sz w:val="22"/>
          <w:szCs w:val="22"/>
        </w:rPr>
      </w:pPr>
      <w:r w:rsidRPr="00705047">
        <w:rPr>
          <w:sz w:val="22"/>
          <w:szCs w:val="22"/>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003C217E">
        <w:rPr>
          <w:sz w:val="22"/>
          <w:szCs w:val="22"/>
        </w:rPr>
        <w:t xml:space="preserve"> </w:t>
      </w:r>
      <w:r w:rsidRPr="00705047">
        <w:rPr>
          <w:rStyle w:val="Subst"/>
          <w:sz w:val="22"/>
          <w:szCs w:val="22"/>
        </w:rPr>
        <w:t>www.standardandpoors.ru (адрес страницы в сети Интернет, на которой в свободном доступе размещена (опубликована) информация о методике присвоения кредитного рейтинга)</w:t>
      </w:r>
    </w:p>
    <w:p w:rsidR="00BF4CFF" w:rsidRPr="00705047" w:rsidRDefault="001C3EF8" w:rsidP="003C217E">
      <w:pPr>
        <w:spacing w:before="0" w:after="0"/>
        <w:ind w:firstLine="567"/>
        <w:jc w:val="both"/>
        <w:rPr>
          <w:sz w:val="22"/>
          <w:szCs w:val="22"/>
        </w:rPr>
      </w:pPr>
      <w:r w:rsidRPr="00705047">
        <w:rPr>
          <w:sz w:val="22"/>
          <w:szCs w:val="22"/>
        </w:rPr>
        <w:t>Значение кредитного рейтинга на дату окончания отчетного квартала:</w:t>
      </w:r>
      <w:r w:rsidRPr="00705047">
        <w:rPr>
          <w:rStyle w:val="Subst"/>
          <w:sz w:val="22"/>
          <w:szCs w:val="22"/>
        </w:rPr>
        <w:t xml:space="preserve"> международная шкала в иностранной валюте B+</w:t>
      </w:r>
    </w:p>
    <w:p w:rsidR="00BF4CFF" w:rsidRPr="00705047" w:rsidRDefault="001C3EF8" w:rsidP="003C217E">
      <w:pPr>
        <w:pStyle w:val="SubHeading"/>
        <w:spacing w:before="0" w:after="0"/>
        <w:ind w:firstLine="567"/>
        <w:jc w:val="both"/>
        <w:rPr>
          <w:sz w:val="22"/>
          <w:szCs w:val="22"/>
        </w:rPr>
      </w:pPr>
      <w:r w:rsidRPr="00705047">
        <w:rPr>
          <w:sz w:val="22"/>
          <w:szCs w:val="22"/>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BF4CFF" w:rsidRPr="00705047" w:rsidRDefault="00BF4CFF" w:rsidP="003C217E">
      <w:pPr>
        <w:pStyle w:val="ThinDelim"/>
        <w:ind w:firstLine="567"/>
        <w:jc w:val="both"/>
        <w:rPr>
          <w:sz w:val="22"/>
          <w:szCs w:val="22"/>
        </w:rPr>
      </w:pPr>
    </w:p>
    <w:tbl>
      <w:tblPr>
        <w:tblW w:w="0" w:type="auto"/>
        <w:tblLayout w:type="fixed"/>
        <w:tblCellMar>
          <w:left w:w="72" w:type="dxa"/>
          <w:right w:w="72" w:type="dxa"/>
        </w:tblCellMar>
        <w:tblLook w:val="0000"/>
      </w:tblPr>
      <w:tblGrid>
        <w:gridCol w:w="1572"/>
        <w:gridCol w:w="7680"/>
      </w:tblGrid>
      <w:tr w:rsidR="00BF4CFF" w:rsidRPr="00705047">
        <w:tc>
          <w:tcPr>
            <w:tcW w:w="1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lastRenderedPageBreak/>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Значения кредитного рейтинга</w:t>
            </w:r>
          </w:p>
        </w:tc>
      </w:tr>
      <w:tr w:rsidR="00BF4CFF" w:rsidRPr="00705047">
        <w:tc>
          <w:tcPr>
            <w:tcW w:w="1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17.02.2020</w:t>
            </w:r>
          </w:p>
        </w:tc>
        <w:tc>
          <w:tcPr>
            <w:tcW w:w="7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подтверждение рейтинга В+</w:t>
            </w:r>
          </w:p>
        </w:tc>
      </w:tr>
    </w:tbl>
    <w:p w:rsidR="00BF4CFF" w:rsidRPr="00705047" w:rsidRDefault="001C3EF8" w:rsidP="00705047">
      <w:pPr>
        <w:spacing w:before="0" w:after="0"/>
        <w:ind w:left="200"/>
        <w:rPr>
          <w:sz w:val="22"/>
          <w:szCs w:val="22"/>
        </w:rPr>
      </w:pPr>
      <w:r w:rsidRPr="00705047">
        <w:rPr>
          <w:rStyle w:val="Subst"/>
          <w:sz w:val="22"/>
          <w:szCs w:val="22"/>
        </w:rPr>
        <w:t>Иные сведения отсутствуют</w:t>
      </w:r>
    </w:p>
    <w:p w:rsidR="00BF4CFF" w:rsidRPr="00705047" w:rsidRDefault="00BF4CFF" w:rsidP="00705047">
      <w:pPr>
        <w:spacing w:before="0" w:after="0"/>
        <w:ind w:left="200"/>
        <w:rPr>
          <w:sz w:val="22"/>
          <w:szCs w:val="22"/>
        </w:rPr>
      </w:pPr>
    </w:p>
    <w:p w:rsidR="00BF4CFF" w:rsidRPr="00705047" w:rsidRDefault="003C217E" w:rsidP="003C217E">
      <w:pPr>
        <w:spacing w:before="0" w:after="0"/>
        <w:ind w:firstLine="567"/>
        <w:jc w:val="both"/>
        <w:rPr>
          <w:sz w:val="22"/>
          <w:szCs w:val="22"/>
        </w:rPr>
      </w:pPr>
      <w:r>
        <w:rPr>
          <w:sz w:val="22"/>
          <w:szCs w:val="22"/>
        </w:rPr>
        <w:t xml:space="preserve">3) </w:t>
      </w:r>
      <w:r w:rsidR="001C3EF8" w:rsidRPr="00705047">
        <w:rPr>
          <w:sz w:val="22"/>
          <w:szCs w:val="22"/>
        </w:rPr>
        <w:t>Объект присвоения рейтинга:</w:t>
      </w:r>
      <w:r w:rsidR="001C3EF8" w:rsidRPr="00705047">
        <w:rPr>
          <w:rStyle w:val="Subst"/>
          <w:sz w:val="22"/>
          <w:szCs w:val="22"/>
        </w:rPr>
        <w:t xml:space="preserve"> эмитент</w:t>
      </w:r>
    </w:p>
    <w:p w:rsidR="00BF4CFF" w:rsidRPr="00705047" w:rsidRDefault="001C3EF8" w:rsidP="003C217E">
      <w:pPr>
        <w:pStyle w:val="SubHeading"/>
        <w:spacing w:before="0" w:after="0"/>
        <w:ind w:firstLine="567"/>
        <w:jc w:val="both"/>
        <w:rPr>
          <w:sz w:val="22"/>
          <w:szCs w:val="22"/>
        </w:rPr>
      </w:pPr>
      <w:r w:rsidRPr="00705047">
        <w:rPr>
          <w:sz w:val="22"/>
          <w:szCs w:val="22"/>
        </w:rPr>
        <w:t>Организация, присвоившая кредитный рейтинг</w:t>
      </w:r>
    </w:p>
    <w:p w:rsidR="00BF4CFF" w:rsidRPr="00705047" w:rsidRDefault="001C3EF8" w:rsidP="003C217E">
      <w:pPr>
        <w:spacing w:before="0" w:after="0"/>
        <w:ind w:firstLine="567"/>
        <w:jc w:val="both"/>
        <w:rPr>
          <w:sz w:val="22"/>
          <w:szCs w:val="22"/>
        </w:rPr>
      </w:pPr>
      <w:r w:rsidRPr="00705047">
        <w:rPr>
          <w:sz w:val="22"/>
          <w:szCs w:val="22"/>
        </w:rPr>
        <w:t>Полное фирменное наименование:</w:t>
      </w:r>
      <w:r w:rsidRPr="00705047">
        <w:rPr>
          <w:rStyle w:val="Subst"/>
          <w:sz w:val="22"/>
          <w:szCs w:val="22"/>
        </w:rPr>
        <w:t xml:space="preserve"> Акционерное общество Рейтинговое агентство «Эксперт РА»</w:t>
      </w:r>
    </w:p>
    <w:p w:rsidR="00BF4CFF" w:rsidRPr="00705047" w:rsidRDefault="001C3EF8" w:rsidP="003C217E">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АО Рейтинговое агентство"Эксперт РА"</w:t>
      </w:r>
    </w:p>
    <w:p w:rsidR="00BF4CFF" w:rsidRPr="00705047" w:rsidRDefault="001C3EF8" w:rsidP="003C217E">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Российская Федерация, 123001, город Москва, Благовещенский переулок, дом 12, строение 2</w:t>
      </w:r>
    </w:p>
    <w:p w:rsidR="00BF4CFF" w:rsidRPr="00705047" w:rsidRDefault="001C3EF8" w:rsidP="003C217E">
      <w:pPr>
        <w:spacing w:before="0" w:after="0"/>
        <w:ind w:firstLine="567"/>
        <w:jc w:val="both"/>
        <w:rPr>
          <w:sz w:val="22"/>
          <w:szCs w:val="22"/>
        </w:rPr>
      </w:pPr>
      <w:r w:rsidRPr="00705047">
        <w:rPr>
          <w:sz w:val="22"/>
          <w:szCs w:val="22"/>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705047">
        <w:rPr>
          <w:sz w:val="22"/>
          <w:szCs w:val="22"/>
        </w:rPr>
        <w:br/>
      </w:r>
      <w:r w:rsidRPr="00705047">
        <w:rPr>
          <w:rStyle w:val="Subst"/>
          <w:sz w:val="22"/>
          <w:szCs w:val="22"/>
        </w:rPr>
        <w:t>http://raexpert.ru/ratings/credits/method</w:t>
      </w:r>
    </w:p>
    <w:p w:rsidR="00BF4CFF" w:rsidRPr="00705047" w:rsidRDefault="001C3EF8" w:rsidP="003C217E">
      <w:pPr>
        <w:spacing w:before="0" w:after="0"/>
        <w:ind w:firstLine="567"/>
        <w:jc w:val="both"/>
        <w:rPr>
          <w:sz w:val="22"/>
          <w:szCs w:val="22"/>
        </w:rPr>
      </w:pPr>
      <w:r w:rsidRPr="00705047">
        <w:rPr>
          <w:sz w:val="22"/>
          <w:szCs w:val="22"/>
        </w:rPr>
        <w:t>Значение кредитного рейтинга на дату окончания отчетного квартала:</w:t>
      </w:r>
      <w:r w:rsidRPr="00705047">
        <w:rPr>
          <w:rStyle w:val="Subst"/>
          <w:sz w:val="22"/>
          <w:szCs w:val="22"/>
        </w:rPr>
        <w:t xml:space="preserve"> рейтинг кредитоспособности нефинансовой компании на уровне  ruA. Прогноз по рейтингу -стабильный</w:t>
      </w:r>
    </w:p>
    <w:p w:rsidR="00BF4CFF" w:rsidRPr="00705047" w:rsidRDefault="001C3EF8" w:rsidP="003C217E">
      <w:pPr>
        <w:pStyle w:val="SubHeading"/>
        <w:spacing w:before="0" w:after="0"/>
        <w:ind w:firstLine="567"/>
        <w:jc w:val="both"/>
        <w:rPr>
          <w:sz w:val="22"/>
          <w:szCs w:val="22"/>
        </w:rPr>
      </w:pPr>
      <w:r w:rsidRPr="00705047">
        <w:rPr>
          <w:sz w:val="22"/>
          <w:szCs w:val="22"/>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BF4CFF" w:rsidRPr="00705047" w:rsidRDefault="00BF4CFF" w:rsidP="00705047">
      <w:pPr>
        <w:pStyle w:val="ThinDelim"/>
        <w:rPr>
          <w:sz w:val="22"/>
          <w:szCs w:val="22"/>
        </w:rPr>
      </w:pPr>
    </w:p>
    <w:tbl>
      <w:tblPr>
        <w:tblW w:w="0" w:type="auto"/>
        <w:tblLayout w:type="fixed"/>
        <w:tblCellMar>
          <w:left w:w="72" w:type="dxa"/>
          <w:right w:w="72" w:type="dxa"/>
        </w:tblCellMar>
        <w:tblLook w:val="0000"/>
      </w:tblPr>
      <w:tblGrid>
        <w:gridCol w:w="1572"/>
        <w:gridCol w:w="7680"/>
      </w:tblGrid>
      <w:tr w:rsidR="00BF4CFF" w:rsidRPr="00705047">
        <w:tc>
          <w:tcPr>
            <w:tcW w:w="1572" w:type="dxa"/>
            <w:tcBorders>
              <w:top w:val="double" w:sz="6" w:space="0" w:color="auto"/>
              <w:left w:val="double" w:sz="6" w:space="0" w:color="auto"/>
              <w:bottom w:val="single" w:sz="6" w:space="0" w:color="auto"/>
              <w:right w:val="single" w:sz="6" w:space="0" w:color="auto"/>
            </w:tcBorders>
          </w:tcPr>
          <w:p w:rsidR="00BF4CFF" w:rsidRPr="00705047" w:rsidRDefault="001C3EF8" w:rsidP="00705047">
            <w:pPr>
              <w:spacing w:before="0" w:after="0"/>
              <w:jc w:val="center"/>
              <w:rPr>
                <w:sz w:val="22"/>
                <w:szCs w:val="22"/>
              </w:rPr>
            </w:pPr>
            <w:r w:rsidRPr="00705047">
              <w:rPr>
                <w:sz w:val="22"/>
                <w:szCs w:val="22"/>
              </w:rP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BF4CFF" w:rsidRPr="00705047" w:rsidRDefault="001C3EF8" w:rsidP="00705047">
            <w:pPr>
              <w:spacing w:before="0" w:after="0"/>
              <w:jc w:val="center"/>
              <w:rPr>
                <w:sz w:val="22"/>
                <w:szCs w:val="22"/>
              </w:rPr>
            </w:pPr>
            <w:r w:rsidRPr="00705047">
              <w:rPr>
                <w:sz w:val="22"/>
                <w:szCs w:val="22"/>
              </w:rPr>
              <w:t>Значения кредитного рейтинга</w:t>
            </w:r>
          </w:p>
        </w:tc>
      </w:tr>
      <w:tr w:rsidR="00BF4CFF" w:rsidRPr="00705047">
        <w:tc>
          <w:tcPr>
            <w:tcW w:w="1572" w:type="dxa"/>
            <w:tcBorders>
              <w:top w:val="single" w:sz="6" w:space="0" w:color="auto"/>
              <w:left w:val="double" w:sz="6" w:space="0" w:color="auto"/>
              <w:bottom w:val="sing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18.10.2019</w:t>
            </w:r>
          </w:p>
        </w:tc>
        <w:tc>
          <w:tcPr>
            <w:tcW w:w="7680" w:type="dxa"/>
            <w:tcBorders>
              <w:top w:val="single" w:sz="6" w:space="0" w:color="auto"/>
              <w:left w:val="single" w:sz="6" w:space="0" w:color="auto"/>
              <w:bottom w:val="sing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подтвержден рейтинг ruA, прогноз по рейтингу - стабильный</w:t>
            </w:r>
          </w:p>
        </w:tc>
      </w:tr>
      <w:tr w:rsidR="00BF4CFF" w:rsidRPr="00705047">
        <w:tc>
          <w:tcPr>
            <w:tcW w:w="1572" w:type="dxa"/>
            <w:tcBorders>
              <w:top w:val="single" w:sz="6" w:space="0" w:color="auto"/>
              <w:left w:val="double" w:sz="6" w:space="0" w:color="auto"/>
              <w:bottom w:val="double" w:sz="6" w:space="0" w:color="auto"/>
              <w:right w:val="single" w:sz="6" w:space="0" w:color="auto"/>
            </w:tcBorders>
          </w:tcPr>
          <w:p w:rsidR="00BF4CFF" w:rsidRPr="00705047" w:rsidRDefault="001C3EF8" w:rsidP="00705047">
            <w:pPr>
              <w:spacing w:before="0" w:after="0"/>
              <w:rPr>
                <w:sz w:val="22"/>
                <w:szCs w:val="22"/>
              </w:rPr>
            </w:pPr>
            <w:r w:rsidRPr="00705047">
              <w:rPr>
                <w:sz w:val="22"/>
                <w:szCs w:val="22"/>
              </w:rPr>
              <w:t>20.02.2020</w:t>
            </w:r>
          </w:p>
        </w:tc>
        <w:tc>
          <w:tcPr>
            <w:tcW w:w="7680" w:type="dxa"/>
            <w:tcBorders>
              <w:top w:val="single" w:sz="6" w:space="0" w:color="auto"/>
              <w:left w:val="single" w:sz="6" w:space="0" w:color="auto"/>
              <w:bottom w:val="double" w:sz="6" w:space="0" w:color="auto"/>
              <w:right w:val="double" w:sz="6" w:space="0" w:color="auto"/>
            </w:tcBorders>
          </w:tcPr>
          <w:p w:rsidR="00BF4CFF" w:rsidRPr="00705047" w:rsidRDefault="001C3EF8" w:rsidP="00705047">
            <w:pPr>
              <w:spacing w:before="0" w:after="0"/>
              <w:rPr>
                <w:sz w:val="22"/>
                <w:szCs w:val="22"/>
              </w:rPr>
            </w:pPr>
            <w:r w:rsidRPr="00705047">
              <w:rPr>
                <w:sz w:val="22"/>
                <w:szCs w:val="22"/>
              </w:rPr>
              <w:t>подтвержден рейтинг ruA, прогноз по рейтингу - стабильный</w:t>
            </w:r>
          </w:p>
        </w:tc>
      </w:tr>
    </w:tbl>
    <w:p w:rsidR="00BF4CFF" w:rsidRPr="00705047" w:rsidRDefault="001C3EF8" w:rsidP="003C217E">
      <w:pPr>
        <w:spacing w:before="0" w:after="0"/>
        <w:ind w:firstLine="567"/>
        <w:jc w:val="both"/>
        <w:rPr>
          <w:sz w:val="22"/>
          <w:szCs w:val="22"/>
        </w:rPr>
      </w:pPr>
      <w:r w:rsidRPr="00705047">
        <w:rPr>
          <w:rStyle w:val="Subst"/>
          <w:sz w:val="22"/>
          <w:szCs w:val="22"/>
        </w:rPr>
        <w:t>Иные сведения отсутствуют</w:t>
      </w:r>
    </w:p>
    <w:p w:rsidR="00BF4CFF" w:rsidRPr="00705047" w:rsidRDefault="00BF4CFF"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91" w:name="_Toc40370877"/>
      <w:r w:rsidRPr="00705047">
        <w:t>8.2. Сведения о каждой категории (типе) акций эмитента</w:t>
      </w:r>
      <w:bookmarkEnd w:id="91"/>
    </w:p>
    <w:p w:rsidR="00BF4CFF" w:rsidRDefault="001C3EF8" w:rsidP="003C217E">
      <w:pPr>
        <w:spacing w:before="0" w:after="0"/>
        <w:ind w:firstLine="567"/>
        <w:jc w:val="both"/>
        <w:rPr>
          <w:sz w:val="22"/>
          <w:szCs w:val="22"/>
        </w:rPr>
      </w:pPr>
      <w:r w:rsidRPr="00705047">
        <w:rPr>
          <w:sz w:val="22"/>
          <w:szCs w:val="22"/>
        </w:rPr>
        <w:t>Не указывается эмитентами, не являющимися акционерными обществами</w:t>
      </w:r>
      <w:r w:rsidR="003C217E">
        <w:rPr>
          <w:sz w:val="22"/>
          <w:szCs w:val="22"/>
        </w:rPr>
        <w:t>.</w:t>
      </w:r>
    </w:p>
    <w:p w:rsidR="003C217E" w:rsidRPr="00705047" w:rsidRDefault="003C217E" w:rsidP="003C217E">
      <w:pPr>
        <w:spacing w:before="0" w:after="0"/>
        <w:ind w:firstLine="567"/>
        <w:jc w:val="both"/>
        <w:rPr>
          <w:sz w:val="22"/>
          <w:szCs w:val="22"/>
        </w:rPr>
      </w:pPr>
    </w:p>
    <w:p w:rsidR="00BF4CFF" w:rsidRDefault="001C3EF8" w:rsidP="003C217E">
      <w:pPr>
        <w:pStyle w:val="2"/>
        <w:spacing w:before="0" w:after="0"/>
        <w:ind w:firstLine="567"/>
        <w:jc w:val="both"/>
      </w:pPr>
      <w:bookmarkStart w:id="92" w:name="_Toc40370878"/>
      <w:r w:rsidRPr="00705047">
        <w:t>8.3. Сведения о предыдущих выпусках эмиссионных ценных бумаг эмитента, за исключением акций эмитента</w:t>
      </w:r>
      <w:bookmarkEnd w:id="92"/>
    </w:p>
    <w:p w:rsidR="003C217E" w:rsidRPr="003C217E" w:rsidRDefault="003C217E" w:rsidP="003C217E"/>
    <w:p w:rsidR="00BF4CFF" w:rsidRPr="00705047" w:rsidRDefault="001C3EF8" w:rsidP="003C217E">
      <w:pPr>
        <w:pStyle w:val="2"/>
        <w:spacing w:before="0" w:after="0"/>
        <w:ind w:firstLine="567"/>
        <w:jc w:val="both"/>
      </w:pPr>
      <w:bookmarkStart w:id="93" w:name="_Toc40370879"/>
      <w:r w:rsidRPr="00705047">
        <w:t>8.3.1. Сведения о выпусках, все ценные бумаги которых погашены</w:t>
      </w:r>
      <w:bookmarkEnd w:id="93"/>
    </w:p>
    <w:p w:rsidR="00BF4CFF" w:rsidRDefault="001C3EF8" w:rsidP="003C217E">
      <w:pPr>
        <w:spacing w:before="0" w:after="0"/>
        <w:ind w:firstLine="567"/>
        <w:jc w:val="both"/>
        <w:rPr>
          <w:rStyle w:val="Subst"/>
          <w:sz w:val="22"/>
          <w:szCs w:val="22"/>
        </w:rPr>
      </w:pPr>
      <w:r w:rsidRPr="00705047">
        <w:rPr>
          <w:rStyle w:val="Subst"/>
          <w:sz w:val="22"/>
          <w:szCs w:val="22"/>
        </w:rPr>
        <w:t>Указанных выпусков нет</w:t>
      </w:r>
      <w:r w:rsidR="003C217E">
        <w:rPr>
          <w:rStyle w:val="Subst"/>
          <w:sz w:val="22"/>
          <w:szCs w:val="22"/>
        </w:rPr>
        <w:t>.</w:t>
      </w:r>
    </w:p>
    <w:p w:rsidR="003C217E" w:rsidRPr="00705047" w:rsidRDefault="003C217E"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94" w:name="_Toc40370880"/>
      <w:r w:rsidRPr="00705047">
        <w:t>8.3.2. Сведения о выпусках, ценные бумаги которых не являются погашенными</w:t>
      </w:r>
      <w:bookmarkEnd w:id="94"/>
    </w:p>
    <w:p w:rsidR="003C217E" w:rsidRDefault="003C217E" w:rsidP="003C217E">
      <w:pPr>
        <w:spacing w:before="0" w:after="0"/>
        <w:ind w:firstLine="567"/>
        <w:jc w:val="both"/>
        <w:rPr>
          <w:sz w:val="22"/>
          <w:szCs w:val="22"/>
        </w:rPr>
      </w:pPr>
    </w:p>
    <w:p w:rsidR="00BF4CFF" w:rsidRPr="00705047" w:rsidRDefault="003C217E" w:rsidP="003C217E">
      <w:pPr>
        <w:spacing w:before="0" w:after="0"/>
        <w:ind w:firstLine="567"/>
        <w:jc w:val="both"/>
        <w:rPr>
          <w:sz w:val="22"/>
          <w:szCs w:val="22"/>
        </w:rPr>
      </w:pPr>
      <w:r>
        <w:rPr>
          <w:sz w:val="22"/>
          <w:szCs w:val="22"/>
        </w:rPr>
        <w:t xml:space="preserve">1) </w:t>
      </w:r>
      <w:r w:rsidR="001C3EF8" w:rsidRPr="00705047">
        <w:rPr>
          <w:sz w:val="22"/>
          <w:szCs w:val="22"/>
        </w:rPr>
        <w:t>Вид ценной бумаги:</w:t>
      </w:r>
      <w:r w:rsidR="001C3EF8" w:rsidRPr="00705047">
        <w:rPr>
          <w:rStyle w:val="Subst"/>
          <w:sz w:val="22"/>
          <w:szCs w:val="22"/>
        </w:rPr>
        <w:t xml:space="preserve"> облигации</w:t>
      </w:r>
    </w:p>
    <w:p w:rsidR="00BF4CFF" w:rsidRPr="00705047" w:rsidRDefault="001C3EF8" w:rsidP="003C217E">
      <w:pPr>
        <w:spacing w:before="0" w:after="0"/>
        <w:ind w:firstLine="567"/>
        <w:jc w:val="both"/>
        <w:rPr>
          <w:sz w:val="22"/>
          <w:szCs w:val="22"/>
        </w:rPr>
      </w:pPr>
      <w:r w:rsidRPr="00705047">
        <w:rPr>
          <w:sz w:val="22"/>
          <w:szCs w:val="22"/>
        </w:rPr>
        <w:t>Форма ценной бумаги:</w:t>
      </w:r>
      <w:r w:rsidRPr="00705047">
        <w:rPr>
          <w:rStyle w:val="Subst"/>
          <w:sz w:val="22"/>
          <w:szCs w:val="22"/>
        </w:rPr>
        <w:t xml:space="preserve"> документарные на предъявителя</w:t>
      </w:r>
    </w:p>
    <w:p w:rsidR="00BF4CFF" w:rsidRPr="00705047" w:rsidRDefault="001C3EF8" w:rsidP="003C217E">
      <w:pPr>
        <w:spacing w:before="0" w:after="0"/>
        <w:ind w:firstLine="567"/>
        <w:jc w:val="both"/>
        <w:rPr>
          <w:sz w:val="22"/>
          <w:szCs w:val="22"/>
        </w:rPr>
      </w:pPr>
      <w:r w:rsidRPr="00705047">
        <w:rPr>
          <w:sz w:val="22"/>
          <w:szCs w:val="22"/>
        </w:rPr>
        <w:t>Серия:</w:t>
      </w:r>
      <w:r w:rsidRPr="00705047">
        <w:rPr>
          <w:rStyle w:val="Subst"/>
          <w:sz w:val="22"/>
          <w:szCs w:val="22"/>
        </w:rPr>
        <w:t xml:space="preserve"> 01</w:t>
      </w:r>
    </w:p>
    <w:p w:rsidR="00BF4CFF" w:rsidRPr="00705047" w:rsidRDefault="001C3EF8" w:rsidP="003C217E">
      <w:pPr>
        <w:spacing w:before="0" w:after="0"/>
        <w:ind w:firstLine="567"/>
        <w:jc w:val="both"/>
        <w:rPr>
          <w:sz w:val="22"/>
          <w:szCs w:val="22"/>
        </w:rPr>
      </w:pPr>
      <w:r w:rsidRPr="00705047">
        <w:rPr>
          <w:sz w:val="22"/>
          <w:szCs w:val="22"/>
        </w:rPr>
        <w:t>Иные идентификационные признаки ценных бумаг:</w:t>
      </w:r>
      <w:r w:rsidRPr="00705047">
        <w:rPr>
          <w:rStyle w:val="Subst"/>
          <w:sz w:val="22"/>
          <w:szCs w:val="22"/>
        </w:rPr>
        <w:t xml:space="preserve"> ISIN: RU000A0JVZB6</w:t>
      </w:r>
    </w:p>
    <w:p w:rsidR="00BF4CFF" w:rsidRPr="00705047" w:rsidRDefault="001C3EF8" w:rsidP="003C217E">
      <w:pPr>
        <w:spacing w:before="0" w:after="0"/>
        <w:ind w:firstLine="567"/>
        <w:jc w:val="both"/>
        <w:rPr>
          <w:sz w:val="22"/>
          <w:szCs w:val="22"/>
        </w:rPr>
      </w:pPr>
      <w:r w:rsidRPr="00705047">
        <w:rPr>
          <w:sz w:val="22"/>
          <w:szCs w:val="22"/>
        </w:rPr>
        <w:t>Выпуск ценных бумаг не подлежал государственной регистрации:</w:t>
      </w:r>
      <w:r w:rsidRPr="00705047">
        <w:rPr>
          <w:rStyle w:val="Subst"/>
          <w:sz w:val="22"/>
          <w:szCs w:val="22"/>
        </w:rPr>
        <w:t xml:space="preserve"> Нет</w:t>
      </w:r>
    </w:p>
    <w:p w:rsidR="00BF4CFF" w:rsidRPr="00705047" w:rsidRDefault="001C3EF8" w:rsidP="003C217E">
      <w:pPr>
        <w:spacing w:before="0" w:after="0"/>
        <w:ind w:firstLine="567"/>
        <w:jc w:val="both"/>
        <w:rPr>
          <w:sz w:val="22"/>
          <w:szCs w:val="22"/>
        </w:rPr>
      </w:pPr>
      <w:r w:rsidRPr="00705047">
        <w:rPr>
          <w:sz w:val="22"/>
          <w:szCs w:val="22"/>
        </w:rPr>
        <w:t>Государственный регистрационный номер выпуска ценных бумаг:</w:t>
      </w:r>
      <w:r w:rsidRPr="00705047">
        <w:rPr>
          <w:rStyle w:val="Subst"/>
          <w:sz w:val="22"/>
          <w:szCs w:val="22"/>
        </w:rPr>
        <w:t xml:space="preserve"> 4-01-36485-R</w:t>
      </w:r>
    </w:p>
    <w:p w:rsidR="00BF4CFF" w:rsidRPr="00705047" w:rsidRDefault="001C3EF8" w:rsidP="003C217E">
      <w:pPr>
        <w:spacing w:before="0" w:after="0"/>
        <w:ind w:firstLine="567"/>
        <w:jc w:val="both"/>
        <w:rPr>
          <w:sz w:val="22"/>
          <w:szCs w:val="22"/>
        </w:rPr>
      </w:pPr>
      <w:r w:rsidRPr="00705047">
        <w:rPr>
          <w:sz w:val="22"/>
          <w:szCs w:val="22"/>
        </w:rPr>
        <w:t>Дата государственной регистрации:</w:t>
      </w:r>
      <w:r w:rsidRPr="00705047">
        <w:rPr>
          <w:rStyle w:val="Subst"/>
          <w:sz w:val="22"/>
          <w:szCs w:val="22"/>
        </w:rPr>
        <w:t xml:space="preserve"> 20.10.2015</w:t>
      </w:r>
    </w:p>
    <w:p w:rsidR="00BF4CFF" w:rsidRPr="00705047" w:rsidRDefault="001C3EF8" w:rsidP="003C217E">
      <w:pPr>
        <w:spacing w:before="0" w:after="0"/>
        <w:ind w:firstLine="567"/>
        <w:jc w:val="both"/>
        <w:rPr>
          <w:sz w:val="22"/>
          <w:szCs w:val="22"/>
        </w:rPr>
      </w:pPr>
      <w:r w:rsidRPr="00705047">
        <w:rPr>
          <w:sz w:val="22"/>
          <w:szCs w:val="22"/>
        </w:rPr>
        <w:t>Орган, осуществивший государственную регистрацию выпуска:</w:t>
      </w:r>
      <w:r w:rsidRPr="00705047">
        <w:rPr>
          <w:rStyle w:val="Subst"/>
          <w:sz w:val="22"/>
          <w:szCs w:val="22"/>
        </w:rPr>
        <w:t xml:space="preserve"> Центральный банк Российской Федерации</w:t>
      </w:r>
    </w:p>
    <w:p w:rsidR="00BF4CFF" w:rsidRPr="00705047" w:rsidRDefault="001C3EF8" w:rsidP="003C217E">
      <w:pPr>
        <w:spacing w:before="0" w:after="0"/>
        <w:ind w:firstLine="567"/>
        <w:jc w:val="both"/>
        <w:rPr>
          <w:sz w:val="22"/>
          <w:szCs w:val="22"/>
        </w:rPr>
      </w:pPr>
      <w:r w:rsidRPr="00705047">
        <w:rPr>
          <w:sz w:val="22"/>
          <w:szCs w:val="22"/>
        </w:rPr>
        <w:t>Количество ценных бумаг выпуска, шт.:</w:t>
      </w:r>
      <w:r w:rsidRPr="00705047">
        <w:rPr>
          <w:rStyle w:val="Subst"/>
          <w:sz w:val="22"/>
          <w:szCs w:val="22"/>
        </w:rPr>
        <w:t xml:space="preserve"> 3 000 000</w:t>
      </w:r>
    </w:p>
    <w:p w:rsidR="00BF4CFF" w:rsidRPr="00705047" w:rsidRDefault="001C3EF8" w:rsidP="003C217E">
      <w:pPr>
        <w:spacing w:before="0" w:after="0"/>
        <w:ind w:firstLine="567"/>
        <w:jc w:val="both"/>
        <w:rPr>
          <w:sz w:val="22"/>
          <w:szCs w:val="22"/>
        </w:rPr>
      </w:pPr>
      <w:r w:rsidRPr="00705047">
        <w:rPr>
          <w:sz w:val="22"/>
          <w:szCs w:val="22"/>
        </w:rPr>
        <w:t>Объем выпуска ценных бумаг по номинальной стоимости, руб.:</w:t>
      </w:r>
      <w:r w:rsidRPr="00705047">
        <w:rPr>
          <w:rStyle w:val="Subst"/>
          <w:sz w:val="22"/>
          <w:szCs w:val="22"/>
        </w:rPr>
        <w:t xml:space="preserve"> 3 000 000 000</w:t>
      </w:r>
    </w:p>
    <w:p w:rsidR="00BF4CFF" w:rsidRPr="00705047" w:rsidRDefault="001C3EF8" w:rsidP="003C217E">
      <w:pPr>
        <w:spacing w:before="0" w:after="0"/>
        <w:ind w:firstLine="567"/>
        <w:jc w:val="both"/>
        <w:rPr>
          <w:sz w:val="22"/>
          <w:szCs w:val="22"/>
        </w:rPr>
      </w:pPr>
      <w:r w:rsidRPr="00705047">
        <w:rPr>
          <w:sz w:val="22"/>
          <w:szCs w:val="22"/>
        </w:rPr>
        <w:t>Номинал, руб.:</w:t>
      </w:r>
      <w:r w:rsidRPr="00705047">
        <w:rPr>
          <w:rStyle w:val="Subst"/>
          <w:sz w:val="22"/>
          <w:szCs w:val="22"/>
        </w:rPr>
        <w:t xml:space="preserve"> 1 000</w:t>
      </w:r>
    </w:p>
    <w:p w:rsidR="00BF4CFF" w:rsidRPr="00705047" w:rsidRDefault="001C3EF8" w:rsidP="003C217E">
      <w:pPr>
        <w:spacing w:before="0" w:after="0"/>
        <w:ind w:firstLine="567"/>
        <w:jc w:val="both"/>
        <w:rPr>
          <w:sz w:val="22"/>
          <w:szCs w:val="22"/>
        </w:rPr>
      </w:pPr>
      <w:r w:rsidRPr="00705047">
        <w:rPr>
          <w:sz w:val="22"/>
          <w:szCs w:val="22"/>
        </w:rPr>
        <w:t>В соответствии с законодательством Российской Федерации наличие номинальной стоимости у данного вида ценных бумаг не предусмотрено:</w:t>
      </w:r>
      <w:r w:rsidRPr="00705047">
        <w:rPr>
          <w:rStyle w:val="Subst"/>
          <w:sz w:val="22"/>
          <w:szCs w:val="22"/>
        </w:rPr>
        <w:t xml:space="preserve"> Нет</w:t>
      </w:r>
    </w:p>
    <w:p w:rsidR="00BF4CFF" w:rsidRPr="00705047" w:rsidRDefault="001C3EF8" w:rsidP="003C217E">
      <w:pPr>
        <w:spacing w:before="0" w:after="0"/>
        <w:ind w:firstLine="567"/>
        <w:jc w:val="both"/>
        <w:rPr>
          <w:sz w:val="22"/>
          <w:szCs w:val="22"/>
        </w:rPr>
      </w:pPr>
      <w:r w:rsidRPr="00705047">
        <w:rPr>
          <w:sz w:val="22"/>
          <w:szCs w:val="22"/>
        </w:rPr>
        <w:t>Состояние ценных бумаг выпуска:</w:t>
      </w:r>
      <w:r w:rsidRPr="00705047">
        <w:rPr>
          <w:rStyle w:val="Subst"/>
          <w:sz w:val="22"/>
          <w:szCs w:val="22"/>
        </w:rPr>
        <w:t xml:space="preserve"> находятся в обращении</w:t>
      </w:r>
    </w:p>
    <w:p w:rsidR="00BF4CFF" w:rsidRPr="00705047" w:rsidRDefault="00BF4CFF" w:rsidP="003C217E">
      <w:pPr>
        <w:pStyle w:val="ThinDelim"/>
        <w:ind w:firstLine="567"/>
        <w:jc w:val="both"/>
        <w:rPr>
          <w:sz w:val="22"/>
          <w:szCs w:val="22"/>
        </w:rPr>
      </w:pPr>
    </w:p>
    <w:p w:rsidR="00BF4CFF" w:rsidRPr="00705047" w:rsidRDefault="001C3EF8" w:rsidP="003C217E">
      <w:pPr>
        <w:spacing w:before="0" w:after="0"/>
        <w:ind w:firstLine="567"/>
        <w:jc w:val="both"/>
        <w:rPr>
          <w:sz w:val="22"/>
          <w:szCs w:val="22"/>
        </w:rPr>
      </w:pPr>
      <w:r w:rsidRPr="00705047">
        <w:rPr>
          <w:sz w:val="22"/>
          <w:szCs w:val="22"/>
        </w:rPr>
        <w:t>Государственная регистрация отчета об итогах выпуска не осуществлена:</w:t>
      </w:r>
      <w:r w:rsidRPr="00705047">
        <w:rPr>
          <w:rStyle w:val="Subst"/>
          <w:sz w:val="22"/>
          <w:szCs w:val="22"/>
        </w:rPr>
        <w:t xml:space="preserve"> Нет</w:t>
      </w:r>
    </w:p>
    <w:p w:rsidR="00BF4CFF" w:rsidRPr="00705047" w:rsidRDefault="001C3EF8" w:rsidP="003C217E">
      <w:pPr>
        <w:spacing w:before="0" w:after="0"/>
        <w:ind w:firstLine="567"/>
        <w:jc w:val="both"/>
        <w:rPr>
          <w:sz w:val="22"/>
          <w:szCs w:val="22"/>
        </w:rPr>
      </w:pPr>
      <w:r w:rsidRPr="00705047">
        <w:rPr>
          <w:sz w:val="22"/>
          <w:szCs w:val="22"/>
        </w:rPr>
        <w:t>Дата государственной регистрации отчета об итогах выпуска ценных бумаг:</w:t>
      </w:r>
      <w:r w:rsidRPr="00705047">
        <w:rPr>
          <w:rStyle w:val="Subst"/>
          <w:sz w:val="22"/>
          <w:szCs w:val="22"/>
        </w:rPr>
        <w:t xml:space="preserve"> 20.10.2015</w:t>
      </w:r>
    </w:p>
    <w:p w:rsidR="00BF4CFF" w:rsidRPr="00705047" w:rsidRDefault="001C3EF8" w:rsidP="003C217E">
      <w:pPr>
        <w:spacing w:before="0" w:after="0"/>
        <w:ind w:firstLine="567"/>
        <w:jc w:val="both"/>
        <w:rPr>
          <w:sz w:val="22"/>
          <w:szCs w:val="22"/>
        </w:rPr>
      </w:pPr>
      <w:r w:rsidRPr="00705047">
        <w:rPr>
          <w:sz w:val="22"/>
          <w:szCs w:val="22"/>
        </w:rPr>
        <w:t>Дата представления уведомления об итогах выпуска ценных бумаг:</w:t>
      </w:r>
      <w:r w:rsidRPr="00705047">
        <w:rPr>
          <w:rStyle w:val="Subst"/>
          <w:sz w:val="22"/>
          <w:szCs w:val="22"/>
        </w:rPr>
        <w:t xml:space="preserve"> 20.10.2015</w:t>
      </w:r>
    </w:p>
    <w:p w:rsidR="00BF4CFF" w:rsidRPr="00705047" w:rsidRDefault="001C3EF8" w:rsidP="003C217E">
      <w:pPr>
        <w:spacing w:before="0" w:after="0"/>
        <w:ind w:firstLine="567"/>
        <w:jc w:val="both"/>
        <w:rPr>
          <w:sz w:val="22"/>
          <w:szCs w:val="22"/>
        </w:rPr>
      </w:pPr>
      <w:r w:rsidRPr="00705047">
        <w:rPr>
          <w:sz w:val="22"/>
          <w:szCs w:val="22"/>
        </w:rPr>
        <w:t>Количество процентных (купонных) периодов, за которые осуществляется выплата доходов (купонов, процентов) по ценным бумагам выпуска:</w:t>
      </w:r>
      <w:r w:rsidRPr="00705047">
        <w:rPr>
          <w:rStyle w:val="Subst"/>
          <w:sz w:val="22"/>
          <w:szCs w:val="22"/>
        </w:rPr>
        <w:t xml:space="preserve"> 20</w:t>
      </w:r>
    </w:p>
    <w:p w:rsidR="00BF4CFF" w:rsidRPr="00705047" w:rsidRDefault="001C3EF8" w:rsidP="003C217E">
      <w:pPr>
        <w:spacing w:before="0" w:after="0"/>
        <w:ind w:firstLine="567"/>
        <w:jc w:val="both"/>
        <w:rPr>
          <w:sz w:val="22"/>
          <w:szCs w:val="22"/>
        </w:rPr>
      </w:pPr>
      <w:r w:rsidRPr="00705047">
        <w:rPr>
          <w:sz w:val="22"/>
          <w:szCs w:val="22"/>
        </w:rPr>
        <w:t>Срок (дата) погашения ценных бумаг выпуска:</w:t>
      </w:r>
      <w:r w:rsidRPr="00705047">
        <w:rPr>
          <w:rStyle w:val="Subst"/>
          <w:sz w:val="22"/>
          <w:szCs w:val="22"/>
        </w:rPr>
        <w:t xml:space="preserve"> 14.11.2025</w:t>
      </w:r>
    </w:p>
    <w:p w:rsidR="00BF4CFF" w:rsidRPr="00705047" w:rsidRDefault="001C3EF8" w:rsidP="003C217E">
      <w:pPr>
        <w:spacing w:before="0" w:after="0"/>
        <w:ind w:firstLine="567"/>
        <w:jc w:val="both"/>
        <w:rPr>
          <w:sz w:val="22"/>
          <w:szCs w:val="22"/>
        </w:rPr>
      </w:pPr>
      <w:r w:rsidRPr="00705047">
        <w:rPr>
          <w:sz w:val="22"/>
          <w:szCs w:val="22"/>
        </w:rPr>
        <w:t>Указывается точно:</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t>Адрес страницы в сети Интернет, на которой опубликован текст решения о выпуске ценных бумаг и проспекта ценных бумаг:</w:t>
      </w:r>
      <w:r w:rsidRPr="00705047">
        <w:rPr>
          <w:rStyle w:val="Subst"/>
          <w:sz w:val="22"/>
          <w:szCs w:val="22"/>
        </w:rPr>
        <w:t xml:space="preserve"> www.e-disclosure.ru/portal/files.aspx?id=35359&amp;type=7</w:t>
      </w:r>
    </w:p>
    <w:p w:rsidR="00BF4CFF" w:rsidRPr="00705047" w:rsidRDefault="001C3EF8" w:rsidP="003C217E">
      <w:pPr>
        <w:spacing w:before="0" w:after="0"/>
        <w:ind w:firstLine="567"/>
        <w:jc w:val="both"/>
        <w:rPr>
          <w:sz w:val="22"/>
          <w:szCs w:val="22"/>
        </w:rPr>
      </w:pPr>
      <w:r w:rsidRPr="00705047">
        <w:rPr>
          <w:rStyle w:val="Subst"/>
          <w:sz w:val="22"/>
          <w:szCs w:val="22"/>
        </w:rPr>
        <w:t>Неисполненных обязательств по ценным бумагам выпуска нет</w:t>
      </w:r>
    </w:p>
    <w:p w:rsidR="00BF4CFF" w:rsidRPr="00705047" w:rsidRDefault="001C3EF8" w:rsidP="003C217E">
      <w:pPr>
        <w:spacing w:before="0" w:after="0"/>
        <w:ind w:firstLine="567"/>
        <w:jc w:val="both"/>
        <w:rPr>
          <w:sz w:val="22"/>
          <w:szCs w:val="22"/>
        </w:rPr>
      </w:pPr>
      <w:r w:rsidRPr="00705047">
        <w:rPr>
          <w:sz w:val="22"/>
          <w:szCs w:val="22"/>
        </w:rPr>
        <w:t>Осуществлялись дополнительные выпуски ценных бумаг:</w:t>
      </w:r>
      <w:r w:rsidRPr="00705047">
        <w:rPr>
          <w:rStyle w:val="Subst"/>
          <w:sz w:val="22"/>
          <w:szCs w:val="22"/>
        </w:rPr>
        <w:t xml:space="preserve"> Нет</w:t>
      </w:r>
    </w:p>
    <w:p w:rsidR="00BF4CFF" w:rsidRPr="00705047" w:rsidRDefault="00BF4CFF" w:rsidP="003C217E">
      <w:pPr>
        <w:spacing w:before="0" w:after="0"/>
        <w:ind w:firstLine="567"/>
        <w:jc w:val="both"/>
        <w:rPr>
          <w:sz w:val="22"/>
          <w:szCs w:val="22"/>
        </w:rPr>
      </w:pPr>
    </w:p>
    <w:p w:rsidR="00BF4CFF" w:rsidRPr="00705047" w:rsidRDefault="003C217E" w:rsidP="003C217E">
      <w:pPr>
        <w:spacing w:before="0" w:after="0"/>
        <w:ind w:firstLine="567"/>
        <w:jc w:val="both"/>
        <w:rPr>
          <w:sz w:val="22"/>
          <w:szCs w:val="22"/>
        </w:rPr>
      </w:pPr>
      <w:r>
        <w:rPr>
          <w:sz w:val="22"/>
          <w:szCs w:val="22"/>
        </w:rPr>
        <w:t xml:space="preserve">2) </w:t>
      </w:r>
      <w:r w:rsidR="001C3EF8" w:rsidRPr="00705047">
        <w:rPr>
          <w:sz w:val="22"/>
          <w:szCs w:val="22"/>
        </w:rPr>
        <w:t>Вид ценной бумаги:</w:t>
      </w:r>
      <w:r w:rsidR="001C3EF8" w:rsidRPr="00705047">
        <w:rPr>
          <w:rStyle w:val="Subst"/>
          <w:sz w:val="22"/>
          <w:szCs w:val="22"/>
        </w:rPr>
        <w:t xml:space="preserve"> биржевые/коммерческие облигации</w:t>
      </w:r>
    </w:p>
    <w:p w:rsidR="00BF4CFF" w:rsidRPr="00705047" w:rsidRDefault="001C3EF8" w:rsidP="003C217E">
      <w:pPr>
        <w:spacing w:before="0" w:after="0"/>
        <w:ind w:firstLine="567"/>
        <w:jc w:val="both"/>
        <w:rPr>
          <w:sz w:val="22"/>
          <w:szCs w:val="22"/>
        </w:rPr>
      </w:pPr>
      <w:r w:rsidRPr="00705047">
        <w:rPr>
          <w:sz w:val="22"/>
          <w:szCs w:val="22"/>
        </w:rPr>
        <w:t>Форма ценной бумаги:</w:t>
      </w:r>
      <w:r w:rsidRPr="00705047">
        <w:rPr>
          <w:rStyle w:val="Subst"/>
          <w:sz w:val="22"/>
          <w:szCs w:val="22"/>
        </w:rPr>
        <w:t xml:space="preserve"> документарные на предъявителя</w:t>
      </w:r>
    </w:p>
    <w:p w:rsidR="00BF4CFF" w:rsidRPr="00705047" w:rsidRDefault="001C3EF8" w:rsidP="003C217E">
      <w:pPr>
        <w:spacing w:before="0" w:after="0"/>
        <w:ind w:firstLine="567"/>
        <w:jc w:val="both"/>
        <w:rPr>
          <w:sz w:val="22"/>
          <w:szCs w:val="22"/>
        </w:rPr>
      </w:pPr>
      <w:r w:rsidRPr="00705047">
        <w:rPr>
          <w:sz w:val="22"/>
          <w:szCs w:val="22"/>
        </w:rPr>
        <w:t>Серия:</w:t>
      </w:r>
      <w:r w:rsidRPr="00705047">
        <w:rPr>
          <w:rStyle w:val="Subst"/>
          <w:sz w:val="22"/>
          <w:szCs w:val="22"/>
        </w:rPr>
        <w:t xml:space="preserve"> 001 Р-01</w:t>
      </w:r>
    </w:p>
    <w:p w:rsidR="00BF4CFF" w:rsidRPr="00705047" w:rsidRDefault="001C3EF8" w:rsidP="003C217E">
      <w:pPr>
        <w:spacing w:before="0" w:after="0"/>
        <w:ind w:firstLine="567"/>
        <w:jc w:val="both"/>
        <w:rPr>
          <w:sz w:val="22"/>
          <w:szCs w:val="22"/>
        </w:rPr>
      </w:pPr>
      <w:r w:rsidRPr="00705047">
        <w:rPr>
          <w:sz w:val="22"/>
          <w:szCs w:val="22"/>
        </w:rPr>
        <w:t>Иные идентификационные признаки ценных бумаг:</w:t>
      </w:r>
      <w:r w:rsidRPr="00705047">
        <w:rPr>
          <w:rStyle w:val="Subst"/>
          <w:sz w:val="22"/>
          <w:szCs w:val="22"/>
        </w:rPr>
        <w:t xml:space="preserve"> ISIN: RU000A0JXVG0</w:t>
      </w:r>
    </w:p>
    <w:p w:rsidR="00BF4CFF" w:rsidRPr="00705047" w:rsidRDefault="001C3EF8" w:rsidP="003C217E">
      <w:pPr>
        <w:spacing w:before="0" w:after="0"/>
        <w:ind w:firstLine="567"/>
        <w:jc w:val="both"/>
        <w:rPr>
          <w:sz w:val="22"/>
          <w:szCs w:val="22"/>
        </w:rPr>
      </w:pPr>
      <w:r w:rsidRPr="00705047">
        <w:rPr>
          <w:sz w:val="22"/>
          <w:szCs w:val="22"/>
        </w:rPr>
        <w:t>Выпуск ценных бумаг не подлежал государственной регистрации:</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t>Идентификационный номер выпуска:</w:t>
      </w:r>
      <w:r w:rsidRPr="00705047">
        <w:rPr>
          <w:rStyle w:val="Subst"/>
          <w:sz w:val="22"/>
          <w:szCs w:val="22"/>
        </w:rPr>
        <w:t xml:space="preserve"> 4B02-01-36485-R-001-Р</w:t>
      </w:r>
    </w:p>
    <w:p w:rsidR="00BF4CFF" w:rsidRPr="00705047" w:rsidRDefault="001C3EF8" w:rsidP="003C217E">
      <w:pPr>
        <w:spacing w:before="0" w:after="0"/>
        <w:ind w:firstLine="567"/>
        <w:jc w:val="both"/>
        <w:rPr>
          <w:sz w:val="22"/>
          <w:szCs w:val="22"/>
        </w:rPr>
      </w:pPr>
      <w:r w:rsidRPr="00705047">
        <w:rPr>
          <w:sz w:val="22"/>
          <w:szCs w:val="22"/>
        </w:rPr>
        <w:t>Дата присвоения идентификационного номера:</w:t>
      </w:r>
      <w:r w:rsidRPr="00705047">
        <w:rPr>
          <w:rStyle w:val="Subst"/>
          <w:sz w:val="22"/>
          <w:szCs w:val="22"/>
        </w:rPr>
        <w:t xml:space="preserve"> 06.07.2017</w:t>
      </w:r>
    </w:p>
    <w:p w:rsidR="00BF4CFF" w:rsidRPr="00705047" w:rsidRDefault="001C3EF8" w:rsidP="003C217E">
      <w:pPr>
        <w:spacing w:before="0" w:after="0"/>
        <w:ind w:firstLine="567"/>
        <w:jc w:val="both"/>
        <w:rPr>
          <w:sz w:val="22"/>
          <w:szCs w:val="22"/>
        </w:rPr>
      </w:pPr>
      <w:r w:rsidRPr="00705047">
        <w:rPr>
          <w:sz w:val="22"/>
          <w:szCs w:val="22"/>
        </w:rPr>
        <w:t>Орган, присвоивший выпуску идентификационный номер:</w:t>
      </w:r>
      <w:r w:rsidRPr="00705047">
        <w:rPr>
          <w:rStyle w:val="Subst"/>
          <w:sz w:val="22"/>
          <w:szCs w:val="22"/>
        </w:rPr>
        <w:t xml:space="preserve"> Публичное акционерное общество «Московская Биржа ММВБ-РТС»</w:t>
      </w:r>
    </w:p>
    <w:p w:rsidR="00BF4CFF" w:rsidRPr="00705047" w:rsidRDefault="001C3EF8" w:rsidP="003C217E">
      <w:pPr>
        <w:spacing w:before="0" w:after="0"/>
        <w:ind w:firstLine="567"/>
        <w:jc w:val="both"/>
        <w:rPr>
          <w:sz w:val="22"/>
          <w:szCs w:val="22"/>
        </w:rPr>
      </w:pPr>
      <w:r w:rsidRPr="00705047">
        <w:rPr>
          <w:sz w:val="22"/>
          <w:szCs w:val="22"/>
        </w:rPr>
        <w:t>Количество ценных бумаг выпуска, шт.:</w:t>
      </w:r>
      <w:r w:rsidRPr="00705047">
        <w:rPr>
          <w:rStyle w:val="Subst"/>
          <w:sz w:val="22"/>
          <w:szCs w:val="22"/>
        </w:rPr>
        <w:t xml:space="preserve"> 3 500 000</w:t>
      </w:r>
    </w:p>
    <w:p w:rsidR="00BF4CFF" w:rsidRPr="00705047" w:rsidRDefault="001C3EF8" w:rsidP="003C217E">
      <w:pPr>
        <w:spacing w:before="0" w:after="0"/>
        <w:ind w:firstLine="567"/>
        <w:jc w:val="both"/>
        <w:rPr>
          <w:sz w:val="22"/>
          <w:szCs w:val="22"/>
        </w:rPr>
      </w:pPr>
      <w:r w:rsidRPr="00705047">
        <w:rPr>
          <w:sz w:val="22"/>
          <w:szCs w:val="22"/>
        </w:rPr>
        <w:t>Объем выпуска ценных бумаг по номинальной стоимости, руб.:</w:t>
      </w:r>
      <w:r w:rsidRPr="00705047">
        <w:rPr>
          <w:rStyle w:val="Subst"/>
          <w:sz w:val="22"/>
          <w:szCs w:val="22"/>
        </w:rPr>
        <w:t xml:space="preserve"> 3 500 000 000</w:t>
      </w:r>
    </w:p>
    <w:p w:rsidR="00BF4CFF" w:rsidRPr="00705047" w:rsidRDefault="001C3EF8" w:rsidP="003C217E">
      <w:pPr>
        <w:spacing w:before="0" w:after="0"/>
        <w:ind w:firstLine="567"/>
        <w:jc w:val="both"/>
        <w:rPr>
          <w:sz w:val="22"/>
          <w:szCs w:val="22"/>
        </w:rPr>
      </w:pPr>
      <w:r w:rsidRPr="00705047">
        <w:rPr>
          <w:sz w:val="22"/>
          <w:szCs w:val="22"/>
        </w:rPr>
        <w:t>Номинал, руб.:</w:t>
      </w:r>
      <w:r w:rsidRPr="00705047">
        <w:rPr>
          <w:rStyle w:val="Subst"/>
          <w:sz w:val="22"/>
          <w:szCs w:val="22"/>
        </w:rPr>
        <w:t xml:space="preserve"> 1 000</w:t>
      </w:r>
    </w:p>
    <w:p w:rsidR="00BF4CFF" w:rsidRPr="00705047" w:rsidRDefault="001C3EF8" w:rsidP="003C217E">
      <w:pPr>
        <w:spacing w:before="0" w:after="0"/>
        <w:ind w:firstLine="567"/>
        <w:jc w:val="both"/>
        <w:rPr>
          <w:sz w:val="22"/>
          <w:szCs w:val="22"/>
        </w:rPr>
      </w:pPr>
      <w:r w:rsidRPr="00705047">
        <w:rPr>
          <w:sz w:val="22"/>
          <w:szCs w:val="22"/>
        </w:rPr>
        <w:t>В соответствии с законодательством Российской Федерации наличие номинальной стоимости у данного вида ценных бумаг не предусмотрено:</w:t>
      </w:r>
      <w:r w:rsidRPr="00705047">
        <w:rPr>
          <w:rStyle w:val="Subst"/>
          <w:sz w:val="22"/>
          <w:szCs w:val="22"/>
        </w:rPr>
        <w:t xml:space="preserve"> Нет</w:t>
      </w:r>
    </w:p>
    <w:p w:rsidR="00BF4CFF" w:rsidRPr="00705047" w:rsidRDefault="001C3EF8" w:rsidP="003C217E">
      <w:pPr>
        <w:spacing w:before="0" w:after="0"/>
        <w:ind w:firstLine="567"/>
        <w:jc w:val="both"/>
        <w:rPr>
          <w:sz w:val="22"/>
          <w:szCs w:val="22"/>
        </w:rPr>
      </w:pPr>
      <w:r w:rsidRPr="00705047">
        <w:rPr>
          <w:sz w:val="22"/>
          <w:szCs w:val="22"/>
        </w:rPr>
        <w:t>Состояние ценных бумаг выпуска:</w:t>
      </w:r>
      <w:r w:rsidRPr="00705047">
        <w:rPr>
          <w:rStyle w:val="Subst"/>
          <w:sz w:val="22"/>
          <w:szCs w:val="22"/>
        </w:rPr>
        <w:t xml:space="preserve"> находятся в обращении</w:t>
      </w:r>
    </w:p>
    <w:p w:rsidR="00BF4CFF" w:rsidRPr="00705047" w:rsidRDefault="001C3EF8" w:rsidP="003C217E">
      <w:pPr>
        <w:spacing w:before="0" w:after="0"/>
        <w:ind w:firstLine="567"/>
        <w:jc w:val="both"/>
        <w:rPr>
          <w:sz w:val="22"/>
          <w:szCs w:val="22"/>
        </w:rPr>
      </w:pPr>
      <w:r w:rsidRPr="00705047">
        <w:rPr>
          <w:sz w:val="22"/>
          <w:szCs w:val="22"/>
        </w:rPr>
        <w:t>Государственная регистрация отчета об итогах выпуска не осуществлена:</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t>Количество процентных (купонных) периодов, за которые осуществляется выплата доходов (купонов, процентов) по ценным бумагам выпуска:</w:t>
      </w:r>
      <w:r w:rsidRPr="00705047">
        <w:rPr>
          <w:rStyle w:val="Subst"/>
          <w:sz w:val="22"/>
          <w:szCs w:val="22"/>
        </w:rPr>
        <w:t xml:space="preserve"> 10</w:t>
      </w:r>
    </w:p>
    <w:p w:rsidR="00BF4CFF" w:rsidRPr="00705047" w:rsidRDefault="001C3EF8" w:rsidP="003C217E">
      <w:pPr>
        <w:spacing w:before="0" w:after="0"/>
        <w:ind w:firstLine="567"/>
        <w:jc w:val="both"/>
        <w:rPr>
          <w:sz w:val="22"/>
          <w:szCs w:val="22"/>
        </w:rPr>
      </w:pPr>
      <w:r w:rsidRPr="00705047">
        <w:rPr>
          <w:sz w:val="22"/>
          <w:szCs w:val="22"/>
        </w:rPr>
        <w:t>Срок (дата) погашения ценных бумаг выпуска:</w:t>
      </w:r>
      <w:r w:rsidRPr="00705047">
        <w:rPr>
          <w:rStyle w:val="Subst"/>
          <w:sz w:val="22"/>
          <w:szCs w:val="22"/>
        </w:rPr>
        <w:t xml:space="preserve"> 05.07.2022</w:t>
      </w:r>
    </w:p>
    <w:p w:rsidR="00BF4CFF" w:rsidRPr="00705047" w:rsidRDefault="001C3EF8" w:rsidP="003C217E">
      <w:pPr>
        <w:spacing w:before="0" w:after="0"/>
        <w:ind w:firstLine="567"/>
        <w:jc w:val="both"/>
        <w:rPr>
          <w:sz w:val="22"/>
          <w:szCs w:val="22"/>
        </w:rPr>
      </w:pPr>
      <w:r w:rsidRPr="00705047">
        <w:rPr>
          <w:sz w:val="22"/>
          <w:szCs w:val="22"/>
        </w:rPr>
        <w:t>Указывается точно:</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t>Адрес страницы в сети Интернет, на которой опубликован текст решения о выпуске ценных бумаг и проспекта ценных бумаг:</w:t>
      </w:r>
      <w:r w:rsidRPr="00705047">
        <w:rPr>
          <w:rStyle w:val="Subst"/>
          <w:sz w:val="22"/>
          <w:szCs w:val="22"/>
        </w:rPr>
        <w:t xml:space="preserve"> www.e-disclosure.ru/portal/files.aspx?id=35359&amp;type=7</w:t>
      </w:r>
    </w:p>
    <w:p w:rsidR="00BF4CFF" w:rsidRPr="00705047" w:rsidRDefault="001C3EF8" w:rsidP="003C217E">
      <w:pPr>
        <w:spacing w:before="0" w:after="0"/>
        <w:ind w:firstLine="567"/>
        <w:jc w:val="both"/>
        <w:rPr>
          <w:sz w:val="22"/>
          <w:szCs w:val="22"/>
        </w:rPr>
      </w:pPr>
      <w:r w:rsidRPr="00705047">
        <w:rPr>
          <w:rStyle w:val="Subst"/>
          <w:sz w:val="22"/>
          <w:szCs w:val="22"/>
        </w:rPr>
        <w:t>Неисполненных обязательств по ценным бумагам выпуска нет</w:t>
      </w:r>
    </w:p>
    <w:p w:rsidR="00BF4CFF" w:rsidRPr="00705047" w:rsidRDefault="001C3EF8" w:rsidP="003C217E">
      <w:pPr>
        <w:spacing w:before="0" w:after="0"/>
        <w:ind w:firstLine="567"/>
        <w:jc w:val="both"/>
        <w:rPr>
          <w:sz w:val="22"/>
          <w:szCs w:val="22"/>
        </w:rPr>
      </w:pPr>
      <w:r w:rsidRPr="00705047">
        <w:rPr>
          <w:sz w:val="22"/>
          <w:szCs w:val="22"/>
        </w:rPr>
        <w:t>Осуществлялись дополнительные выпуски ценных бумаг:</w:t>
      </w:r>
      <w:r w:rsidRPr="00705047">
        <w:rPr>
          <w:rStyle w:val="Subst"/>
          <w:sz w:val="22"/>
          <w:szCs w:val="22"/>
        </w:rPr>
        <w:t xml:space="preserve"> Нет</w:t>
      </w:r>
    </w:p>
    <w:p w:rsidR="00BF4CFF" w:rsidRPr="00705047" w:rsidRDefault="00BF4CFF" w:rsidP="003C217E">
      <w:pPr>
        <w:spacing w:before="0" w:after="0"/>
        <w:ind w:firstLine="567"/>
        <w:jc w:val="both"/>
        <w:rPr>
          <w:sz w:val="22"/>
          <w:szCs w:val="22"/>
        </w:rPr>
      </w:pPr>
    </w:p>
    <w:p w:rsidR="00BF4CFF" w:rsidRPr="00705047" w:rsidRDefault="003C217E" w:rsidP="003C217E">
      <w:pPr>
        <w:spacing w:before="0" w:after="0"/>
        <w:ind w:firstLine="567"/>
        <w:jc w:val="both"/>
        <w:rPr>
          <w:sz w:val="22"/>
          <w:szCs w:val="22"/>
        </w:rPr>
      </w:pPr>
      <w:r>
        <w:rPr>
          <w:sz w:val="22"/>
          <w:szCs w:val="22"/>
        </w:rPr>
        <w:t xml:space="preserve">3) </w:t>
      </w:r>
      <w:r w:rsidR="001C3EF8" w:rsidRPr="00705047">
        <w:rPr>
          <w:sz w:val="22"/>
          <w:szCs w:val="22"/>
        </w:rPr>
        <w:t>Вид ценной бумаги:</w:t>
      </w:r>
      <w:r w:rsidR="001C3EF8" w:rsidRPr="00705047">
        <w:rPr>
          <w:rStyle w:val="Subst"/>
          <w:sz w:val="22"/>
          <w:szCs w:val="22"/>
        </w:rPr>
        <w:t xml:space="preserve"> биржевые/коммерческие облигации</w:t>
      </w:r>
    </w:p>
    <w:p w:rsidR="00BF4CFF" w:rsidRPr="00705047" w:rsidRDefault="001C3EF8" w:rsidP="003C217E">
      <w:pPr>
        <w:spacing w:before="0" w:after="0"/>
        <w:ind w:firstLine="567"/>
        <w:jc w:val="both"/>
        <w:rPr>
          <w:sz w:val="22"/>
          <w:szCs w:val="22"/>
        </w:rPr>
      </w:pPr>
      <w:r w:rsidRPr="00705047">
        <w:rPr>
          <w:sz w:val="22"/>
          <w:szCs w:val="22"/>
        </w:rPr>
        <w:t>Форма ценной бумаги:</w:t>
      </w:r>
      <w:r w:rsidRPr="00705047">
        <w:rPr>
          <w:rStyle w:val="Subst"/>
          <w:sz w:val="22"/>
          <w:szCs w:val="22"/>
        </w:rPr>
        <w:t xml:space="preserve"> документарные на предъявителя</w:t>
      </w:r>
    </w:p>
    <w:p w:rsidR="00BF4CFF" w:rsidRPr="00705047" w:rsidRDefault="001C3EF8" w:rsidP="003C217E">
      <w:pPr>
        <w:spacing w:before="0" w:after="0"/>
        <w:ind w:firstLine="567"/>
        <w:jc w:val="both"/>
        <w:rPr>
          <w:sz w:val="22"/>
          <w:szCs w:val="22"/>
        </w:rPr>
      </w:pPr>
      <w:r w:rsidRPr="00705047">
        <w:rPr>
          <w:sz w:val="22"/>
          <w:szCs w:val="22"/>
        </w:rPr>
        <w:t>Серия:</w:t>
      </w:r>
      <w:r w:rsidRPr="00705047">
        <w:rPr>
          <w:rStyle w:val="Subst"/>
          <w:sz w:val="22"/>
          <w:szCs w:val="22"/>
        </w:rPr>
        <w:t xml:space="preserve"> 001 Р-02</w:t>
      </w:r>
    </w:p>
    <w:p w:rsidR="00BF4CFF" w:rsidRPr="00705047" w:rsidRDefault="001C3EF8" w:rsidP="003C217E">
      <w:pPr>
        <w:spacing w:before="0" w:after="0"/>
        <w:ind w:firstLine="567"/>
        <w:jc w:val="both"/>
        <w:rPr>
          <w:sz w:val="22"/>
          <w:szCs w:val="22"/>
        </w:rPr>
      </w:pPr>
      <w:r w:rsidRPr="00705047">
        <w:rPr>
          <w:sz w:val="22"/>
          <w:szCs w:val="22"/>
        </w:rPr>
        <w:t>Иные идентификационные признаки ценных бумаг:</w:t>
      </w:r>
      <w:r w:rsidRPr="00705047">
        <w:rPr>
          <w:rStyle w:val="Subst"/>
          <w:sz w:val="22"/>
          <w:szCs w:val="22"/>
        </w:rPr>
        <w:t xml:space="preserve"> ISIN: RU000A0ZZ2A5</w:t>
      </w:r>
    </w:p>
    <w:p w:rsidR="00BF4CFF" w:rsidRPr="00705047" w:rsidRDefault="001C3EF8" w:rsidP="003C217E">
      <w:pPr>
        <w:spacing w:before="0" w:after="0"/>
        <w:ind w:firstLine="567"/>
        <w:jc w:val="both"/>
        <w:rPr>
          <w:sz w:val="22"/>
          <w:szCs w:val="22"/>
        </w:rPr>
      </w:pPr>
      <w:r w:rsidRPr="00705047">
        <w:rPr>
          <w:sz w:val="22"/>
          <w:szCs w:val="22"/>
        </w:rPr>
        <w:t>Выпуск ценных бумаг не подлежал государственной регистрации:</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t>Идентификационный номер выпуска:</w:t>
      </w:r>
      <w:r w:rsidRPr="00705047">
        <w:rPr>
          <w:rStyle w:val="Subst"/>
          <w:sz w:val="22"/>
          <w:szCs w:val="22"/>
        </w:rPr>
        <w:t xml:space="preserve"> 4B02-01-36485-R-001-Р</w:t>
      </w:r>
    </w:p>
    <w:p w:rsidR="00BF4CFF" w:rsidRPr="00705047" w:rsidRDefault="001C3EF8" w:rsidP="003C217E">
      <w:pPr>
        <w:spacing w:before="0" w:after="0"/>
        <w:ind w:firstLine="567"/>
        <w:jc w:val="both"/>
        <w:rPr>
          <w:sz w:val="22"/>
          <w:szCs w:val="22"/>
        </w:rPr>
      </w:pPr>
      <w:r w:rsidRPr="00705047">
        <w:rPr>
          <w:sz w:val="22"/>
          <w:szCs w:val="22"/>
        </w:rPr>
        <w:t>Дата присвоения идентификационного номера:</w:t>
      </w:r>
      <w:r w:rsidRPr="00705047">
        <w:rPr>
          <w:rStyle w:val="Subst"/>
          <w:sz w:val="22"/>
          <w:szCs w:val="22"/>
        </w:rPr>
        <w:t xml:space="preserve"> 29.03.2018</w:t>
      </w:r>
    </w:p>
    <w:p w:rsidR="00BF4CFF" w:rsidRPr="00705047" w:rsidRDefault="001C3EF8" w:rsidP="003C217E">
      <w:pPr>
        <w:spacing w:before="0" w:after="0"/>
        <w:ind w:firstLine="567"/>
        <w:jc w:val="both"/>
        <w:rPr>
          <w:sz w:val="22"/>
          <w:szCs w:val="22"/>
        </w:rPr>
      </w:pPr>
      <w:r w:rsidRPr="00705047">
        <w:rPr>
          <w:sz w:val="22"/>
          <w:szCs w:val="22"/>
        </w:rPr>
        <w:t>Орган, присвоивший выпуску идентификационный номер:</w:t>
      </w:r>
      <w:r w:rsidRPr="00705047">
        <w:rPr>
          <w:rStyle w:val="Subst"/>
          <w:sz w:val="22"/>
          <w:szCs w:val="22"/>
        </w:rPr>
        <w:t xml:space="preserve"> ПАО Московская Биржа</w:t>
      </w:r>
    </w:p>
    <w:p w:rsidR="00BF4CFF" w:rsidRPr="00705047" w:rsidRDefault="001C3EF8" w:rsidP="003C217E">
      <w:pPr>
        <w:spacing w:before="0" w:after="0"/>
        <w:ind w:firstLine="567"/>
        <w:jc w:val="both"/>
        <w:rPr>
          <w:sz w:val="22"/>
          <w:szCs w:val="22"/>
        </w:rPr>
      </w:pPr>
      <w:r w:rsidRPr="00705047">
        <w:rPr>
          <w:sz w:val="22"/>
          <w:szCs w:val="22"/>
        </w:rPr>
        <w:t>Количество ценных бумаг выпуска, шт.:</w:t>
      </w:r>
      <w:r w:rsidRPr="00705047">
        <w:rPr>
          <w:rStyle w:val="Subst"/>
          <w:sz w:val="22"/>
          <w:szCs w:val="22"/>
        </w:rPr>
        <w:t xml:space="preserve"> 140 000</w:t>
      </w:r>
    </w:p>
    <w:p w:rsidR="00BF4CFF" w:rsidRPr="00705047" w:rsidRDefault="001C3EF8" w:rsidP="003C217E">
      <w:pPr>
        <w:spacing w:before="0" w:after="0"/>
        <w:ind w:firstLine="567"/>
        <w:jc w:val="both"/>
        <w:rPr>
          <w:sz w:val="22"/>
          <w:szCs w:val="22"/>
        </w:rPr>
      </w:pPr>
      <w:r w:rsidRPr="00705047">
        <w:rPr>
          <w:sz w:val="22"/>
          <w:szCs w:val="22"/>
        </w:rPr>
        <w:t>Объем выпуска ценных бумаг по номинальной стоимости, руб.:</w:t>
      </w:r>
      <w:r w:rsidRPr="00705047">
        <w:rPr>
          <w:rStyle w:val="Subst"/>
          <w:sz w:val="22"/>
          <w:szCs w:val="22"/>
        </w:rPr>
        <w:t xml:space="preserve"> 140 000 000</w:t>
      </w:r>
    </w:p>
    <w:p w:rsidR="00BF4CFF" w:rsidRPr="00705047" w:rsidRDefault="001C3EF8" w:rsidP="003C217E">
      <w:pPr>
        <w:spacing w:before="0" w:after="0"/>
        <w:ind w:firstLine="567"/>
        <w:jc w:val="both"/>
        <w:rPr>
          <w:sz w:val="22"/>
          <w:szCs w:val="22"/>
        </w:rPr>
      </w:pPr>
      <w:r w:rsidRPr="00705047">
        <w:rPr>
          <w:sz w:val="22"/>
          <w:szCs w:val="22"/>
        </w:rPr>
        <w:t>Номинал, руб.:</w:t>
      </w:r>
      <w:r w:rsidRPr="00705047">
        <w:rPr>
          <w:rStyle w:val="Subst"/>
          <w:sz w:val="22"/>
          <w:szCs w:val="22"/>
        </w:rPr>
        <w:t xml:space="preserve"> 1 000</w:t>
      </w:r>
    </w:p>
    <w:p w:rsidR="00BF4CFF" w:rsidRPr="00705047" w:rsidRDefault="001C3EF8" w:rsidP="003C217E">
      <w:pPr>
        <w:spacing w:before="0" w:after="0"/>
        <w:ind w:firstLine="567"/>
        <w:jc w:val="both"/>
        <w:rPr>
          <w:sz w:val="22"/>
          <w:szCs w:val="22"/>
        </w:rPr>
      </w:pPr>
      <w:r w:rsidRPr="00705047">
        <w:rPr>
          <w:sz w:val="22"/>
          <w:szCs w:val="22"/>
        </w:rPr>
        <w:t>В соответствии с законодательством Российской Федерации наличие номинальной стоимости у данного вида ценных бумаг не предусмотрено:</w:t>
      </w:r>
      <w:r w:rsidRPr="00705047">
        <w:rPr>
          <w:rStyle w:val="Subst"/>
          <w:sz w:val="22"/>
          <w:szCs w:val="22"/>
        </w:rPr>
        <w:t xml:space="preserve"> Нет</w:t>
      </w:r>
    </w:p>
    <w:p w:rsidR="00BF4CFF" w:rsidRPr="00705047" w:rsidRDefault="001C3EF8" w:rsidP="003C217E">
      <w:pPr>
        <w:spacing w:before="0" w:after="0"/>
        <w:ind w:firstLine="567"/>
        <w:jc w:val="both"/>
        <w:rPr>
          <w:sz w:val="22"/>
          <w:szCs w:val="22"/>
        </w:rPr>
      </w:pPr>
      <w:r w:rsidRPr="00705047">
        <w:rPr>
          <w:sz w:val="22"/>
          <w:szCs w:val="22"/>
        </w:rPr>
        <w:t>Состояние ценных бумаг выпуска:</w:t>
      </w:r>
      <w:r w:rsidRPr="00705047">
        <w:rPr>
          <w:rStyle w:val="Subst"/>
          <w:sz w:val="22"/>
          <w:szCs w:val="22"/>
        </w:rPr>
        <w:t xml:space="preserve"> находятся в обращении</w:t>
      </w:r>
    </w:p>
    <w:p w:rsidR="00BF4CFF" w:rsidRPr="00705047" w:rsidRDefault="001C3EF8" w:rsidP="003C217E">
      <w:pPr>
        <w:spacing w:before="0" w:after="0"/>
        <w:ind w:firstLine="567"/>
        <w:jc w:val="both"/>
        <w:rPr>
          <w:sz w:val="22"/>
          <w:szCs w:val="22"/>
        </w:rPr>
      </w:pPr>
      <w:r w:rsidRPr="00705047">
        <w:rPr>
          <w:sz w:val="22"/>
          <w:szCs w:val="22"/>
        </w:rPr>
        <w:t>Государственная регистрация отчета об итогах выпуска не осуществлена:</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t>Количество процентных (купонных) периодов, за которые осуществляется выплата доходов (купонов, процентов) по ценным бумагам выпуска:</w:t>
      </w:r>
      <w:r w:rsidRPr="00705047">
        <w:rPr>
          <w:rStyle w:val="Subst"/>
          <w:sz w:val="22"/>
          <w:szCs w:val="22"/>
        </w:rPr>
        <w:t xml:space="preserve"> 14</w:t>
      </w:r>
    </w:p>
    <w:p w:rsidR="00BF4CFF" w:rsidRPr="00705047" w:rsidRDefault="001C3EF8" w:rsidP="003C217E">
      <w:pPr>
        <w:spacing w:before="0" w:after="0"/>
        <w:ind w:firstLine="567"/>
        <w:jc w:val="both"/>
        <w:rPr>
          <w:sz w:val="22"/>
          <w:szCs w:val="22"/>
        </w:rPr>
      </w:pPr>
      <w:r w:rsidRPr="00705047">
        <w:rPr>
          <w:sz w:val="22"/>
          <w:szCs w:val="22"/>
        </w:rPr>
        <w:t>Срок (дата) погашения ценных бумаг выпуска:</w:t>
      </w:r>
      <w:r w:rsidRPr="00705047">
        <w:rPr>
          <w:rStyle w:val="Subst"/>
          <w:sz w:val="22"/>
          <w:szCs w:val="22"/>
        </w:rPr>
        <w:t xml:space="preserve"> 01.04.2025</w:t>
      </w:r>
    </w:p>
    <w:p w:rsidR="00BF4CFF" w:rsidRPr="00705047" w:rsidRDefault="001C3EF8" w:rsidP="003C217E">
      <w:pPr>
        <w:spacing w:before="0" w:after="0"/>
        <w:ind w:firstLine="567"/>
        <w:jc w:val="both"/>
        <w:rPr>
          <w:sz w:val="22"/>
          <w:szCs w:val="22"/>
        </w:rPr>
      </w:pPr>
      <w:r w:rsidRPr="00705047">
        <w:rPr>
          <w:sz w:val="22"/>
          <w:szCs w:val="22"/>
        </w:rPr>
        <w:t>Указывается точно:</w:t>
      </w:r>
      <w:r w:rsidRPr="00705047">
        <w:rPr>
          <w:rStyle w:val="Subst"/>
          <w:sz w:val="22"/>
          <w:szCs w:val="22"/>
        </w:rPr>
        <w:t xml:space="preserve"> Да</w:t>
      </w:r>
    </w:p>
    <w:p w:rsidR="00BF4CFF" w:rsidRPr="00705047" w:rsidRDefault="001C3EF8" w:rsidP="003C217E">
      <w:pPr>
        <w:spacing w:before="0" w:after="0"/>
        <w:ind w:firstLine="567"/>
        <w:jc w:val="both"/>
        <w:rPr>
          <w:sz w:val="22"/>
          <w:szCs w:val="22"/>
        </w:rPr>
      </w:pPr>
      <w:r w:rsidRPr="00705047">
        <w:rPr>
          <w:sz w:val="22"/>
          <w:szCs w:val="22"/>
        </w:rPr>
        <w:lastRenderedPageBreak/>
        <w:t>Адрес страницы в сети Интернет, на которой опубликован текст решения о выпуске ценных бумаг и проспекта ценных бумаг:</w:t>
      </w:r>
      <w:r w:rsidRPr="00705047">
        <w:rPr>
          <w:rStyle w:val="Subst"/>
          <w:sz w:val="22"/>
          <w:szCs w:val="22"/>
        </w:rPr>
        <w:t xml:space="preserve"> www.e-disclosure.ru/portal/files.aspx?id=35359&amp;type=7</w:t>
      </w:r>
    </w:p>
    <w:p w:rsidR="00BF4CFF" w:rsidRPr="00705047" w:rsidRDefault="001C3EF8" w:rsidP="003C217E">
      <w:pPr>
        <w:spacing w:before="0" w:after="0"/>
        <w:ind w:firstLine="567"/>
        <w:jc w:val="both"/>
        <w:rPr>
          <w:sz w:val="22"/>
          <w:szCs w:val="22"/>
        </w:rPr>
      </w:pPr>
      <w:r w:rsidRPr="00705047">
        <w:rPr>
          <w:rStyle w:val="Subst"/>
          <w:sz w:val="22"/>
          <w:szCs w:val="22"/>
        </w:rPr>
        <w:t>Неисполненных обязательств по ценным бумагам выпуска нет.</w:t>
      </w:r>
    </w:p>
    <w:p w:rsidR="00BF4CFF" w:rsidRPr="00705047" w:rsidRDefault="001C3EF8" w:rsidP="003C217E">
      <w:pPr>
        <w:spacing w:before="0" w:after="0"/>
        <w:ind w:firstLine="567"/>
        <w:jc w:val="both"/>
        <w:rPr>
          <w:sz w:val="22"/>
          <w:szCs w:val="22"/>
        </w:rPr>
      </w:pPr>
      <w:r w:rsidRPr="00705047">
        <w:rPr>
          <w:sz w:val="22"/>
          <w:szCs w:val="22"/>
        </w:rPr>
        <w:t>Осуществлялись дополнительные выпуски ценных бумаг:</w:t>
      </w:r>
      <w:r w:rsidRPr="00705047">
        <w:rPr>
          <w:rStyle w:val="Subst"/>
          <w:sz w:val="22"/>
          <w:szCs w:val="22"/>
        </w:rPr>
        <w:t xml:space="preserve"> Нет</w:t>
      </w:r>
    </w:p>
    <w:p w:rsidR="00BF4CFF" w:rsidRPr="00705047" w:rsidRDefault="00BF4CFF"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95" w:name="_Toc40370881"/>
      <w:r w:rsidRPr="00705047">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95"/>
    </w:p>
    <w:p w:rsidR="00BF4CFF" w:rsidRDefault="001C3EF8" w:rsidP="003C217E">
      <w:pPr>
        <w:spacing w:before="0" w:after="0"/>
        <w:ind w:firstLine="567"/>
        <w:jc w:val="both"/>
        <w:rPr>
          <w:rStyle w:val="Subst"/>
          <w:sz w:val="22"/>
          <w:szCs w:val="22"/>
        </w:rPr>
      </w:pPr>
      <w:r w:rsidRPr="00705047">
        <w:rPr>
          <w:rStyle w:val="Subst"/>
          <w:sz w:val="22"/>
          <w:szCs w:val="22"/>
        </w:rPr>
        <w:t>На дату окончания отчетного квартала в обращении нет облигаций эмитента с обеспечением, обязательства по которым не исполнены, в отношении которых осуществлялась регистрация проспекта и (или) допуск к организованным торгам</w:t>
      </w:r>
    </w:p>
    <w:p w:rsidR="003C217E" w:rsidRPr="00705047" w:rsidRDefault="003C217E" w:rsidP="003C217E">
      <w:pPr>
        <w:spacing w:before="0" w:after="0"/>
        <w:ind w:firstLine="567"/>
        <w:jc w:val="both"/>
        <w:rPr>
          <w:sz w:val="22"/>
          <w:szCs w:val="22"/>
        </w:rPr>
      </w:pPr>
    </w:p>
    <w:p w:rsidR="00BF4CFF" w:rsidRDefault="001C3EF8" w:rsidP="003C217E">
      <w:pPr>
        <w:pStyle w:val="2"/>
        <w:spacing w:before="0" w:after="0"/>
        <w:ind w:firstLine="567"/>
        <w:jc w:val="both"/>
      </w:pPr>
      <w:bookmarkStart w:id="96" w:name="_Toc40370882"/>
      <w:r w:rsidRPr="00705047">
        <w:t>8.4.1. Дополнительные сведения об ипотечном покрытии по облигациям эмитента с ипотечным покрытием</w:t>
      </w:r>
      <w:bookmarkEnd w:id="96"/>
    </w:p>
    <w:p w:rsidR="003C217E" w:rsidRPr="00D369CB" w:rsidRDefault="003C217E" w:rsidP="003C217E">
      <w:pPr>
        <w:spacing w:line="218" w:lineRule="auto"/>
        <w:ind w:firstLine="540"/>
        <w:jc w:val="both"/>
        <w:outlineLvl w:val="4"/>
        <w:rPr>
          <w:sz w:val="22"/>
          <w:szCs w:val="22"/>
        </w:rPr>
      </w:pPr>
      <w:r w:rsidRPr="00D369CB">
        <w:rPr>
          <w:sz w:val="22"/>
          <w:szCs w:val="22"/>
        </w:rPr>
        <w:t>В случае размещения эмитентом облигаций с обеспечением, обязательства по которым не исполнены, раскрываются о лице (лицах), предоставившем обеспечение по размещенным облигациям, а также об условиях обеспечения исполнения обязательств по размещенным эмитентом облигациям с обеспечением.</w:t>
      </w:r>
    </w:p>
    <w:p w:rsidR="003C217E" w:rsidRPr="00D369CB" w:rsidRDefault="003C217E" w:rsidP="003C217E">
      <w:pPr>
        <w:spacing w:before="0" w:after="0"/>
        <w:ind w:firstLine="540"/>
        <w:jc w:val="both"/>
        <w:outlineLvl w:val="4"/>
        <w:rPr>
          <w:b/>
          <w:bCs/>
          <w:i/>
          <w:iCs/>
          <w:sz w:val="22"/>
          <w:szCs w:val="22"/>
        </w:rPr>
      </w:pPr>
      <w:r w:rsidRPr="00D369CB">
        <w:rPr>
          <w:b/>
          <w:bCs/>
          <w:i/>
          <w:iCs/>
          <w:sz w:val="22"/>
          <w:szCs w:val="22"/>
        </w:rPr>
        <w:t>Эмитент не размещал облигации с обеспечением, которые находятся в обращении (не погашены) либо обязательства по которым не исполнены (дефолт).</w:t>
      </w:r>
    </w:p>
    <w:p w:rsidR="00BF4CFF" w:rsidRPr="00705047" w:rsidRDefault="00BF4CFF"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97" w:name="_Toc40370883"/>
      <w:r w:rsidRPr="00705047">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7"/>
    </w:p>
    <w:p w:rsidR="00BF4CFF" w:rsidRDefault="001C3EF8" w:rsidP="003C217E">
      <w:pPr>
        <w:spacing w:before="0" w:after="0"/>
        <w:ind w:firstLine="567"/>
        <w:jc w:val="both"/>
        <w:rPr>
          <w:rStyle w:val="Subst"/>
          <w:sz w:val="22"/>
          <w:szCs w:val="22"/>
        </w:rPr>
      </w:pPr>
      <w:r w:rsidRPr="00705047">
        <w:rPr>
          <w:rStyle w:val="Subst"/>
          <w:sz w:val="22"/>
          <w:szCs w:val="22"/>
        </w:rPr>
        <w:t>Эмитент не размещал облигации с залоговым обеспечением денежными требованиями, обязательства по которым еще не исполнены</w:t>
      </w:r>
    </w:p>
    <w:p w:rsidR="003C217E" w:rsidRPr="00705047" w:rsidRDefault="003C217E"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98" w:name="_Toc40370884"/>
      <w:r w:rsidRPr="00705047">
        <w:t>8.5. Сведения об организациях, осуществляющих учет прав на эмиссионные ценные бумаги эмитента</w:t>
      </w:r>
      <w:bookmarkEnd w:id="98"/>
    </w:p>
    <w:p w:rsidR="00BF4CFF" w:rsidRPr="00705047" w:rsidRDefault="001C3EF8" w:rsidP="003C217E">
      <w:pPr>
        <w:spacing w:before="0" w:after="0"/>
        <w:ind w:firstLine="567"/>
        <w:jc w:val="both"/>
        <w:rPr>
          <w:sz w:val="22"/>
          <w:szCs w:val="22"/>
        </w:rPr>
      </w:pPr>
      <w:r w:rsidRPr="00705047">
        <w:rPr>
          <w:rStyle w:val="Subst"/>
          <w:sz w:val="22"/>
          <w:szCs w:val="22"/>
        </w:rPr>
        <w:t>В связи с отсутствием в обращении именных ценных бумаг эмитента, ведение реестра не осуществляется</w:t>
      </w:r>
    </w:p>
    <w:p w:rsidR="00BF4CFF" w:rsidRPr="00705047" w:rsidRDefault="001C3EF8" w:rsidP="003C217E">
      <w:pPr>
        <w:spacing w:before="0" w:after="0"/>
        <w:ind w:firstLine="567"/>
        <w:jc w:val="both"/>
        <w:rPr>
          <w:sz w:val="22"/>
          <w:szCs w:val="22"/>
        </w:rPr>
      </w:pPr>
      <w:r w:rsidRPr="00705047">
        <w:rPr>
          <w:rStyle w:val="Subst"/>
          <w:sz w:val="22"/>
          <w:szCs w:val="22"/>
        </w:rPr>
        <w:t>В обращении находятся документарные ценные бумаги эмитента с обязательным централизованным хранением</w:t>
      </w:r>
    </w:p>
    <w:p w:rsidR="00BF4CFF" w:rsidRPr="00705047" w:rsidRDefault="001C3EF8" w:rsidP="003C217E">
      <w:pPr>
        <w:pStyle w:val="SubHeading"/>
        <w:spacing w:before="0" w:after="0"/>
        <w:ind w:firstLine="567"/>
        <w:jc w:val="both"/>
        <w:rPr>
          <w:sz w:val="22"/>
          <w:szCs w:val="22"/>
        </w:rPr>
      </w:pPr>
      <w:r w:rsidRPr="00705047">
        <w:rPr>
          <w:sz w:val="22"/>
          <w:szCs w:val="22"/>
        </w:rPr>
        <w:t>Депозитарии</w:t>
      </w:r>
    </w:p>
    <w:p w:rsidR="00BF4CFF" w:rsidRPr="00705047" w:rsidRDefault="001C3EF8" w:rsidP="003C217E">
      <w:pPr>
        <w:spacing w:before="0" w:after="0"/>
        <w:ind w:firstLine="567"/>
        <w:jc w:val="both"/>
        <w:rPr>
          <w:sz w:val="22"/>
          <w:szCs w:val="22"/>
        </w:rPr>
      </w:pPr>
      <w:r w:rsidRPr="00705047">
        <w:rPr>
          <w:sz w:val="22"/>
          <w:szCs w:val="22"/>
        </w:rPr>
        <w:t>Полное фирменное наименование:</w:t>
      </w:r>
      <w:r w:rsidRPr="00705047">
        <w:rPr>
          <w:rStyle w:val="Subst"/>
          <w:sz w:val="22"/>
          <w:szCs w:val="22"/>
        </w:rPr>
        <w:t xml:space="preserve"> Небанковская кредитная организация акционерное общество «Национальный расчетный депозитарий»</w:t>
      </w:r>
    </w:p>
    <w:p w:rsidR="00BF4CFF" w:rsidRPr="00705047" w:rsidRDefault="001C3EF8" w:rsidP="003C217E">
      <w:pPr>
        <w:spacing w:before="0" w:after="0"/>
        <w:ind w:firstLine="567"/>
        <w:jc w:val="both"/>
        <w:rPr>
          <w:sz w:val="22"/>
          <w:szCs w:val="22"/>
        </w:rPr>
      </w:pPr>
      <w:r w:rsidRPr="00705047">
        <w:rPr>
          <w:sz w:val="22"/>
          <w:szCs w:val="22"/>
        </w:rPr>
        <w:t>Сокращенное фирменное наименование:</w:t>
      </w:r>
      <w:r w:rsidRPr="00705047">
        <w:rPr>
          <w:rStyle w:val="Subst"/>
          <w:sz w:val="22"/>
          <w:szCs w:val="22"/>
        </w:rPr>
        <w:t xml:space="preserve"> НКО АО НРД</w:t>
      </w:r>
    </w:p>
    <w:p w:rsidR="00BF4CFF" w:rsidRPr="00705047" w:rsidRDefault="001C3EF8" w:rsidP="003C217E">
      <w:pPr>
        <w:spacing w:before="0" w:after="0"/>
        <w:ind w:firstLine="567"/>
        <w:jc w:val="both"/>
        <w:rPr>
          <w:sz w:val="22"/>
          <w:szCs w:val="22"/>
        </w:rPr>
      </w:pPr>
      <w:r w:rsidRPr="00705047">
        <w:rPr>
          <w:sz w:val="22"/>
          <w:szCs w:val="22"/>
        </w:rPr>
        <w:t>Место нахождения:</w:t>
      </w:r>
      <w:r w:rsidRPr="00705047">
        <w:rPr>
          <w:rStyle w:val="Subst"/>
          <w:sz w:val="22"/>
          <w:szCs w:val="22"/>
        </w:rPr>
        <w:t xml:space="preserve"> 105066, г. Москва, ул. Спартаковская, д. 12</w:t>
      </w:r>
    </w:p>
    <w:p w:rsidR="00BF4CFF" w:rsidRPr="00705047" w:rsidRDefault="001C3EF8" w:rsidP="003C217E">
      <w:pPr>
        <w:spacing w:before="0" w:after="0"/>
        <w:ind w:firstLine="567"/>
        <w:jc w:val="both"/>
        <w:rPr>
          <w:sz w:val="22"/>
          <w:szCs w:val="22"/>
        </w:rPr>
      </w:pPr>
      <w:r w:rsidRPr="00705047">
        <w:rPr>
          <w:sz w:val="22"/>
          <w:szCs w:val="22"/>
        </w:rPr>
        <w:t>ИНН:</w:t>
      </w:r>
      <w:r w:rsidRPr="00705047">
        <w:rPr>
          <w:rStyle w:val="Subst"/>
          <w:sz w:val="22"/>
          <w:szCs w:val="22"/>
        </w:rPr>
        <w:t xml:space="preserve"> 7702165310</w:t>
      </w:r>
    </w:p>
    <w:p w:rsidR="00BF4CFF" w:rsidRPr="00705047" w:rsidRDefault="001C3EF8" w:rsidP="003C217E">
      <w:pPr>
        <w:spacing w:before="0" w:after="0"/>
        <w:ind w:firstLine="567"/>
        <w:jc w:val="both"/>
        <w:rPr>
          <w:sz w:val="22"/>
          <w:szCs w:val="22"/>
        </w:rPr>
      </w:pPr>
      <w:r w:rsidRPr="00705047">
        <w:rPr>
          <w:sz w:val="22"/>
          <w:szCs w:val="22"/>
        </w:rPr>
        <w:t>ОГРН:</w:t>
      </w:r>
      <w:r w:rsidRPr="00705047">
        <w:rPr>
          <w:rStyle w:val="Subst"/>
          <w:sz w:val="22"/>
          <w:szCs w:val="22"/>
        </w:rPr>
        <w:t xml:space="preserve"> 1027739132563</w:t>
      </w:r>
    </w:p>
    <w:p w:rsidR="00BF4CFF" w:rsidRPr="00705047" w:rsidRDefault="001C3EF8" w:rsidP="003C217E">
      <w:pPr>
        <w:pStyle w:val="SubHeading"/>
        <w:spacing w:before="0" w:after="0"/>
        <w:ind w:firstLine="567"/>
        <w:jc w:val="both"/>
        <w:rPr>
          <w:sz w:val="22"/>
          <w:szCs w:val="22"/>
        </w:rPr>
      </w:pPr>
      <w:r w:rsidRPr="00705047">
        <w:rPr>
          <w:sz w:val="22"/>
          <w:szCs w:val="22"/>
        </w:rPr>
        <w:t>Данные о лицензии профессионального участника рынка ценных бумаг на осуществление депозитарной деятельности</w:t>
      </w:r>
    </w:p>
    <w:p w:rsidR="00BF4CFF" w:rsidRPr="00705047" w:rsidRDefault="001C3EF8" w:rsidP="003C217E">
      <w:pPr>
        <w:spacing w:before="0" w:after="0"/>
        <w:ind w:firstLine="567"/>
        <w:jc w:val="both"/>
        <w:rPr>
          <w:sz w:val="22"/>
          <w:szCs w:val="22"/>
        </w:rPr>
      </w:pPr>
      <w:r w:rsidRPr="00705047">
        <w:rPr>
          <w:sz w:val="22"/>
          <w:szCs w:val="22"/>
        </w:rPr>
        <w:t>Номер:</w:t>
      </w:r>
      <w:r w:rsidRPr="00705047">
        <w:rPr>
          <w:rStyle w:val="Subst"/>
          <w:sz w:val="22"/>
          <w:szCs w:val="22"/>
        </w:rPr>
        <w:t xml:space="preserve"> 045-12042-000100</w:t>
      </w:r>
    </w:p>
    <w:p w:rsidR="00BF4CFF" w:rsidRPr="00705047" w:rsidRDefault="001C3EF8" w:rsidP="003C217E">
      <w:pPr>
        <w:spacing w:before="0" w:after="0"/>
        <w:ind w:firstLine="567"/>
        <w:jc w:val="both"/>
        <w:rPr>
          <w:sz w:val="22"/>
          <w:szCs w:val="22"/>
        </w:rPr>
      </w:pPr>
      <w:r w:rsidRPr="00705047">
        <w:rPr>
          <w:sz w:val="22"/>
          <w:szCs w:val="22"/>
        </w:rPr>
        <w:t>Дата выдачи:</w:t>
      </w:r>
      <w:r w:rsidRPr="00705047">
        <w:rPr>
          <w:rStyle w:val="Subst"/>
          <w:sz w:val="22"/>
          <w:szCs w:val="22"/>
        </w:rPr>
        <w:t xml:space="preserve"> 19.02.2009</w:t>
      </w:r>
    </w:p>
    <w:p w:rsidR="00BF4CFF" w:rsidRPr="00705047" w:rsidRDefault="001C3EF8" w:rsidP="003C217E">
      <w:pPr>
        <w:spacing w:before="0" w:after="0"/>
        <w:ind w:firstLine="567"/>
        <w:jc w:val="both"/>
        <w:rPr>
          <w:sz w:val="22"/>
          <w:szCs w:val="22"/>
        </w:rPr>
      </w:pPr>
      <w:r w:rsidRPr="00705047">
        <w:rPr>
          <w:sz w:val="22"/>
          <w:szCs w:val="22"/>
        </w:rPr>
        <w:t>Дата окончания действия:</w:t>
      </w:r>
      <w:r w:rsidR="003C217E">
        <w:rPr>
          <w:sz w:val="22"/>
          <w:szCs w:val="22"/>
        </w:rPr>
        <w:t xml:space="preserve"> </w:t>
      </w:r>
      <w:r w:rsidRPr="00705047">
        <w:rPr>
          <w:rStyle w:val="Subst"/>
          <w:sz w:val="22"/>
          <w:szCs w:val="22"/>
        </w:rPr>
        <w:t>Бессрочная</w:t>
      </w:r>
    </w:p>
    <w:p w:rsidR="00BF4CFF" w:rsidRPr="00705047" w:rsidRDefault="001C3EF8" w:rsidP="003C217E">
      <w:pPr>
        <w:spacing w:before="0" w:after="0"/>
        <w:ind w:firstLine="567"/>
        <w:jc w:val="both"/>
        <w:rPr>
          <w:sz w:val="22"/>
          <w:szCs w:val="22"/>
        </w:rPr>
      </w:pPr>
      <w:r w:rsidRPr="00705047">
        <w:rPr>
          <w:sz w:val="22"/>
          <w:szCs w:val="22"/>
        </w:rPr>
        <w:t>Наименование органа, выдавшего лицензию:</w:t>
      </w:r>
      <w:r w:rsidRPr="00705047">
        <w:rPr>
          <w:rStyle w:val="Subst"/>
          <w:sz w:val="22"/>
          <w:szCs w:val="22"/>
        </w:rPr>
        <w:t xml:space="preserve"> Центральный банк Российской Федерации</w:t>
      </w:r>
    </w:p>
    <w:p w:rsidR="00BF4CFF" w:rsidRPr="00705047" w:rsidRDefault="00BF4CFF"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99" w:name="_Toc40370885"/>
      <w:r w:rsidRPr="00705047">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9"/>
    </w:p>
    <w:p w:rsidR="003C217E" w:rsidRDefault="001C3EF8" w:rsidP="003C217E">
      <w:pPr>
        <w:spacing w:before="0" w:after="0"/>
        <w:ind w:firstLine="567"/>
        <w:jc w:val="both"/>
        <w:rPr>
          <w:rStyle w:val="Subst"/>
          <w:sz w:val="22"/>
          <w:szCs w:val="22"/>
        </w:rPr>
      </w:pPr>
      <w:r w:rsidRPr="00705047">
        <w:rPr>
          <w:rStyle w:val="Subst"/>
          <w:sz w:val="22"/>
          <w:szCs w:val="22"/>
        </w:rPr>
        <w:t>1. Международные договоры и соглашения об избежании двойного налогообложения, заключенные между Российской Федерацией и иностранными государствами, резидентами которых являются владельцы ценных бумаг Эмитента.</w:t>
      </w:r>
    </w:p>
    <w:p w:rsidR="003C217E" w:rsidRDefault="001C3EF8" w:rsidP="003C217E">
      <w:pPr>
        <w:spacing w:before="0" w:after="0"/>
        <w:ind w:firstLine="567"/>
        <w:jc w:val="both"/>
        <w:rPr>
          <w:rStyle w:val="Subst"/>
          <w:sz w:val="22"/>
          <w:szCs w:val="22"/>
        </w:rPr>
      </w:pPr>
      <w:r w:rsidRPr="00705047">
        <w:rPr>
          <w:rStyle w:val="Subst"/>
          <w:sz w:val="22"/>
          <w:szCs w:val="22"/>
        </w:rPr>
        <w:t>2. Федеральный закон «О валютном регулировании и валютном контроле» от 10.12.2003 № 173-ФЗ.</w:t>
      </w:r>
    </w:p>
    <w:p w:rsidR="003C217E" w:rsidRDefault="001C3EF8" w:rsidP="003C217E">
      <w:pPr>
        <w:spacing w:before="0" w:after="0"/>
        <w:ind w:firstLine="567"/>
        <w:jc w:val="both"/>
        <w:rPr>
          <w:rStyle w:val="Subst"/>
          <w:sz w:val="22"/>
          <w:szCs w:val="22"/>
        </w:rPr>
      </w:pPr>
      <w:r w:rsidRPr="00705047">
        <w:rPr>
          <w:rStyle w:val="Subst"/>
          <w:sz w:val="22"/>
          <w:szCs w:val="22"/>
        </w:rPr>
        <w:t>3. Гражданский кодекс Российской Федерации (часть первая) от 30.11.1994 № 51-ФЗ.</w:t>
      </w:r>
    </w:p>
    <w:p w:rsidR="003C217E" w:rsidRDefault="001C3EF8" w:rsidP="003C217E">
      <w:pPr>
        <w:spacing w:before="0" w:after="0"/>
        <w:ind w:firstLine="567"/>
        <w:jc w:val="both"/>
        <w:rPr>
          <w:rStyle w:val="Subst"/>
          <w:sz w:val="22"/>
          <w:szCs w:val="22"/>
        </w:rPr>
      </w:pPr>
      <w:r w:rsidRPr="00705047">
        <w:rPr>
          <w:rStyle w:val="Subst"/>
          <w:sz w:val="22"/>
          <w:szCs w:val="22"/>
        </w:rPr>
        <w:t>4. Налоговый кодекс Российской Федерации (часть первая) от 31.07.1998 № 146-ФЗ.</w:t>
      </w:r>
    </w:p>
    <w:p w:rsidR="003C217E" w:rsidRDefault="001C3EF8" w:rsidP="003C217E">
      <w:pPr>
        <w:spacing w:before="0" w:after="0"/>
        <w:ind w:firstLine="567"/>
        <w:jc w:val="both"/>
        <w:rPr>
          <w:rStyle w:val="Subst"/>
          <w:sz w:val="22"/>
          <w:szCs w:val="22"/>
        </w:rPr>
      </w:pPr>
      <w:r w:rsidRPr="00705047">
        <w:rPr>
          <w:rStyle w:val="Subst"/>
          <w:sz w:val="22"/>
          <w:szCs w:val="22"/>
        </w:rPr>
        <w:t>5. Налоговый кодекс Российской Федерации (часть вторая) от 05.08.2000 № 117-ФЗ.</w:t>
      </w:r>
    </w:p>
    <w:p w:rsidR="003C217E" w:rsidRDefault="001C3EF8" w:rsidP="003C217E">
      <w:pPr>
        <w:spacing w:before="0" w:after="0"/>
        <w:ind w:firstLine="567"/>
        <w:jc w:val="both"/>
        <w:rPr>
          <w:rStyle w:val="Subst"/>
          <w:sz w:val="22"/>
          <w:szCs w:val="22"/>
        </w:rPr>
      </w:pPr>
      <w:r w:rsidRPr="00705047">
        <w:rPr>
          <w:rStyle w:val="Subst"/>
          <w:sz w:val="22"/>
          <w:szCs w:val="22"/>
        </w:rPr>
        <w:lastRenderedPageBreak/>
        <w:t>6. Таможенный кодекс таможенного союза, ратифицирован федеральным законом от 02.06.2010 № 114-ФЗ как неотъемлемая часть Договора о Таможенном кодексе таможенного союза (решение Межгосударственного Совета ЕврАзЭС от 27.11.2009 № 17).</w:t>
      </w:r>
    </w:p>
    <w:p w:rsidR="003C217E" w:rsidRDefault="001C3EF8" w:rsidP="003C217E">
      <w:pPr>
        <w:spacing w:before="0" w:after="0"/>
        <w:ind w:firstLine="567"/>
        <w:jc w:val="both"/>
        <w:rPr>
          <w:rStyle w:val="Subst"/>
          <w:sz w:val="22"/>
          <w:szCs w:val="22"/>
        </w:rPr>
      </w:pPr>
      <w:r w:rsidRPr="00705047">
        <w:rPr>
          <w:rStyle w:val="Subst"/>
          <w:sz w:val="22"/>
          <w:szCs w:val="22"/>
        </w:rPr>
        <w:t>7. Федеральный закон «О таможенном регулировании в Российской Федерации» от 27.11.2010 № 311-ФЗ.</w:t>
      </w:r>
    </w:p>
    <w:p w:rsidR="003C217E" w:rsidRDefault="001C3EF8" w:rsidP="003C217E">
      <w:pPr>
        <w:spacing w:before="0" w:after="0"/>
        <w:ind w:firstLine="567"/>
        <w:jc w:val="both"/>
        <w:rPr>
          <w:rStyle w:val="Subst"/>
          <w:sz w:val="22"/>
          <w:szCs w:val="22"/>
        </w:rPr>
      </w:pPr>
      <w:r w:rsidRPr="00705047">
        <w:rPr>
          <w:rStyle w:val="Subst"/>
          <w:sz w:val="22"/>
          <w:szCs w:val="22"/>
        </w:rPr>
        <w:t>8. Федеральный закон «Об иностранных инвестициях в Российской Федерации» от 09.07.1999 № 160-ФЗ.</w:t>
      </w:r>
    </w:p>
    <w:p w:rsidR="003C217E" w:rsidRDefault="001C3EF8" w:rsidP="003C217E">
      <w:pPr>
        <w:spacing w:before="0" w:after="0"/>
        <w:ind w:firstLine="567"/>
        <w:jc w:val="both"/>
        <w:rPr>
          <w:rStyle w:val="Subst"/>
          <w:sz w:val="22"/>
          <w:szCs w:val="22"/>
        </w:rPr>
      </w:pPr>
      <w:r w:rsidRPr="00705047">
        <w:rPr>
          <w:rStyle w:val="Subst"/>
          <w:sz w:val="22"/>
          <w:szCs w:val="22"/>
        </w:rPr>
        <w:t>9. Федеральный закон «О противодействии легализации (отмыванию) доходов, полученных преступным путем, и финансированию терроризма» от 07.08.2001 № 115-ФЗ.</w:t>
      </w:r>
    </w:p>
    <w:p w:rsidR="003C217E" w:rsidRDefault="001C3EF8" w:rsidP="003C217E">
      <w:pPr>
        <w:spacing w:before="0" w:after="0"/>
        <w:ind w:firstLine="567"/>
        <w:jc w:val="both"/>
        <w:rPr>
          <w:rStyle w:val="Subst"/>
          <w:sz w:val="22"/>
          <w:szCs w:val="22"/>
        </w:rPr>
      </w:pPr>
      <w:r w:rsidRPr="00705047">
        <w:rPr>
          <w:rStyle w:val="Subst"/>
          <w:sz w:val="22"/>
          <w:szCs w:val="22"/>
        </w:rPr>
        <w:t>10. Федеральный закон «О рынке ценных бумаг» от 22.04.1996 № 39-ФЗ.</w:t>
      </w:r>
    </w:p>
    <w:p w:rsidR="003C217E" w:rsidRDefault="001C3EF8" w:rsidP="003C217E">
      <w:pPr>
        <w:spacing w:before="0" w:after="0"/>
        <w:ind w:firstLine="567"/>
        <w:jc w:val="both"/>
        <w:rPr>
          <w:rStyle w:val="Subst"/>
          <w:sz w:val="22"/>
          <w:szCs w:val="22"/>
        </w:rPr>
      </w:pPr>
      <w:r w:rsidRPr="00705047">
        <w:rPr>
          <w:rStyle w:val="Subst"/>
          <w:sz w:val="22"/>
          <w:szCs w:val="22"/>
        </w:rPr>
        <w:t>11. Федеральный закон «О правовом положении иностранных граждан в Российской Федерации» от 25.07.2002 № 115-ФЗ.</w:t>
      </w:r>
    </w:p>
    <w:p w:rsidR="00BF4CFF" w:rsidRPr="00705047" w:rsidRDefault="001C3EF8" w:rsidP="003C217E">
      <w:pPr>
        <w:spacing w:before="0" w:after="0"/>
        <w:ind w:firstLine="567"/>
        <w:jc w:val="both"/>
        <w:rPr>
          <w:sz w:val="22"/>
          <w:szCs w:val="22"/>
        </w:rPr>
      </w:pPr>
      <w:r w:rsidRPr="00705047">
        <w:rPr>
          <w:rStyle w:val="Subst"/>
          <w:sz w:val="22"/>
          <w:szCs w:val="22"/>
        </w:rPr>
        <w:t>12. Федеральный закон «О защите прав и законных интересов инвесторов на рынке ценных бумаг» от 05.03.1999 № 46-ФЗ.</w:t>
      </w:r>
      <w:r w:rsidRPr="00705047">
        <w:rPr>
          <w:rStyle w:val="Subst"/>
          <w:sz w:val="22"/>
          <w:szCs w:val="22"/>
        </w:rPr>
        <w:br/>
        <w:t>13. Федеральный закон от 26.10.2002 № 127-ФЗ «О несостоятельности (банкротстве)».</w:t>
      </w:r>
    </w:p>
    <w:p w:rsidR="003C217E" w:rsidRDefault="003C217E" w:rsidP="003C217E">
      <w:pPr>
        <w:pStyle w:val="2"/>
        <w:spacing w:before="0" w:after="0"/>
        <w:ind w:firstLine="567"/>
        <w:jc w:val="both"/>
      </w:pPr>
    </w:p>
    <w:p w:rsidR="00BF4CFF" w:rsidRPr="00705047" w:rsidRDefault="001C3EF8" w:rsidP="003C217E">
      <w:pPr>
        <w:pStyle w:val="2"/>
        <w:spacing w:before="0" w:after="0"/>
        <w:ind w:firstLine="567"/>
        <w:jc w:val="both"/>
      </w:pPr>
      <w:bookmarkStart w:id="100" w:name="_Toc40370886"/>
      <w:r w:rsidRPr="00705047">
        <w:t>8.7. Сведения об объявленных (начисленных) и (или) о выплаченных дивидендах по акциям эмитента, а также о доходах по облигациям эмитента</w:t>
      </w:r>
      <w:bookmarkEnd w:id="100"/>
    </w:p>
    <w:p w:rsidR="003C217E" w:rsidRDefault="003C217E" w:rsidP="003C217E">
      <w:pPr>
        <w:pStyle w:val="2"/>
        <w:spacing w:before="0" w:after="0"/>
        <w:ind w:firstLine="567"/>
        <w:jc w:val="both"/>
      </w:pPr>
    </w:p>
    <w:p w:rsidR="00BF4CFF" w:rsidRPr="00705047" w:rsidRDefault="001C3EF8" w:rsidP="003C217E">
      <w:pPr>
        <w:pStyle w:val="2"/>
        <w:spacing w:before="0" w:after="0"/>
        <w:ind w:firstLine="567"/>
        <w:jc w:val="both"/>
      </w:pPr>
      <w:bookmarkStart w:id="101" w:name="_Toc40370887"/>
      <w:r w:rsidRPr="00705047">
        <w:t>8.7.1. Сведения об объявленных и выплаченных дивидендах по акциям эмитента</w:t>
      </w:r>
      <w:bookmarkEnd w:id="101"/>
    </w:p>
    <w:p w:rsidR="00BF4CFF" w:rsidRDefault="001C3EF8" w:rsidP="003C217E">
      <w:pPr>
        <w:spacing w:before="0" w:after="0"/>
        <w:ind w:firstLine="567"/>
        <w:jc w:val="both"/>
        <w:rPr>
          <w:sz w:val="22"/>
          <w:szCs w:val="22"/>
        </w:rPr>
      </w:pPr>
      <w:r w:rsidRPr="00705047">
        <w:rPr>
          <w:sz w:val="22"/>
          <w:szCs w:val="22"/>
        </w:rPr>
        <w:t>Не заполняется эмитентами, не являющимися акционерными обществами</w:t>
      </w:r>
    </w:p>
    <w:p w:rsidR="003C217E" w:rsidRPr="00705047" w:rsidRDefault="003C217E"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102" w:name="_Toc40370888"/>
      <w:r w:rsidRPr="00705047">
        <w:t>8.7.2. Сведения о начисленных и выплаченных доходах по облигациям эмитента</w:t>
      </w:r>
      <w:bookmarkEnd w:id="102"/>
    </w:p>
    <w:p w:rsidR="00BF4CFF" w:rsidRPr="00705047" w:rsidRDefault="001C3EF8" w:rsidP="003C217E">
      <w:pPr>
        <w:spacing w:before="0" w:after="0"/>
        <w:ind w:firstLine="567"/>
        <w:jc w:val="both"/>
        <w:rPr>
          <w:sz w:val="22"/>
          <w:szCs w:val="22"/>
        </w:rPr>
      </w:pPr>
      <w:r w:rsidRPr="00705047">
        <w:rPr>
          <w:sz w:val="22"/>
          <w:szCs w:val="22"/>
        </w:rPr>
        <w:t>Указывается информация по каждому выпуску облигаций, по которым за пять последних завершенных отчетных лет, а если эмитент осуществляет свою деятельность менее пяти лет – за каждый завершенный отчетный год, а также за период с даты начала текущего года до даты окончания отчетного квартала, выплачивался доход.</w:t>
      </w:r>
    </w:p>
    <w:p w:rsidR="00BF4CFF" w:rsidRPr="00705047" w:rsidRDefault="001C3EF8" w:rsidP="003C217E">
      <w:pPr>
        <w:spacing w:before="0" w:after="0"/>
        <w:ind w:firstLine="567"/>
        <w:jc w:val="both"/>
        <w:rPr>
          <w:sz w:val="22"/>
          <w:szCs w:val="22"/>
        </w:rPr>
      </w:pPr>
      <w:r w:rsidRPr="00705047">
        <w:rPr>
          <w:sz w:val="22"/>
          <w:szCs w:val="22"/>
        </w:rPr>
        <w:t>Вид ценной бумаги:</w:t>
      </w:r>
      <w:r w:rsidRPr="00705047">
        <w:rPr>
          <w:rStyle w:val="Subst"/>
          <w:sz w:val="22"/>
          <w:szCs w:val="22"/>
        </w:rPr>
        <w:t xml:space="preserve"> облигации</w:t>
      </w:r>
    </w:p>
    <w:p w:rsidR="00BF4CFF" w:rsidRPr="00705047" w:rsidRDefault="001C3EF8" w:rsidP="003C217E">
      <w:pPr>
        <w:spacing w:before="0" w:after="0"/>
        <w:ind w:firstLine="567"/>
        <w:jc w:val="both"/>
        <w:rPr>
          <w:sz w:val="22"/>
          <w:szCs w:val="22"/>
        </w:rPr>
      </w:pPr>
      <w:r w:rsidRPr="00705047">
        <w:rPr>
          <w:sz w:val="22"/>
          <w:szCs w:val="22"/>
        </w:rPr>
        <w:t>Форма ценной бумаги:</w:t>
      </w:r>
      <w:r w:rsidRPr="00705047">
        <w:rPr>
          <w:rStyle w:val="Subst"/>
          <w:sz w:val="22"/>
          <w:szCs w:val="22"/>
        </w:rPr>
        <w:t xml:space="preserve"> документарные на предъявителя</w:t>
      </w:r>
    </w:p>
    <w:p w:rsidR="00BF4CFF" w:rsidRPr="00705047" w:rsidRDefault="001C3EF8" w:rsidP="003C217E">
      <w:pPr>
        <w:spacing w:before="0" w:after="0"/>
        <w:ind w:firstLine="567"/>
        <w:jc w:val="both"/>
        <w:rPr>
          <w:sz w:val="22"/>
          <w:szCs w:val="22"/>
        </w:rPr>
      </w:pPr>
      <w:r w:rsidRPr="00705047">
        <w:rPr>
          <w:sz w:val="22"/>
          <w:szCs w:val="22"/>
        </w:rPr>
        <w:t>Серия:</w:t>
      </w:r>
      <w:r w:rsidRPr="00705047">
        <w:rPr>
          <w:rStyle w:val="Subst"/>
          <w:sz w:val="22"/>
          <w:szCs w:val="22"/>
        </w:rPr>
        <w:t xml:space="preserve"> 01</w:t>
      </w:r>
    </w:p>
    <w:p w:rsidR="00BF4CFF" w:rsidRPr="00705047" w:rsidRDefault="001C3EF8" w:rsidP="003C217E">
      <w:pPr>
        <w:spacing w:before="0" w:after="0"/>
        <w:ind w:firstLine="567"/>
        <w:jc w:val="both"/>
        <w:rPr>
          <w:sz w:val="22"/>
          <w:szCs w:val="22"/>
        </w:rPr>
      </w:pPr>
      <w:r w:rsidRPr="00705047">
        <w:rPr>
          <w:sz w:val="22"/>
          <w:szCs w:val="22"/>
        </w:rPr>
        <w:t>Государственный регистрационный номер выпуска:</w:t>
      </w:r>
      <w:r w:rsidRPr="00705047">
        <w:rPr>
          <w:rStyle w:val="Subst"/>
          <w:sz w:val="22"/>
          <w:szCs w:val="22"/>
        </w:rPr>
        <w:t xml:space="preserve"> 4-01-36485-R</w:t>
      </w:r>
    </w:p>
    <w:p w:rsidR="00BF4CFF" w:rsidRPr="00705047" w:rsidRDefault="001C3EF8" w:rsidP="003C217E">
      <w:pPr>
        <w:spacing w:before="0" w:after="0"/>
        <w:ind w:firstLine="567"/>
        <w:jc w:val="both"/>
        <w:rPr>
          <w:sz w:val="22"/>
          <w:szCs w:val="22"/>
        </w:rPr>
      </w:pPr>
      <w:r w:rsidRPr="00705047">
        <w:rPr>
          <w:sz w:val="22"/>
          <w:szCs w:val="22"/>
        </w:rPr>
        <w:t>Дата государственной регистрации выпуска:</w:t>
      </w:r>
      <w:r w:rsidRPr="00705047">
        <w:rPr>
          <w:rStyle w:val="Subst"/>
          <w:sz w:val="22"/>
          <w:szCs w:val="22"/>
        </w:rPr>
        <w:t xml:space="preserve"> 20.10.2015</w:t>
      </w:r>
    </w:p>
    <w:p w:rsidR="00BF4CFF" w:rsidRPr="00705047" w:rsidRDefault="001C3EF8" w:rsidP="003C217E">
      <w:pPr>
        <w:spacing w:before="0" w:after="0"/>
        <w:ind w:firstLine="567"/>
        <w:jc w:val="both"/>
        <w:rPr>
          <w:sz w:val="22"/>
          <w:szCs w:val="22"/>
        </w:rPr>
      </w:pPr>
      <w:r w:rsidRPr="00705047">
        <w:rPr>
          <w:sz w:val="22"/>
          <w:szCs w:val="22"/>
        </w:rPr>
        <w:t>Количество облигаций выпуска, шт.:</w:t>
      </w:r>
      <w:r w:rsidRPr="00705047">
        <w:rPr>
          <w:rStyle w:val="Subst"/>
          <w:sz w:val="22"/>
          <w:szCs w:val="22"/>
        </w:rPr>
        <w:t xml:space="preserve"> 3 000 000</w:t>
      </w:r>
    </w:p>
    <w:p w:rsidR="00BF4CFF" w:rsidRPr="00705047" w:rsidRDefault="001C3EF8" w:rsidP="003C217E">
      <w:pPr>
        <w:spacing w:before="0" w:after="0"/>
        <w:ind w:firstLine="567"/>
        <w:jc w:val="both"/>
        <w:rPr>
          <w:sz w:val="22"/>
          <w:szCs w:val="22"/>
        </w:rPr>
      </w:pPr>
      <w:r w:rsidRPr="00705047">
        <w:rPr>
          <w:sz w:val="22"/>
          <w:szCs w:val="22"/>
        </w:rPr>
        <w:t>Номинальная стоимость каждой облигации выпуска, руб.:</w:t>
      </w:r>
      <w:r w:rsidRPr="00705047">
        <w:rPr>
          <w:rStyle w:val="Subst"/>
          <w:sz w:val="22"/>
          <w:szCs w:val="22"/>
        </w:rPr>
        <w:t xml:space="preserve"> 1 000</w:t>
      </w:r>
    </w:p>
    <w:p w:rsidR="00BF4CFF" w:rsidRPr="00705047" w:rsidRDefault="001C3EF8" w:rsidP="003C217E">
      <w:pPr>
        <w:spacing w:before="0" w:after="0"/>
        <w:ind w:firstLine="567"/>
        <w:jc w:val="both"/>
        <w:rPr>
          <w:sz w:val="22"/>
          <w:szCs w:val="22"/>
        </w:rPr>
      </w:pPr>
      <w:r w:rsidRPr="00705047">
        <w:rPr>
          <w:sz w:val="22"/>
          <w:szCs w:val="22"/>
        </w:rPr>
        <w:t>Объем выпуска по номинальной стоимости:</w:t>
      </w:r>
      <w:r w:rsidRPr="00705047">
        <w:rPr>
          <w:rStyle w:val="Subst"/>
          <w:sz w:val="22"/>
          <w:szCs w:val="22"/>
        </w:rPr>
        <w:t xml:space="preserve"> 3 000 000 000</w:t>
      </w:r>
    </w:p>
    <w:p w:rsidR="003C217E" w:rsidRDefault="001C3EF8" w:rsidP="003C217E">
      <w:pPr>
        <w:spacing w:before="0" w:after="0"/>
        <w:ind w:firstLine="567"/>
        <w:jc w:val="both"/>
        <w:rPr>
          <w:rStyle w:val="Subst"/>
          <w:sz w:val="22"/>
          <w:szCs w:val="22"/>
        </w:rPr>
      </w:pPr>
      <w:r w:rsidRPr="00705047">
        <w:rPr>
          <w:sz w:val="22"/>
          <w:szCs w:val="22"/>
        </w:rPr>
        <w:t>Основные сведения о доходах по облигациям выпуска:</w:t>
      </w:r>
      <w:r w:rsidR="003C217E">
        <w:rPr>
          <w:sz w:val="22"/>
          <w:szCs w:val="22"/>
        </w:rPr>
        <w:t xml:space="preserve"> </w:t>
      </w:r>
      <w:r w:rsidR="003C217E">
        <w:rPr>
          <w:rStyle w:val="Subst"/>
          <w:sz w:val="22"/>
          <w:szCs w:val="22"/>
        </w:rPr>
        <w:t>в</w:t>
      </w:r>
      <w:r w:rsidRPr="00705047">
        <w:rPr>
          <w:rStyle w:val="Subst"/>
          <w:sz w:val="22"/>
          <w:szCs w:val="22"/>
        </w:rPr>
        <w:t>ид доходов, выплаченных по облигациям выпуска - процент (купон).</w:t>
      </w:r>
    </w:p>
    <w:p w:rsidR="003C217E" w:rsidRDefault="001C3EF8" w:rsidP="003C217E">
      <w:pPr>
        <w:spacing w:before="0" w:after="0"/>
        <w:ind w:firstLine="567"/>
        <w:jc w:val="both"/>
        <w:rPr>
          <w:rStyle w:val="Subst"/>
          <w:sz w:val="22"/>
          <w:szCs w:val="22"/>
        </w:rPr>
      </w:pPr>
      <w:r w:rsidRPr="00705047">
        <w:rPr>
          <w:rStyle w:val="Subst"/>
          <w:sz w:val="22"/>
          <w:szCs w:val="22"/>
        </w:rPr>
        <w:t>1-ый купонный период с 27.11.2015г. по 27.05.2016г.: общий размер доходов, выплаченных по ценным бумагам эмитента: 206 430 000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27 мая 2016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2-ый купонный период с 27.05.2016г. по 25.11.2016г.: общий размер доходов, выплаченных по ценным бумагам эмитента: 206 430 000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25 ноября 2016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3-ый купонный период с 25.11.2016г. по 26.05.2017г.: общий размер доходов, выплаченных по ценным бумагам эмитента: 206 430 000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26 мая 2017 года.</w:t>
      </w:r>
    </w:p>
    <w:p w:rsidR="003C217E" w:rsidRDefault="001C3EF8" w:rsidP="003C217E">
      <w:pPr>
        <w:spacing w:before="0" w:after="0"/>
        <w:ind w:firstLine="567"/>
        <w:jc w:val="both"/>
        <w:rPr>
          <w:rStyle w:val="Subst"/>
          <w:sz w:val="22"/>
          <w:szCs w:val="22"/>
        </w:rPr>
      </w:pPr>
      <w:r w:rsidRPr="00705047">
        <w:rPr>
          <w:rStyle w:val="Subst"/>
          <w:sz w:val="22"/>
          <w:szCs w:val="22"/>
        </w:rPr>
        <w:lastRenderedPageBreak/>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4-ый купонный период для держателей облигаций, принявших оферту 11.07.2017 г., с 26.05.2017г. по 11.07.2017г.: общий размер доходов, выплаченных по ценным бумагам эмитента: 40 481 189 руб. 77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11 июля 2017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4-ый купонный период для держателей облигаций, оставшихся в выпуске с 26.05.2017 г. по 24.11.2017г.: общий размер доходов, выплаченных по ценным бумагам эмитента: 46 251 123 руб. 17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24 ноября 2017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5-ый купонный период с 24.11.2017г. по 25.05.2018г.: общий размер доходов, выплаченных по ценным бумагам эмитента: 46 251 123 руб. 17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25 мая 2018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6-ый купонный период с 25.05.2018г. по 23.11.2018г.: общий размер доходов, выплаченных по ценным бумагам эмитента: 46 251 123 руб. 17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23 ноября 2018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7-ый купонный период с 23.11.2018г. по 24.05.2019г.: общий размер доходов, выплаченных по ценным бумагам эмитента: 161 руб. 30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24 мая 2019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8-ой купонный период с 24.05.2019г. по 22.11.2019г.: общий размер доходов, выплаченных по ценным бумагам эмитента: 85 руб. 45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22 ноября 2019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r w:rsidRPr="00705047">
        <w:rPr>
          <w:rStyle w:val="Subst"/>
          <w:sz w:val="22"/>
          <w:szCs w:val="22"/>
        </w:rPr>
        <w:b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9-тый купонный период с 22.11.2019г. по 22.05.2020г.: общий размер доходов, выплаченных по ценным бумагам эмитента: 63 руб. 25 коп.</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13,8% годовых; 68 руб. 81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lastRenderedPageBreak/>
        <w:t>Срок (дата) выплаты дохода по облигациям выпуска: 22 мая 2020 года.</w:t>
      </w:r>
    </w:p>
    <w:p w:rsidR="00BF4CFF" w:rsidRPr="00705047" w:rsidRDefault="001C3EF8" w:rsidP="003C217E">
      <w:pPr>
        <w:spacing w:before="0" w:after="0"/>
        <w:ind w:firstLine="567"/>
        <w:jc w:val="both"/>
        <w:rPr>
          <w:sz w:val="22"/>
          <w:szCs w:val="22"/>
        </w:rPr>
      </w:pPr>
      <w:r w:rsidRPr="00705047">
        <w:rPr>
          <w:rStyle w:val="Subst"/>
          <w:sz w:val="22"/>
          <w:szCs w:val="22"/>
        </w:rPr>
        <w:t>Форма выплаты дохода по облигациям выпуска: денежные средства.</w:t>
      </w:r>
      <w:r w:rsidRPr="00705047">
        <w:rPr>
          <w:rStyle w:val="Subst"/>
          <w:sz w:val="22"/>
          <w:szCs w:val="22"/>
        </w:rPr>
        <w:br/>
        <w:t>Доля выплаченных доходов по облигациям выпуска в общем размере подлежавших выплате доходов по облигациям выпуска: 100%.</w:t>
      </w:r>
      <w:r w:rsidRPr="00705047">
        <w:rPr>
          <w:rStyle w:val="Subst"/>
          <w:sz w:val="22"/>
          <w:szCs w:val="22"/>
        </w:rPr>
        <w:br/>
      </w:r>
    </w:p>
    <w:p w:rsidR="00BF4CFF" w:rsidRPr="00705047" w:rsidRDefault="003C217E" w:rsidP="003C217E">
      <w:pPr>
        <w:spacing w:before="0" w:after="0"/>
        <w:ind w:firstLine="567"/>
        <w:jc w:val="both"/>
        <w:rPr>
          <w:sz w:val="22"/>
          <w:szCs w:val="22"/>
        </w:rPr>
      </w:pPr>
      <w:r>
        <w:rPr>
          <w:sz w:val="22"/>
          <w:szCs w:val="22"/>
        </w:rPr>
        <w:t xml:space="preserve">2) </w:t>
      </w:r>
      <w:r w:rsidR="001C3EF8" w:rsidRPr="00705047">
        <w:rPr>
          <w:sz w:val="22"/>
          <w:szCs w:val="22"/>
        </w:rPr>
        <w:t>Вид ценной бумаги:</w:t>
      </w:r>
      <w:r w:rsidR="001C3EF8" w:rsidRPr="00705047">
        <w:rPr>
          <w:rStyle w:val="Subst"/>
          <w:sz w:val="22"/>
          <w:szCs w:val="22"/>
        </w:rPr>
        <w:t xml:space="preserve"> биржевые/коммерческие облигации</w:t>
      </w:r>
    </w:p>
    <w:p w:rsidR="00BF4CFF" w:rsidRPr="00705047" w:rsidRDefault="001C3EF8" w:rsidP="003C217E">
      <w:pPr>
        <w:spacing w:before="0" w:after="0"/>
        <w:ind w:firstLine="567"/>
        <w:jc w:val="both"/>
        <w:rPr>
          <w:sz w:val="22"/>
          <w:szCs w:val="22"/>
        </w:rPr>
      </w:pPr>
      <w:r w:rsidRPr="00705047">
        <w:rPr>
          <w:sz w:val="22"/>
          <w:szCs w:val="22"/>
        </w:rPr>
        <w:t>Форма ценной бумаги:</w:t>
      </w:r>
      <w:r w:rsidRPr="00705047">
        <w:rPr>
          <w:rStyle w:val="Subst"/>
          <w:sz w:val="22"/>
          <w:szCs w:val="22"/>
        </w:rPr>
        <w:t xml:space="preserve"> документарные на предъявителя</w:t>
      </w:r>
    </w:p>
    <w:p w:rsidR="00BF4CFF" w:rsidRPr="00705047" w:rsidRDefault="001C3EF8" w:rsidP="003C217E">
      <w:pPr>
        <w:spacing w:before="0" w:after="0"/>
        <w:ind w:firstLine="567"/>
        <w:jc w:val="both"/>
        <w:rPr>
          <w:sz w:val="22"/>
          <w:szCs w:val="22"/>
        </w:rPr>
      </w:pPr>
      <w:r w:rsidRPr="00705047">
        <w:rPr>
          <w:sz w:val="22"/>
          <w:szCs w:val="22"/>
        </w:rPr>
        <w:t>Серия:</w:t>
      </w:r>
      <w:r w:rsidRPr="00705047">
        <w:rPr>
          <w:rStyle w:val="Subst"/>
          <w:sz w:val="22"/>
          <w:szCs w:val="22"/>
        </w:rPr>
        <w:t xml:space="preserve"> 001 Р-01</w:t>
      </w:r>
    </w:p>
    <w:p w:rsidR="00BF4CFF" w:rsidRPr="00705047" w:rsidRDefault="001C3EF8" w:rsidP="003C217E">
      <w:pPr>
        <w:spacing w:before="0" w:after="0"/>
        <w:ind w:firstLine="567"/>
        <w:jc w:val="both"/>
        <w:rPr>
          <w:sz w:val="22"/>
          <w:szCs w:val="22"/>
        </w:rPr>
      </w:pPr>
      <w:r w:rsidRPr="00705047">
        <w:rPr>
          <w:rStyle w:val="Subst"/>
          <w:sz w:val="22"/>
          <w:szCs w:val="22"/>
        </w:rPr>
        <w:t>ISIN: RU000A0JXVG0</w:t>
      </w:r>
    </w:p>
    <w:p w:rsidR="00BF4CFF" w:rsidRPr="00705047" w:rsidRDefault="001C3EF8" w:rsidP="003C217E">
      <w:pPr>
        <w:spacing w:before="0" w:after="0"/>
        <w:ind w:firstLine="567"/>
        <w:jc w:val="both"/>
        <w:rPr>
          <w:sz w:val="22"/>
          <w:szCs w:val="22"/>
        </w:rPr>
      </w:pPr>
      <w:r w:rsidRPr="00705047">
        <w:rPr>
          <w:sz w:val="22"/>
          <w:szCs w:val="22"/>
        </w:rPr>
        <w:t>Идентификационный номер выпуска:</w:t>
      </w:r>
      <w:r w:rsidRPr="00705047">
        <w:rPr>
          <w:rStyle w:val="Subst"/>
          <w:sz w:val="22"/>
          <w:szCs w:val="22"/>
        </w:rPr>
        <w:t xml:space="preserve"> 4B02-01-36485-R-001-Р</w:t>
      </w:r>
    </w:p>
    <w:p w:rsidR="00BF4CFF" w:rsidRPr="00705047" w:rsidRDefault="001C3EF8" w:rsidP="003C217E">
      <w:pPr>
        <w:spacing w:before="0" w:after="0"/>
        <w:ind w:firstLine="567"/>
        <w:jc w:val="both"/>
        <w:rPr>
          <w:sz w:val="22"/>
          <w:szCs w:val="22"/>
        </w:rPr>
      </w:pPr>
      <w:r w:rsidRPr="00705047">
        <w:rPr>
          <w:sz w:val="22"/>
          <w:szCs w:val="22"/>
        </w:rPr>
        <w:t>Дата присвоения идентификационного номера:</w:t>
      </w:r>
      <w:r w:rsidRPr="00705047">
        <w:rPr>
          <w:rStyle w:val="Subst"/>
          <w:sz w:val="22"/>
          <w:szCs w:val="22"/>
        </w:rPr>
        <w:t xml:space="preserve"> 06.07.2017</w:t>
      </w:r>
    </w:p>
    <w:p w:rsidR="00BF4CFF" w:rsidRPr="00705047" w:rsidRDefault="001C3EF8" w:rsidP="003C217E">
      <w:pPr>
        <w:spacing w:before="0" w:after="0"/>
        <w:ind w:firstLine="567"/>
        <w:jc w:val="both"/>
        <w:rPr>
          <w:sz w:val="22"/>
          <w:szCs w:val="22"/>
        </w:rPr>
      </w:pPr>
      <w:r w:rsidRPr="00705047">
        <w:rPr>
          <w:sz w:val="22"/>
          <w:szCs w:val="22"/>
        </w:rPr>
        <w:t>Количество облигаций выпуска, шт.:</w:t>
      </w:r>
      <w:r w:rsidRPr="00705047">
        <w:rPr>
          <w:rStyle w:val="Subst"/>
          <w:sz w:val="22"/>
          <w:szCs w:val="22"/>
        </w:rPr>
        <w:t xml:space="preserve"> 3 500 000</w:t>
      </w:r>
    </w:p>
    <w:p w:rsidR="00BF4CFF" w:rsidRPr="00705047" w:rsidRDefault="001C3EF8" w:rsidP="003C217E">
      <w:pPr>
        <w:spacing w:before="0" w:after="0"/>
        <w:ind w:firstLine="567"/>
        <w:jc w:val="both"/>
        <w:rPr>
          <w:sz w:val="22"/>
          <w:szCs w:val="22"/>
        </w:rPr>
      </w:pPr>
      <w:r w:rsidRPr="00705047">
        <w:rPr>
          <w:sz w:val="22"/>
          <w:szCs w:val="22"/>
        </w:rPr>
        <w:t>Номинальная стоимость каждой облигации выпуска, руб.:</w:t>
      </w:r>
      <w:r w:rsidRPr="00705047">
        <w:rPr>
          <w:rStyle w:val="Subst"/>
          <w:sz w:val="22"/>
          <w:szCs w:val="22"/>
        </w:rPr>
        <w:t xml:space="preserve"> 1 000</w:t>
      </w:r>
    </w:p>
    <w:p w:rsidR="00BF4CFF" w:rsidRPr="00705047" w:rsidRDefault="001C3EF8" w:rsidP="003C217E">
      <w:pPr>
        <w:spacing w:before="0" w:after="0"/>
        <w:ind w:firstLine="567"/>
        <w:jc w:val="both"/>
        <w:rPr>
          <w:sz w:val="22"/>
          <w:szCs w:val="22"/>
        </w:rPr>
      </w:pPr>
      <w:r w:rsidRPr="00705047">
        <w:rPr>
          <w:sz w:val="22"/>
          <w:szCs w:val="22"/>
        </w:rPr>
        <w:t>Объем выпуска по номинальной стоимости:</w:t>
      </w:r>
      <w:r w:rsidRPr="00705047">
        <w:rPr>
          <w:rStyle w:val="Subst"/>
          <w:sz w:val="22"/>
          <w:szCs w:val="22"/>
        </w:rPr>
        <w:t xml:space="preserve"> 3 500 000 000</w:t>
      </w:r>
    </w:p>
    <w:p w:rsidR="003C217E" w:rsidRDefault="001C3EF8" w:rsidP="003C217E">
      <w:pPr>
        <w:spacing w:before="0" w:after="0"/>
        <w:ind w:firstLine="567"/>
        <w:jc w:val="both"/>
        <w:rPr>
          <w:rStyle w:val="Subst"/>
          <w:sz w:val="22"/>
          <w:szCs w:val="22"/>
        </w:rPr>
      </w:pPr>
      <w:r w:rsidRPr="00705047">
        <w:rPr>
          <w:sz w:val="22"/>
          <w:szCs w:val="22"/>
        </w:rPr>
        <w:t>Основные сведения о доходах по облигациям выпуска:</w:t>
      </w:r>
      <w:r w:rsidR="003C217E">
        <w:rPr>
          <w:sz w:val="22"/>
          <w:szCs w:val="22"/>
        </w:rPr>
        <w:t xml:space="preserve"> </w:t>
      </w:r>
      <w:r w:rsidR="003C217E">
        <w:rPr>
          <w:rStyle w:val="Subst"/>
          <w:sz w:val="22"/>
          <w:szCs w:val="22"/>
        </w:rPr>
        <w:t>в</w:t>
      </w:r>
      <w:r w:rsidRPr="00705047">
        <w:rPr>
          <w:rStyle w:val="Subst"/>
          <w:sz w:val="22"/>
          <w:szCs w:val="22"/>
        </w:rPr>
        <w:t>ид доходов, выплаченных по облигациям выпуска - процент (купон).</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1-ый купонный период с 11.07.2017г. по 09.01.2018г.: общий размер доходов, выплаченных по ценным бумагам эмитента: 164 045 000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9,4% годовых; 46 руб. 87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9 января 2018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2-ый купонный период с 09.01.2018г. по 10.07.2018г.: общий размер доходов, выплаченных по ценным бумагам эмитента: 164 045 000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9,4% годовых; 46 руб. 87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10 июля 2018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3-ий купонный период с 10.07.2018г. по 08.01.2019г.: общий размер доходов, выплаченных по ценным бумагам эмитента: 164 045 000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9,4% годовых; 46 руб. 87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8 января 2019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4-ый купонный период с 08.01.2019г. по 09.07.2019г.: общий размер доходов, выплаченных по ценным бумагам эмитента: 164 045 000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9,4% годовых; 46 руб. 87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9 июля 2019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5-ый купонный период с 09.07.2019г. по 07.01.2020г.: общий размер доходов, выплаченных по ценным бумагам эмитента: 164 045 000 рублей.</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9,4% годовых; 46 руб. 87 коп.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7 января 2020 года.</w:t>
      </w:r>
    </w:p>
    <w:p w:rsidR="00BF4CFF" w:rsidRPr="00705047" w:rsidRDefault="001C3EF8" w:rsidP="003C217E">
      <w:pPr>
        <w:spacing w:before="0" w:after="0"/>
        <w:ind w:firstLine="567"/>
        <w:jc w:val="both"/>
        <w:rPr>
          <w:sz w:val="22"/>
          <w:szCs w:val="22"/>
        </w:rPr>
      </w:pPr>
      <w:r w:rsidRPr="00705047">
        <w:rPr>
          <w:rStyle w:val="Subst"/>
          <w:sz w:val="22"/>
          <w:szCs w:val="22"/>
        </w:rPr>
        <w:t>Форма выплаты дохода по облигациям выпуска: денежные средства.</w:t>
      </w:r>
      <w:r w:rsidRPr="00705047">
        <w:rPr>
          <w:rStyle w:val="Subst"/>
          <w:sz w:val="22"/>
          <w:szCs w:val="22"/>
        </w:rPr>
        <w:br/>
        <w:t>Доля выплаченных доходов по облигациям выпуска в общем размере подлежавших выплате доходов по облигациям выпуска: 100%.</w:t>
      </w:r>
      <w:r w:rsidRPr="00705047">
        <w:rPr>
          <w:rStyle w:val="Subst"/>
          <w:sz w:val="22"/>
          <w:szCs w:val="22"/>
        </w:rPr>
        <w:br/>
      </w:r>
      <w:r w:rsidRPr="00705047">
        <w:rPr>
          <w:rStyle w:val="Subst"/>
          <w:sz w:val="22"/>
          <w:szCs w:val="22"/>
        </w:rPr>
        <w:br/>
      </w:r>
    </w:p>
    <w:p w:rsidR="00BF4CFF" w:rsidRPr="00705047" w:rsidRDefault="00BF4CFF" w:rsidP="003C217E">
      <w:pPr>
        <w:spacing w:before="0" w:after="0"/>
        <w:ind w:firstLine="567"/>
        <w:jc w:val="both"/>
        <w:rPr>
          <w:sz w:val="22"/>
          <w:szCs w:val="22"/>
        </w:rPr>
      </w:pPr>
    </w:p>
    <w:p w:rsidR="00BF4CFF" w:rsidRPr="00705047" w:rsidRDefault="00BF4CFF" w:rsidP="003C217E">
      <w:pPr>
        <w:spacing w:before="0" w:after="0"/>
        <w:ind w:firstLine="567"/>
        <w:jc w:val="both"/>
        <w:rPr>
          <w:sz w:val="22"/>
          <w:szCs w:val="22"/>
        </w:rPr>
      </w:pPr>
    </w:p>
    <w:p w:rsidR="00BF4CFF" w:rsidRPr="00705047" w:rsidRDefault="003C217E" w:rsidP="003C217E">
      <w:pPr>
        <w:spacing w:before="0" w:after="0"/>
        <w:ind w:firstLine="567"/>
        <w:jc w:val="both"/>
        <w:rPr>
          <w:sz w:val="22"/>
          <w:szCs w:val="22"/>
        </w:rPr>
      </w:pPr>
      <w:r>
        <w:rPr>
          <w:sz w:val="22"/>
          <w:szCs w:val="22"/>
        </w:rPr>
        <w:t xml:space="preserve">3) </w:t>
      </w:r>
      <w:r w:rsidR="001C3EF8" w:rsidRPr="00705047">
        <w:rPr>
          <w:sz w:val="22"/>
          <w:szCs w:val="22"/>
        </w:rPr>
        <w:t>Вид ценной бумаги:</w:t>
      </w:r>
      <w:r w:rsidR="001C3EF8" w:rsidRPr="00705047">
        <w:rPr>
          <w:rStyle w:val="Subst"/>
          <w:sz w:val="22"/>
          <w:szCs w:val="22"/>
        </w:rPr>
        <w:t xml:space="preserve"> биржевые/коммерческие облигации</w:t>
      </w:r>
    </w:p>
    <w:p w:rsidR="00BF4CFF" w:rsidRPr="00705047" w:rsidRDefault="001C3EF8" w:rsidP="003C217E">
      <w:pPr>
        <w:spacing w:before="0" w:after="0"/>
        <w:ind w:firstLine="567"/>
        <w:jc w:val="both"/>
        <w:rPr>
          <w:sz w:val="22"/>
          <w:szCs w:val="22"/>
        </w:rPr>
      </w:pPr>
      <w:r w:rsidRPr="00705047">
        <w:rPr>
          <w:sz w:val="22"/>
          <w:szCs w:val="22"/>
        </w:rPr>
        <w:t>Форма ценной бумаги:</w:t>
      </w:r>
      <w:r w:rsidRPr="00705047">
        <w:rPr>
          <w:rStyle w:val="Subst"/>
          <w:sz w:val="22"/>
          <w:szCs w:val="22"/>
        </w:rPr>
        <w:t xml:space="preserve"> документарные на предъявителя</w:t>
      </w:r>
    </w:p>
    <w:p w:rsidR="00BF4CFF" w:rsidRPr="00705047" w:rsidRDefault="001C3EF8" w:rsidP="003C217E">
      <w:pPr>
        <w:spacing w:before="0" w:after="0"/>
        <w:ind w:firstLine="567"/>
        <w:jc w:val="both"/>
        <w:rPr>
          <w:sz w:val="22"/>
          <w:szCs w:val="22"/>
        </w:rPr>
      </w:pPr>
      <w:r w:rsidRPr="00705047">
        <w:rPr>
          <w:sz w:val="22"/>
          <w:szCs w:val="22"/>
        </w:rPr>
        <w:t>Серия:</w:t>
      </w:r>
      <w:r w:rsidRPr="00705047">
        <w:rPr>
          <w:rStyle w:val="Subst"/>
          <w:sz w:val="22"/>
          <w:szCs w:val="22"/>
        </w:rPr>
        <w:t xml:space="preserve"> 001 Р-02</w:t>
      </w:r>
    </w:p>
    <w:p w:rsidR="00BF4CFF" w:rsidRPr="00705047" w:rsidRDefault="001C3EF8" w:rsidP="003C217E">
      <w:pPr>
        <w:spacing w:before="0" w:after="0"/>
        <w:ind w:firstLine="567"/>
        <w:jc w:val="both"/>
        <w:rPr>
          <w:sz w:val="22"/>
          <w:szCs w:val="22"/>
        </w:rPr>
      </w:pPr>
      <w:r w:rsidRPr="00705047">
        <w:rPr>
          <w:rStyle w:val="Subst"/>
          <w:sz w:val="22"/>
          <w:szCs w:val="22"/>
        </w:rPr>
        <w:t>ISIN: RU000A0ZZ2A5</w:t>
      </w:r>
    </w:p>
    <w:p w:rsidR="00BF4CFF" w:rsidRPr="00705047" w:rsidRDefault="001C3EF8" w:rsidP="003C217E">
      <w:pPr>
        <w:spacing w:before="0" w:after="0"/>
        <w:ind w:firstLine="567"/>
        <w:jc w:val="both"/>
        <w:rPr>
          <w:sz w:val="22"/>
          <w:szCs w:val="22"/>
        </w:rPr>
      </w:pPr>
      <w:r w:rsidRPr="00705047">
        <w:rPr>
          <w:sz w:val="22"/>
          <w:szCs w:val="22"/>
        </w:rPr>
        <w:t>Идентификационный номер выпуска:</w:t>
      </w:r>
      <w:r w:rsidRPr="00705047">
        <w:rPr>
          <w:rStyle w:val="Subst"/>
          <w:sz w:val="22"/>
          <w:szCs w:val="22"/>
        </w:rPr>
        <w:t xml:space="preserve"> 4B02-01-36485-R-001-Р</w:t>
      </w:r>
    </w:p>
    <w:p w:rsidR="00BF4CFF" w:rsidRPr="00705047" w:rsidRDefault="001C3EF8" w:rsidP="003C217E">
      <w:pPr>
        <w:spacing w:before="0" w:after="0"/>
        <w:ind w:firstLine="567"/>
        <w:jc w:val="both"/>
        <w:rPr>
          <w:sz w:val="22"/>
          <w:szCs w:val="22"/>
        </w:rPr>
      </w:pPr>
      <w:r w:rsidRPr="00705047">
        <w:rPr>
          <w:sz w:val="22"/>
          <w:szCs w:val="22"/>
        </w:rPr>
        <w:t>Дата присвоения идентификационного номера:</w:t>
      </w:r>
      <w:r w:rsidRPr="00705047">
        <w:rPr>
          <w:rStyle w:val="Subst"/>
          <w:sz w:val="22"/>
          <w:szCs w:val="22"/>
        </w:rPr>
        <w:t xml:space="preserve"> 29.03.2018</w:t>
      </w:r>
    </w:p>
    <w:p w:rsidR="00BF4CFF" w:rsidRPr="00705047" w:rsidRDefault="001C3EF8" w:rsidP="003C217E">
      <w:pPr>
        <w:spacing w:before="0" w:after="0"/>
        <w:ind w:firstLine="567"/>
        <w:jc w:val="both"/>
        <w:rPr>
          <w:sz w:val="22"/>
          <w:szCs w:val="22"/>
        </w:rPr>
      </w:pPr>
      <w:r w:rsidRPr="00705047">
        <w:rPr>
          <w:sz w:val="22"/>
          <w:szCs w:val="22"/>
        </w:rPr>
        <w:t>Количество облигаций выпуска, шт.:</w:t>
      </w:r>
      <w:r w:rsidRPr="00705047">
        <w:rPr>
          <w:rStyle w:val="Subst"/>
          <w:sz w:val="22"/>
          <w:szCs w:val="22"/>
        </w:rPr>
        <w:t xml:space="preserve"> 140 000</w:t>
      </w:r>
    </w:p>
    <w:p w:rsidR="00BF4CFF" w:rsidRPr="00705047" w:rsidRDefault="001C3EF8" w:rsidP="003C217E">
      <w:pPr>
        <w:spacing w:before="0" w:after="0"/>
        <w:ind w:firstLine="567"/>
        <w:jc w:val="both"/>
        <w:rPr>
          <w:sz w:val="22"/>
          <w:szCs w:val="22"/>
        </w:rPr>
      </w:pPr>
      <w:r w:rsidRPr="00705047">
        <w:rPr>
          <w:sz w:val="22"/>
          <w:szCs w:val="22"/>
        </w:rPr>
        <w:t>Номинальная стоимость каждой облигации выпуска, USD:</w:t>
      </w:r>
      <w:r w:rsidRPr="00705047">
        <w:rPr>
          <w:rStyle w:val="Subst"/>
          <w:sz w:val="22"/>
          <w:szCs w:val="22"/>
        </w:rPr>
        <w:t xml:space="preserve"> 1 000</w:t>
      </w:r>
    </w:p>
    <w:p w:rsidR="00BF4CFF" w:rsidRPr="00705047" w:rsidRDefault="001C3EF8" w:rsidP="003C217E">
      <w:pPr>
        <w:spacing w:before="0" w:after="0"/>
        <w:ind w:firstLine="567"/>
        <w:jc w:val="both"/>
        <w:rPr>
          <w:sz w:val="22"/>
          <w:szCs w:val="22"/>
        </w:rPr>
      </w:pPr>
      <w:r w:rsidRPr="00705047">
        <w:rPr>
          <w:sz w:val="22"/>
          <w:szCs w:val="22"/>
        </w:rPr>
        <w:t>Объем выпуска по номинальной стоимости:</w:t>
      </w:r>
      <w:r w:rsidRPr="00705047">
        <w:rPr>
          <w:rStyle w:val="Subst"/>
          <w:sz w:val="22"/>
          <w:szCs w:val="22"/>
        </w:rPr>
        <w:t xml:space="preserve"> 140 000 000</w:t>
      </w:r>
    </w:p>
    <w:p w:rsidR="003C217E" w:rsidRDefault="001C3EF8" w:rsidP="003C217E">
      <w:pPr>
        <w:spacing w:before="0" w:after="0"/>
        <w:ind w:firstLine="567"/>
        <w:jc w:val="both"/>
        <w:rPr>
          <w:rStyle w:val="Subst"/>
          <w:sz w:val="22"/>
          <w:szCs w:val="22"/>
        </w:rPr>
      </w:pPr>
      <w:r w:rsidRPr="00705047">
        <w:rPr>
          <w:sz w:val="22"/>
          <w:szCs w:val="22"/>
        </w:rPr>
        <w:t>Основные сведения о доходах по облигациям выпуска:</w:t>
      </w:r>
      <w:r w:rsidR="003C217E">
        <w:rPr>
          <w:sz w:val="22"/>
          <w:szCs w:val="22"/>
        </w:rPr>
        <w:t xml:space="preserve"> </w:t>
      </w:r>
      <w:r w:rsidR="003C217E">
        <w:rPr>
          <w:rStyle w:val="Subst"/>
          <w:sz w:val="22"/>
          <w:szCs w:val="22"/>
        </w:rPr>
        <w:t>в</w:t>
      </w:r>
      <w:r w:rsidRPr="00705047">
        <w:rPr>
          <w:rStyle w:val="Subst"/>
          <w:sz w:val="22"/>
          <w:szCs w:val="22"/>
        </w:rPr>
        <w:t>ид доходов, выплаченных по облигациям выпуска - процент (купон).</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1-ый купонный период с 10.04.2018г. по 09.10.2018г.: общий размер доходов, выплаченных по ценным бумагам эмитента: 4 712 400 долларов США.</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6,75% годовых; 33 доллара 66 центов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9 октября 2018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 в валюте Соединенных Штатов Америки.</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2-ой купонный период с 09.10.2018г. по 09.04.2019г.: общий размер доходов, выплаченных по ценным бумагам эмитента: 4 712 400 долларов США.</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6,75% годовых; 33 доллара 66 центов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9 апреля 2019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 в валюте Соединенных Штатов Америки.</w:t>
      </w:r>
    </w:p>
    <w:p w:rsidR="003C217E" w:rsidRDefault="001C3EF8" w:rsidP="003C217E">
      <w:pPr>
        <w:spacing w:before="0" w:after="0"/>
        <w:ind w:firstLine="567"/>
        <w:jc w:val="both"/>
        <w:rPr>
          <w:rStyle w:val="Subst"/>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p>
    <w:p w:rsidR="003C217E" w:rsidRDefault="003C217E" w:rsidP="003C217E">
      <w:pPr>
        <w:spacing w:before="0" w:after="0"/>
        <w:ind w:firstLine="567"/>
        <w:jc w:val="both"/>
        <w:rPr>
          <w:rStyle w:val="Subst"/>
          <w:sz w:val="22"/>
          <w:szCs w:val="22"/>
        </w:rPr>
      </w:pPr>
    </w:p>
    <w:p w:rsidR="003C217E" w:rsidRDefault="001C3EF8" w:rsidP="003C217E">
      <w:pPr>
        <w:spacing w:before="0" w:after="0"/>
        <w:ind w:firstLine="567"/>
        <w:jc w:val="both"/>
        <w:rPr>
          <w:rStyle w:val="Subst"/>
          <w:sz w:val="22"/>
          <w:szCs w:val="22"/>
        </w:rPr>
      </w:pPr>
      <w:r w:rsidRPr="00705047">
        <w:rPr>
          <w:rStyle w:val="Subst"/>
          <w:sz w:val="22"/>
          <w:szCs w:val="22"/>
        </w:rPr>
        <w:t>3-ий купонный период с 09.04.2019г. по 08.10.2019г.: общий размер доходов, выплаченных по ценным бумагам эмитента: 4 712 400 долларов США.</w:t>
      </w:r>
    </w:p>
    <w:p w:rsidR="003C217E" w:rsidRDefault="001C3EF8" w:rsidP="003C217E">
      <w:pPr>
        <w:spacing w:before="0" w:after="0"/>
        <w:ind w:firstLine="567"/>
        <w:jc w:val="both"/>
        <w:rPr>
          <w:rStyle w:val="Subst"/>
          <w:sz w:val="22"/>
          <w:szCs w:val="22"/>
        </w:rPr>
      </w:pPr>
      <w:r w:rsidRPr="00705047">
        <w:rPr>
          <w:rStyle w:val="Subst"/>
          <w:sz w:val="22"/>
          <w:szCs w:val="22"/>
        </w:rPr>
        <w:t>Размер дохода по купону 6,75% годовых; 33 доллара 66 центов на одну Облигацию.</w:t>
      </w:r>
    </w:p>
    <w:p w:rsidR="003C217E" w:rsidRDefault="001C3EF8" w:rsidP="003C217E">
      <w:pPr>
        <w:spacing w:before="0" w:after="0"/>
        <w:ind w:firstLine="567"/>
        <w:jc w:val="both"/>
        <w:rPr>
          <w:rStyle w:val="Subst"/>
          <w:sz w:val="22"/>
          <w:szCs w:val="22"/>
        </w:rPr>
      </w:pPr>
      <w:r w:rsidRPr="00705047">
        <w:rPr>
          <w:rStyle w:val="Subst"/>
          <w:sz w:val="22"/>
          <w:szCs w:val="22"/>
        </w:rPr>
        <w:t>Срок (дата) выплаты дохода по облигациям выпуска: 8 октября 2019 года.</w:t>
      </w:r>
    </w:p>
    <w:p w:rsidR="003C217E" w:rsidRDefault="001C3EF8" w:rsidP="003C217E">
      <w:pPr>
        <w:spacing w:before="0" w:after="0"/>
        <w:ind w:firstLine="567"/>
        <w:jc w:val="both"/>
        <w:rPr>
          <w:rStyle w:val="Subst"/>
          <w:sz w:val="22"/>
          <w:szCs w:val="22"/>
        </w:rPr>
      </w:pPr>
      <w:r w:rsidRPr="00705047">
        <w:rPr>
          <w:rStyle w:val="Subst"/>
          <w:sz w:val="22"/>
          <w:szCs w:val="22"/>
        </w:rPr>
        <w:t>Форма выплаты дохода по облигациям выпуска: денежные средства в валюте Соединенных Штатов Америки.</w:t>
      </w:r>
    </w:p>
    <w:p w:rsidR="00BF4CFF" w:rsidRPr="00705047" w:rsidRDefault="001C3EF8" w:rsidP="003C217E">
      <w:pPr>
        <w:spacing w:before="0" w:after="0"/>
        <w:ind w:firstLine="567"/>
        <w:jc w:val="both"/>
        <w:rPr>
          <w:sz w:val="22"/>
          <w:szCs w:val="22"/>
        </w:rPr>
      </w:pPr>
      <w:r w:rsidRPr="00705047">
        <w:rPr>
          <w:rStyle w:val="Subst"/>
          <w:sz w:val="22"/>
          <w:szCs w:val="22"/>
        </w:rPr>
        <w:t>Доля выплаченных доходов по облигациям выпуска в общем размере подлежавших выплате доходов по облигациям выпуска: 100%.</w:t>
      </w:r>
      <w:r w:rsidRPr="00705047">
        <w:rPr>
          <w:rStyle w:val="Subst"/>
          <w:sz w:val="22"/>
          <w:szCs w:val="22"/>
        </w:rPr>
        <w:br/>
      </w:r>
    </w:p>
    <w:p w:rsidR="00BF4CFF" w:rsidRPr="00705047" w:rsidRDefault="001C3EF8" w:rsidP="003C217E">
      <w:pPr>
        <w:pStyle w:val="2"/>
        <w:spacing w:before="0" w:after="0"/>
        <w:ind w:firstLine="567"/>
        <w:jc w:val="both"/>
      </w:pPr>
      <w:bookmarkStart w:id="103" w:name="_Toc40370889"/>
      <w:r w:rsidRPr="00705047">
        <w:t>8.8. Иные сведения</w:t>
      </w:r>
      <w:bookmarkEnd w:id="103"/>
    </w:p>
    <w:p w:rsidR="00BF4CFF" w:rsidRDefault="001C3EF8" w:rsidP="003C217E">
      <w:pPr>
        <w:spacing w:before="0" w:after="0"/>
        <w:ind w:firstLine="567"/>
        <w:jc w:val="both"/>
        <w:rPr>
          <w:rStyle w:val="Subst"/>
          <w:sz w:val="22"/>
          <w:szCs w:val="22"/>
        </w:rPr>
      </w:pPr>
      <w:r w:rsidRPr="00705047">
        <w:rPr>
          <w:rStyle w:val="Subst"/>
          <w:sz w:val="22"/>
          <w:szCs w:val="22"/>
        </w:rPr>
        <w:t>Иные сведения отсутствуют.</w:t>
      </w:r>
    </w:p>
    <w:p w:rsidR="003C217E" w:rsidRPr="00705047" w:rsidRDefault="003C217E" w:rsidP="003C217E">
      <w:pPr>
        <w:spacing w:before="0" w:after="0"/>
        <w:ind w:firstLine="567"/>
        <w:jc w:val="both"/>
        <w:rPr>
          <w:sz w:val="22"/>
          <w:szCs w:val="22"/>
        </w:rPr>
      </w:pPr>
    </w:p>
    <w:p w:rsidR="00BF4CFF" w:rsidRPr="00705047" w:rsidRDefault="001C3EF8" w:rsidP="003C217E">
      <w:pPr>
        <w:pStyle w:val="2"/>
        <w:spacing w:before="0" w:after="0"/>
        <w:ind w:firstLine="567"/>
        <w:jc w:val="both"/>
      </w:pPr>
      <w:bookmarkStart w:id="104" w:name="_Toc40370890"/>
      <w:r w:rsidRPr="00705047">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4"/>
    </w:p>
    <w:p w:rsidR="001C3EF8" w:rsidRDefault="001C3EF8" w:rsidP="003C217E">
      <w:pPr>
        <w:spacing w:before="0" w:after="0"/>
        <w:ind w:firstLine="567"/>
        <w:jc w:val="both"/>
      </w:pPr>
      <w:r w:rsidRPr="00705047">
        <w:rPr>
          <w:rStyle w:val="Subst"/>
          <w:sz w:val="22"/>
          <w:szCs w:val="22"/>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r w:rsidR="003C217E">
        <w:rPr>
          <w:rStyle w:val="Subst"/>
          <w:sz w:val="22"/>
          <w:szCs w:val="22"/>
        </w:rPr>
        <w:t>.</w:t>
      </w:r>
    </w:p>
    <w:sectPr w:rsidR="001C3EF8" w:rsidSect="00B65363">
      <w:footerReference w:type="default" r:id="rId14"/>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ED" w:rsidRDefault="006D08ED" w:rsidP="00A746F8">
      <w:pPr>
        <w:spacing w:before="0" w:after="0"/>
      </w:pPr>
      <w:r>
        <w:separator/>
      </w:r>
    </w:p>
  </w:endnote>
  <w:endnote w:type="continuationSeparator" w:id="0">
    <w:p w:rsidR="006D08ED" w:rsidRDefault="006D08ED" w:rsidP="00A746F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FF" w:rsidRDefault="00B23408">
    <w:pPr>
      <w:framePr w:wrap="auto" w:hAnchor="text" w:xAlign="right"/>
      <w:spacing w:before="0" w:after="0"/>
    </w:pPr>
    <w:r>
      <w:fldChar w:fldCharType="begin"/>
    </w:r>
    <w:r w:rsidR="001C3EF8">
      <w:instrText>PAGE</w:instrText>
    </w:r>
    <w:r>
      <w:fldChar w:fldCharType="separate"/>
    </w:r>
    <w:r w:rsidR="00A3126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ED" w:rsidRDefault="006D08ED" w:rsidP="00A746F8">
      <w:pPr>
        <w:spacing w:before="0" w:after="0"/>
      </w:pPr>
      <w:r>
        <w:separator/>
      </w:r>
    </w:p>
  </w:footnote>
  <w:footnote w:type="continuationSeparator" w:id="0">
    <w:p w:rsidR="006D08ED" w:rsidRDefault="006D08ED" w:rsidP="00A746F8">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утинцева Татьяна">
    <w15:presenceInfo w15:providerId="AD" w15:userId="S::pta@nikitskaya.com::11e6efc5-f691-4d24-83e3-67d20858b0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047"/>
    <w:rsid w:val="00011025"/>
    <w:rsid w:val="00040B81"/>
    <w:rsid w:val="0005612A"/>
    <w:rsid w:val="000D5439"/>
    <w:rsid w:val="001C02FB"/>
    <w:rsid w:val="001C3EF8"/>
    <w:rsid w:val="002A349B"/>
    <w:rsid w:val="002F292F"/>
    <w:rsid w:val="00357432"/>
    <w:rsid w:val="003C217E"/>
    <w:rsid w:val="0040112A"/>
    <w:rsid w:val="004355FD"/>
    <w:rsid w:val="00575B8C"/>
    <w:rsid w:val="00600348"/>
    <w:rsid w:val="00612DA9"/>
    <w:rsid w:val="006D08ED"/>
    <w:rsid w:val="00705047"/>
    <w:rsid w:val="00714D88"/>
    <w:rsid w:val="0072336D"/>
    <w:rsid w:val="00746AD3"/>
    <w:rsid w:val="00861357"/>
    <w:rsid w:val="00870585"/>
    <w:rsid w:val="008D542C"/>
    <w:rsid w:val="009A6EE8"/>
    <w:rsid w:val="00A01E37"/>
    <w:rsid w:val="00A31267"/>
    <w:rsid w:val="00A85B73"/>
    <w:rsid w:val="00B23408"/>
    <w:rsid w:val="00B37709"/>
    <w:rsid w:val="00B65363"/>
    <w:rsid w:val="00BE4B27"/>
    <w:rsid w:val="00BF4CFF"/>
    <w:rsid w:val="00C87164"/>
    <w:rsid w:val="00DB38FB"/>
    <w:rsid w:val="00EC3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63"/>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rsid w:val="00B65363"/>
    <w:pPr>
      <w:spacing w:before="360" w:after="120"/>
      <w:jc w:val="center"/>
      <w:outlineLvl w:val="0"/>
    </w:pPr>
    <w:rPr>
      <w:b/>
      <w:bCs/>
      <w:sz w:val="28"/>
      <w:szCs w:val="28"/>
    </w:rPr>
  </w:style>
  <w:style w:type="paragraph" w:styleId="2">
    <w:name w:val="heading 2"/>
    <w:basedOn w:val="a"/>
    <w:next w:val="a"/>
    <w:link w:val="20"/>
    <w:uiPriority w:val="99"/>
    <w:qFormat/>
    <w:rsid w:val="00B65363"/>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rsid w:val="00B65363"/>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rsid w:val="00B65363"/>
    <w:pPr>
      <w:spacing w:before="0" w:after="240"/>
      <w:jc w:val="center"/>
    </w:pPr>
    <w:rPr>
      <w:b/>
      <w:bCs/>
      <w:sz w:val="32"/>
      <w:szCs w:val="32"/>
    </w:rPr>
  </w:style>
  <w:style w:type="character" w:customStyle="1" w:styleId="a4">
    <w:name w:val="Название Знак"/>
    <w:basedOn w:val="a0"/>
    <w:link w:val="a3"/>
    <w:uiPriority w:val="10"/>
    <w:rsid w:val="00B65363"/>
    <w:rPr>
      <w:rFonts w:asciiTheme="majorHAnsi" w:eastAsiaTheme="majorEastAsia" w:hAnsiTheme="majorHAnsi" w:cstheme="majorBidi"/>
      <w:b/>
      <w:bCs/>
      <w:kern w:val="28"/>
      <w:sz w:val="32"/>
      <w:szCs w:val="32"/>
    </w:rPr>
  </w:style>
  <w:style w:type="paragraph" w:customStyle="1" w:styleId="SubTitle">
    <w:name w:val="Sub Title"/>
    <w:uiPriority w:val="99"/>
    <w:rsid w:val="00B65363"/>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sid w:val="00B6536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65363"/>
    <w:rPr>
      <w:rFonts w:asciiTheme="majorHAnsi" w:eastAsiaTheme="majorEastAsia" w:hAnsiTheme="majorHAnsi" w:cstheme="majorBidi"/>
      <w:b/>
      <w:bCs/>
      <w:i/>
      <w:iCs/>
      <w:sz w:val="28"/>
      <w:szCs w:val="28"/>
    </w:rPr>
  </w:style>
  <w:style w:type="paragraph" w:customStyle="1" w:styleId="SubHeading1">
    <w:name w:val="Sub Heading1"/>
    <w:uiPriority w:val="99"/>
    <w:rsid w:val="00B65363"/>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rsid w:val="00B65363"/>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rsid w:val="00B65363"/>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rsid w:val="00B65363"/>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sid w:val="00B65363"/>
    <w:rPr>
      <w:b/>
      <w:bCs/>
      <w:i/>
      <w:iCs/>
    </w:rPr>
  </w:style>
  <w:style w:type="table" w:styleId="a5">
    <w:name w:val="Table Grid"/>
    <w:basedOn w:val="a1"/>
    <w:uiPriority w:val="59"/>
    <w:rsid w:val="00705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бычный (веб) Знак1"/>
    <w:aliases w:val="Обычный (веб) Знак Знак,Обычный (веб) Знак1 Знак1 Знак,Обычный (веб) Знак Знак Знак1 Знак,Обычный (Web) Знак Знак Знак1 Знак,Обычный (Web)1 Знак"/>
    <w:link w:val="a6"/>
    <w:locked/>
    <w:rsid w:val="002F292F"/>
    <w:rPr>
      <w:sz w:val="24"/>
    </w:rPr>
  </w:style>
  <w:style w:type="paragraph" w:styleId="a6">
    <w:name w:val="Normal (Web)"/>
    <w:aliases w:val="Обычный (веб) Знак,Обычный (веб) Знак1 Знак1,Обычный (веб) Знак Знак Знак1,Обычный (Web) Знак Знак Знак1,Char Char Char Char Char Char Char Char Char Char Char Char Char Char Char Char Char Char Char Знак Знак Знак1,Обычный (Web)1"/>
    <w:basedOn w:val="a"/>
    <w:link w:val="11"/>
    <w:rsid w:val="002F292F"/>
    <w:pPr>
      <w:widowControl/>
      <w:autoSpaceDE/>
      <w:autoSpaceDN/>
      <w:adjustRightInd/>
      <w:spacing w:before="100" w:beforeAutospacing="1" w:after="100" w:afterAutospacing="1"/>
    </w:pPr>
    <w:rPr>
      <w:rFonts w:asciiTheme="minorHAnsi" w:hAnsiTheme="minorHAnsi" w:cstheme="minorBidi"/>
      <w:sz w:val="24"/>
      <w:szCs w:val="22"/>
    </w:rPr>
  </w:style>
  <w:style w:type="character" w:customStyle="1" w:styleId="SUBST0">
    <w:name w:val="__SUBST"/>
    <w:uiPriority w:val="99"/>
    <w:rsid w:val="00600348"/>
    <w:rPr>
      <w:b/>
      <w:i/>
      <w:sz w:val="22"/>
    </w:rPr>
  </w:style>
  <w:style w:type="paragraph" w:styleId="12">
    <w:name w:val="toc 1"/>
    <w:basedOn w:val="a"/>
    <w:next w:val="a"/>
    <w:autoRedefine/>
    <w:uiPriority w:val="39"/>
    <w:unhideWhenUsed/>
    <w:rsid w:val="00011025"/>
    <w:pPr>
      <w:spacing w:after="100"/>
    </w:pPr>
  </w:style>
  <w:style w:type="paragraph" w:styleId="21">
    <w:name w:val="toc 2"/>
    <w:basedOn w:val="a"/>
    <w:next w:val="a"/>
    <w:autoRedefine/>
    <w:uiPriority w:val="39"/>
    <w:unhideWhenUsed/>
    <w:rsid w:val="00011025"/>
    <w:pPr>
      <w:spacing w:after="100"/>
      <w:ind w:left="200"/>
    </w:pPr>
  </w:style>
  <w:style w:type="paragraph" w:styleId="a7">
    <w:name w:val="Balloon Text"/>
    <w:basedOn w:val="a"/>
    <w:link w:val="a8"/>
    <w:uiPriority w:val="99"/>
    <w:semiHidden/>
    <w:unhideWhenUsed/>
    <w:rsid w:val="00357432"/>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3574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F40716C4510CDAFFB8342229E538DF69C89652AB2D086B3A006C096W8f5M" TargetMode="External"/><Relationship Id="rId13" Type="http://schemas.openxmlformats.org/officeDocument/2006/relationships/hyperlink" Target="consultantplus://offline/ref=763F40716C4510CDAFFB8342229E538DF69C89652AB2D086B3A006C096W8f5M" TargetMode="External"/><Relationship Id="rId3" Type="http://schemas.openxmlformats.org/officeDocument/2006/relationships/webSettings" Target="webSettings.xml"/><Relationship Id="rId7" Type="http://schemas.openxmlformats.org/officeDocument/2006/relationships/hyperlink" Target="consultantplus://offline/ref=763F40716C4510CDAFFB8342229E538DF69C89652AB2D086B3A006C096W8f5M" TargetMode="External"/><Relationship Id="rId12" Type="http://schemas.openxmlformats.org/officeDocument/2006/relationships/hyperlink" Target="consultantplus://offline/ref=763F40716C4510CDAFFB8342229E538DF69C89652AB2D086B3A006C096W8f5M"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763F40716C4510CDAFFB8342229E538DF69C89652AB2D086B3A006C096W8f5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763F40716C4510CDAFFB8342229E538DF69C89652AB2D086B3A006C096W8f5M" TargetMode="External"/><Relationship Id="rId4" Type="http://schemas.openxmlformats.org/officeDocument/2006/relationships/footnotes" Target="footnotes.xml"/><Relationship Id="rId9" Type="http://schemas.openxmlformats.org/officeDocument/2006/relationships/hyperlink" Target="consultantplus://offline/ref=763F40716C4510CDAFFB8342229E538DF69C89652AB2D086B3A006C096W8f5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33222</Words>
  <Characters>189367</Characters>
  <Application>Microsoft Office Word</Application>
  <DocSecurity>0</DocSecurity>
  <Lines>1578</Lines>
  <Paragraphs>444</Paragraphs>
  <ScaleCrop>false</ScaleCrop>
  <Company>Hewlett-Packard Company</Company>
  <LinksUpToDate>false</LinksUpToDate>
  <CharactersWithSpaces>222145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EPushkareva</dc:creator>
  <cp:lastModifiedBy>EPushkareva</cp:lastModifiedBy>
  <cp:revision>4</cp:revision>
  <dcterms:created xsi:type="dcterms:W3CDTF">2020-05-15T13:59:00Z</dcterms:created>
  <dcterms:modified xsi:type="dcterms:W3CDTF">2020-05-15T14:06:00Z</dcterms:modified>
</cp:coreProperties>
</file>